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ОВиС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41395B84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2E6D3E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005C211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2E6D3E">
        <w:rPr>
          <w:rFonts w:ascii="Times New Roman" w:eastAsia="Times New Roman" w:hAnsi="Times New Roman" w:cs="Times New Roman"/>
          <w:color w:val="000000"/>
          <w:lang w:eastAsia="ru-RU"/>
        </w:rPr>
        <w:t xml:space="preserve"> 202</w:t>
      </w:r>
      <w:r w:rsidR="0020435E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37CDF8B7" w14:textId="77777777" w:rsidR="0020435E" w:rsidRPr="00127390" w:rsidRDefault="0020435E" w:rsidP="0020435E">
      <w:pPr>
        <w:keepNext/>
        <w:spacing w:after="0"/>
        <w:ind w:firstLine="567"/>
        <w:jc w:val="center"/>
        <w:outlineLvl w:val="1"/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</w:pPr>
      <w:r w:rsidRPr="00127390">
        <w:rPr>
          <w:rFonts w:ascii="Times New Roman" w:eastAsia="Times New Roman" w:hAnsi="Times New Roman"/>
          <w:b/>
          <w:color w:val="000000"/>
          <w:sz w:val="24"/>
          <w:szCs w:val="20"/>
          <w:lang w:eastAsia="ru-RU"/>
        </w:rPr>
        <w:t>Т Е Х Н И Ч Е С К О Е   З А Д А Н И Е</w:t>
      </w:r>
    </w:p>
    <w:p w14:paraId="73CB58C6" w14:textId="77777777" w:rsidR="0020435E" w:rsidRPr="007B1FCF" w:rsidRDefault="0020435E" w:rsidP="0020435E">
      <w:pPr>
        <w:spacing w:after="0"/>
        <w:ind w:right="566" w:firstLine="567"/>
        <w:jc w:val="center"/>
        <w:rPr>
          <w:rFonts w:ascii="Times New Roman" w:hAnsi="Times New Roman"/>
          <w:b/>
          <w:sz w:val="24"/>
          <w:szCs w:val="24"/>
        </w:rPr>
      </w:pPr>
      <w:r w:rsidRPr="007B1FCF">
        <w:rPr>
          <w:rFonts w:ascii="Times New Roman" w:hAnsi="Times New Roman"/>
          <w:b/>
          <w:sz w:val="24"/>
          <w:szCs w:val="24"/>
        </w:rPr>
        <w:t>на оказание услуг</w:t>
      </w:r>
    </w:p>
    <w:p w14:paraId="282A5239" w14:textId="5B198B08" w:rsidR="000E2314" w:rsidRPr="00A33151" w:rsidRDefault="009B03D6" w:rsidP="000E2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 w:rsidR="00E47D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эксплуатации </w:t>
      </w:r>
      <w:r w:rsidR="00152BDF">
        <w:rPr>
          <w:rFonts w:ascii="Times New Roman" w:eastAsia="Times New Roman" w:hAnsi="Times New Roman" w:cs="Times New Roman"/>
          <w:b/>
          <w:color w:val="000000"/>
          <w:lang w:eastAsia="ru-RU"/>
        </w:rPr>
        <w:t>и</w:t>
      </w:r>
      <w:r w:rsidR="00152BDF" w:rsidRPr="00152B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техническому обслуживанию </w:t>
      </w:r>
      <w:r w:rsidR="00152B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грузовых </w:t>
      </w:r>
      <w:r w:rsidR="00152BDF" w:rsidRPr="00152BD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лифтов детского сада №4 «Лукоморье» </w:t>
      </w:r>
      <w:r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АН ДОО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«Алмазик»</w:t>
      </w:r>
      <w:r w:rsidR="002E6D3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в 202</w:t>
      </w:r>
      <w:r w:rsidR="0020435E">
        <w:rPr>
          <w:rFonts w:ascii="Times New Roman" w:eastAsia="Times New Roman" w:hAnsi="Times New Roman" w:cs="Times New Roman"/>
          <w:b/>
          <w:color w:val="000000"/>
          <w:lang w:eastAsia="ru-RU"/>
        </w:rPr>
        <w:t>2</w:t>
      </w:r>
      <w:r w:rsidR="002024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г.</w:t>
      </w:r>
    </w:p>
    <w:tbl>
      <w:tblPr>
        <w:tblW w:w="5252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"/>
        <w:gridCol w:w="9213"/>
      </w:tblGrid>
      <w:tr w:rsidR="000E2314" w:rsidRPr="000E2314" w14:paraId="5F658299" w14:textId="77777777" w:rsidTr="0020435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924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20435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924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72C408B0" w:rsidR="000E2314" w:rsidRPr="00E65082" w:rsidRDefault="00951073" w:rsidP="00ED3C3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</w:t>
            </w: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ED3C35" w:rsidRPr="00ED3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грузовых лифтов детского сада №4 «Лукоморье» </w:t>
            </w:r>
            <w:r w:rsidR="0033458A" w:rsidRPr="00E650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"Алмазик"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настоящего технического задания) </w:t>
            </w:r>
            <w:r w:rsidR="00ED3C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количестве 2 лифтов.</w:t>
            </w:r>
          </w:p>
        </w:tc>
      </w:tr>
      <w:tr w:rsidR="000E2314" w:rsidRPr="000E2314" w14:paraId="646EB7B3" w14:textId="77777777" w:rsidTr="0020435E">
        <w:trPr>
          <w:cantSplit/>
        </w:trPr>
        <w:tc>
          <w:tcPr>
            <w:tcW w:w="81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924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5DB42EA7" w14:textId="0280181B" w:rsidR="004B4FE0" w:rsidRPr="00E65082" w:rsidRDefault="00ED3C35" w:rsidP="00ED3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д/с № 4 Лукоморье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Солдатова 2</w:t>
            </w:r>
            <w:r w:rsidR="002E6D3E">
              <w:rPr>
                <w:rFonts w:ascii="Times New Roman" w:eastAsia="Times New Roman" w:hAnsi="Times New Roman" w:cs="Times New Roman"/>
              </w:rPr>
              <w:t>/</w:t>
            </w:r>
            <w:r w:rsidR="001E2C56" w:rsidRPr="001E2C56">
              <w:rPr>
                <w:rFonts w:ascii="Times New Roman" w:eastAsia="Times New Roman" w:hAnsi="Times New Roman" w:cs="Times New Roman"/>
              </w:rPr>
              <w:t>2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</w:p>
        </w:tc>
      </w:tr>
      <w:bookmarkEnd w:id="0"/>
      <w:tr w:rsidR="00F65054" w:rsidRPr="000E2314" w14:paraId="13DA3067" w14:textId="77777777" w:rsidTr="0020435E">
        <w:trPr>
          <w:cantSplit/>
          <w:trHeight w:val="25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1B9AB380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24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69DE651E" w14:textId="7A99DBFB" w:rsidR="00A12A2B" w:rsidRPr="00E65082" w:rsidRDefault="00F65054" w:rsidP="004960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ED3C35" w:rsidRPr="00ED3C35">
              <w:rPr>
                <w:rFonts w:ascii="Times New Roman" w:eastAsia="Calibri" w:hAnsi="Times New Roman" w:cs="Times New Roman"/>
              </w:rPr>
              <w:t xml:space="preserve">по эксплуатации и техническому обслуживанию грузовых лифтов детского сада №4 «Лукоморье» </w:t>
            </w:r>
            <w:r w:rsidR="004E324E">
              <w:rPr>
                <w:rFonts w:ascii="Times New Roman" w:eastAsia="Calibri" w:hAnsi="Times New Roman" w:cs="Times New Roman"/>
              </w:rPr>
              <w:t>АН ДОО «Алмазик» в 2022</w:t>
            </w:r>
            <w:r w:rsidR="0049604D">
              <w:rPr>
                <w:rFonts w:ascii="Times New Roman" w:eastAsia="Calibri" w:hAnsi="Times New Roman" w:cs="Times New Roman"/>
              </w:rPr>
              <w:t xml:space="preserve"> г.: </w:t>
            </w:r>
            <w:r w:rsidR="0049604D" w:rsidRPr="0049604D">
              <w:rPr>
                <w:rFonts w:ascii="Times New Roman" w:eastAsia="Calibri" w:hAnsi="Times New Roman" w:cs="Times New Roman"/>
              </w:rPr>
              <w:t>Количество обслуживаемых грузовых лифтов типа ЛГМ-0101 БП - 2 шт.</w:t>
            </w:r>
            <w:r w:rsidR="0049604D" w:rsidRPr="00E65082">
              <w:rPr>
                <w:rFonts w:ascii="Times New Roman" w:eastAsia="Calibri" w:hAnsi="Times New Roman" w:cs="Times New Roman"/>
              </w:rPr>
              <w:t xml:space="preserve">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 пределах общей суммы договора).</w:t>
            </w:r>
            <w:r w:rsidR="0049604D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  <w:tr w:rsidR="005A6637" w:rsidRPr="000E2314" w14:paraId="074F00B9" w14:textId="77777777" w:rsidTr="0020435E">
        <w:trPr>
          <w:cantSplit/>
          <w:trHeight w:val="243"/>
        </w:trPr>
        <w:tc>
          <w:tcPr>
            <w:tcW w:w="817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60202648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924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3FA55E4E" w:rsidR="005A6637" w:rsidRPr="005A6637" w:rsidRDefault="005A6637" w:rsidP="00ED3C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ED3C35">
              <w:rPr>
                <w:rFonts w:ascii="Times New Roman" w:eastAsia="Calibri" w:hAnsi="Times New Roman" w:cs="Times New Roman"/>
              </w:rPr>
              <w:t>момента заключения договора</w:t>
            </w:r>
            <w:r w:rsidR="0020435E">
              <w:rPr>
                <w:rFonts w:ascii="Times New Roman" w:eastAsia="Calibri" w:hAnsi="Times New Roman" w:cs="Times New Roman"/>
              </w:rPr>
              <w:t xml:space="preserve"> по 30.12.2022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E3F5668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1C84B93" w14:textId="77777777" w:rsidR="001952B2" w:rsidRPr="001952B2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инженерно-технического оборудования предполагает полный комплекс организационных и технических мероприятий, осуществляемых на постоянной основе в период жизненного цикла оборудования и инженерной инфраструктуры, включает в себя планирование работ и услуг, мониторинг состояния. Все системы и оборудование обслуживаются исходя из требований и инструкций заводов-изготовителей.</w:t>
            </w:r>
          </w:p>
          <w:p w14:paraId="3ECF7BF0" w14:textId="77777777" w:rsidR="001952B2" w:rsidRPr="001952B2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38D27756" w14:textId="77777777" w:rsidR="001952B2" w:rsidRPr="001952B2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предполагает выполнение комплекса технических услуг и мероприятий,  направленных на обеспечение бесперебойной работы и максимального увеличения срока службы оборудования и инженерной инфраструктуры;</w:t>
            </w:r>
          </w:p>
          <w:p w14:paraId="43DFF2A7" w14:textId="77777777" w:rsidR="00EB49E9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 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3272C88" w14:textId="134702AA" w:rsidR="00ED3C35" w:rsidRPr="00392540" w:rsidRDefault="001952B2" w:rsidP="00ED3C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="00ED3C35" w:rsidRPr="00392540">
              <w:rPr>
                <w:rFonts w:ascii="Times New Roman" w:eastAsia="Calibri" w:hAnsi="Times New Roman" w:cs="Times New Roman"/>
                <w:b/>
              </w:rPr>
              <w:t xml:space="preserve"> Мелкий восстановительный ремонт:</w:t>
            </w:r>
          </w:p>
          <w:p w14:paraId="40E4596A" w14:textId="77777777" w:rsidR="00ED3C35" w:rsidRDefault="00ED3C35" w:rsidP="00ED3C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>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38FF92F4" w14:textId="77777777" w:rsidR="00ED3C35" w:rsidRPr="009B3249" w:rsidRDefault="00ED3C35" w:rsidP="00ED3C3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0C1F7C6D" w14:textId="34242986" w:rsidR="001952B2" w:rsidRPr="000E2314" w:rsidRDefault="00ED3C35" w:rsidP="00ED3C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Объекта, устранением сбоев (аварией) в работе систем инженерной инфраструктуры, инженерного и технологического оборудования (в т.ч. электроснабжения, вентиляции и кондиционирования), влекущее за собой угрозу или приведшее к повреждению каких-либо элементов, существенному нарушению микроклиматических условий в помещениях.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О</w:t>
            </w:r>
            <w:r w:rsidRPr="009B3249">
              <w:rPr>
                <w:rFonts w:ascii="Times New Roman" w:eastAsia="Calibri" w:hAnsi="Times New Roman" w:cs="Times New Roman"/>
              </w:rPr>
              <w:t>существляется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часа.</w:t>
            </w:r>
          </w:p>
        </w:tc>
      </w:tr>
      <w:tr w:rsidR="001952B2" w:rsidRPr="000E2314" w14:paraId="061FC926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74B2A73" w14:textId="232168FC" w:rsidR="001952B2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2.2.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E545473" w14:textId="46BF76A7" w:rsidR="001952B2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технологического оборудования и инструмента для реализации годовой программы </w:t>
            </w:r>
            <w:r w:rsidR="00ED3C35" w:rsidRPr="00ED3C35">
              <w:rPr>
                <w:rFonts w:ascii="Times New Roman" w:eastAsia="Calibri" w:hAnsi="Times New Roman" w:cs="Times New Roman"/>
              </w:rPr>
              <w:t xml:space="preserve">по эксплуатации и техническому обслуживанию грузовых лифтов детского сада №4 «Лукоморье» </w:t>
            </w:r>
            <w:r w:rsidR="0020435E">
              <w:rPr>
                <w:rFonts w:ascii="Times New Roman" w:eastAsia="Calibri" w:hAnsi="Times New Roman" w:cs="Times New Roman"/>
              </w:rPr>
              <w:t>АН ДОО «Алмазик» в 2022</w:t>
            </w:r>
            <w:r w:rsidRPr="00DB6E6E">
              <w:rPr>
                <w:rFonts w:ascii="Times New Roman" w:eastAsia="Calibri" w:hAnsi="Times New Roman" w:cs="Times New Roman"/>
              </w:rPr>
              <w:t xml:space="preserve">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1438AB14" w14:textId="56161A03" w:rsidR="001952B2" w:rsidRDefault="001952B2" w:rsidP="0019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инженерно-технических работников по направлению электроэнергетика (не менее </w:t>
            </w:r>
            <w:r w:rsidR="00ED3C35">
              <w:rPr>
                <w:rFonts w:ascii="Times New Roman" w:eastAsia="Times New Roman" w:hAnsi="Times New Roman" w:cs="Times New Roman"/>
              </w:rPr>
              <w:t>одного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 w:rsidR="00ED3C35">
              <w:rPr>
                <w:rFonts w:ascii="Times New Roman" w:eastAsia="Times New Roman" w:hAnsi="Times New Roman" w:cs="Times New Roman"/>
              </w:rPr>
              <w:t>а</w:t>
            </w:r>
            <w:r w:rsidRPr="00EB49E9">
              <w:rPr>
                <w:rFonts w:ascii="Times New Roman" w:eastAsia="Times New Roman" w:hAnsi="Times New Roman" w:cs="Times New Roman"/>
              </w:rPr>
              <w:t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электроустановках не менее 3 лет;</w:t>
            </w:r>
          </w:p>
          <w:p w14:paraId="797649AD" w14:textId="22476CED" w:rsidR="001952B2" w:rsidRDefault="001952B2" w:rsidP="0019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рабочего персонала (электромонтер по обслуживанию и ремонту электрооборудования; электрослесарь по ремонту и обслуживанию </w:t>
            </w:r>
            <w:r w:rsidR="00ED3C35">
              <w:rPr>
                <w:rFonts w:ascii="Times New Roman" w:eastAsia="Times New Roman" w:hAnsi="Times New Roman" w:cs="Times New Roman"/>
              </w:rPr>
              <w:t>лифтового хозяйства</w:t>
            </w:r>
            <w:r w:rsidRPr="00EB49E9">
              <w:rPr>
                <w:rFonts w:ascii="Times New Roman" w:eastAsia="Times New Roman" w:hAnsi="Times New Roman" w:cs="Times New Roman"/>
              </w:rPr>
              <w:t>, слесарь КИПиА с исполнением обязанностей электромонтера, наладчик КИПиА с исполнением обязанностей электромонтера и т.д. и т.п. – не менее 5 чел.) с опытом работы в электроустановках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49F5757F" w14:textId="40C18D28" w:rsidR="001952B2" w:rsidRDefault="001952B2" w:rsidP="001952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</w:t>
            </w:r>
            <w:r w:rsidR="008720E1">
              <w:rPr>
                <w:rFonts w:ascii="Times New Roman" w:eastAsia="Times New Roman" w:hAnsi="Times New Roman" w:cs="Times New Roman"/>
              </w:rPr>
              <w:t xml:space="preserve">предпочтительно </w:t>
            </w:r>
            <w:r>
              <w:rPr>
                <w:rFonts w:ascii="Times New Roman" w:eastAsia="Times New Roman" w:hAnsi="Times New Roman" w:cs="Times New Roman"/>
              </w:rPr>
              <w:t>наличие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на момент проведения закупки круглосуточн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аварийно-диспетчерск</w:t>
            </w:r>
            <w:r>
              <w:rPr>
                <w:rFonts w:ascii="Times New Roman" w:eastAsia="Times New Roman" w:hAnsi="Times New Roman" w:cs="Times New Roman"/>
              </w:rPr>
              <w:t>ой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служб</w:t>
            </w:r>
            <w:r>
              <w:rPr>
                <w:rFonts w:ascii="Times New Roman" w:eastAsia="Times New Roman" w:hAnsi="Times New Roman" w:cs="Times New Roman"/>
              </w:rPr>
              <w:t>ы</w:t>
            </w:r>
            <w:r w:rsidRPr="00EB49E9">
              <w:rPr>
                <w:rFonts w:ascii="Times New Roman" w:eastAsia="Times New Roman" w:hAnsi="Times New Roman" w:cs="Times New Roman"/>
              </w:rPr>
              <w:t>, имеющ</w:t>
            </w:r>
            <w:r>
              <w:rPr>
                <w:rFonts w:ascii="Times New Roman" w:eastAsia="Times New Roman" w:hAnsi="Times New Roman" w:cs="Times New Roman"/>
              </w:rPr>
              <w:t>ей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не менее одной единицы автотранспорта для оперативного прибытия на место аварии. Наличие подтверждается копией утвержденного руководителем «Положения об аварийно-диспетчерской службе», с приложением копий паспорта транспортного средства и т.д.</w:t>
            </w:r>
          </w:p>
          <w:p w14:paraId="39A83C58" w14:textId="68A96885" w:rsidR="001952B2" w:rsidRPr="000E2314" w:rsidRDefault="001952B2" w:rsidP="001952B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EB49E9">
              <w:rPr>
                <w:rFonts w:ascii="Times New Roman" w:eastAsia="Calibri" w:hAnsi="Times New Roman" w:cs="Times New Roman"/>
              </w:rPr>
              <w:t>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 оформленных в соответствии с   требованиями раздела II Правил по охране труда при эксплуатации электроустановок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5A6637" w:rsidRPr="000E2314" w14:paraId="422481CD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2BC67113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5B5954BC" w:rsidR="005A6637" w:rsidRPr="000E2314" w:rsidRDefault="001952B2" w:rsidP="00854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 и т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ехническое обслуживание и ремонт выполняется в соответствии с действующей эксплуатационно-технической документацией на оборудование, а при её отсутствии </w:t>
            </w:r>
            <w:r w:rsidR="008546AC">
              <w:rPr>
                <w:rFonts w:ascii="Times New Roman" w:eastAsia="Times New Roman" w:hAnsi="Times New Roman" w:cs="Times New Roman"/>
              </w:rPr>
              <w:t>в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 соответствии с межотраслевыми ПБЭ, РД, ГОСТами и т.д.</w:t>
            </w:r>
          </w:p>
        </w:tc>
      </w:tr>
      <w:tr w:rsidR="009E70CF" w:rsidRPr="000E2314" w14:paraId="6A83F317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A2D9C" w14:textId="3246ED33" w:rsidR="009E70CF" w:rsidRPr="000E2314" w:rsidRDefault="009E70CF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954851F" w14:textId="253BBE79" w:rsidR="009E70CF" w:rsidRDefault="009E70CF" w:rsidP="005A6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</w:rPr>
              <w:t xml:space="preserve">мелкие монтажные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работы </w:t>
            </w:r>
            <w:r>
              <w:rPr>
                <w:rFonts w:ascii="Times New Roman" w:eastAsia="Times New Roman" w:hAnsi="Times New Roman" w:cs="Times New Roman"/>
              </w:rPr>
              <w:t xml:space="preserve">и работы по техническому обслуживанию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выполняются из материала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и расходы, связанные с необходимостью командирования персонала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(по согласованию с Заказчиком), оплачиваются из средств </w:t>
            </w:r>
            <w:r>
              <w:rPr>
                <w:rFonts w:ascii="Times New Roman" w:eastAsia="Times New Roman" w:hAnsi="Times New Roman" w:cs="Times New Roman"/>
              </w:rPr>
              <w:t xml:space="preserve">Контрагента. 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 измерительными приборами, необходимыми для выполнения работ и оказания услуг, а также, выполнения работ в действующих электроустановках, теплоустановках,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</w:t>
            </w:r>
            <w:r w:rsidR="008720E1" w:rsidRPr="00D47EDA">
              <w:rPr>
                <w:rFonts w:ascii="Times New Roman" w:eastAsia="Times New Roman" w:hAnsi="Times New Roman" w:cs="Times New Roman"/>
              </w:rPr>
              <w:t xml:space="preserve"> и в случае неисправности своевременно их менять</w:t>
            </w:r>
            <w:r w:rsidR="008720E1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A310F" w:rsidRPr="000E2314" w14:paraId="7A0A98EE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A1282F" w14:textId="702EF41A" w:rsidR="003A310F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8F5DB4" w14:textId="33FB17C3" w:rsidR="003A310F" w:rsidRDefault="003C5581" w:rsidP="00872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5581">
              <w:rPr>
                <w:rFonts w:ascii="Times New Roman" w:eastAsia="Times New Roman" w:hAnsi="Times New Roman" w:cs="Times New Roman"/>
              </w:rPr>
              <w:t>Услуги ок</w:t>
            </w:r>
            <w:r>
              <w:rPr>
                <w:rFonts w:ascii="Times New Roman" w:eastAsia="Times New Roman" w:hAnsi="Times New Roman" w:cs="Times New Roman"/>
              </w:rPr>
              <w:t xml:space="preserve">азываются в условиях действующей электроустановки, в </w:t>
            </w:r>
            <w:r w:rsidR="002D7013">
              <w:rPr>
                <w:rFonts w:ascii="Times New Roman" w:eastAsia="Times New Roman" w:hAnsi="Times New Roman" w:cs="Times New Roman"/>
              </w:rPr>
              <w:t>связи,</w:t>
            </w:r>
            <w:r>
              <w:rPr>
                <w:rFonts w:ascii="Times New Roman" w:eastAsia="Times New Roman" w:hAnsi="Times New Roman" w:cs="Times New Roman"/>
              </w:rPr>
              <w:t xml:space="preserve"> с чем Контрагент после заключения договора в течение 1 рабочего дня </w:t>
            </w:r>
            <w:r w:rsidR="002D7013">
              <w:rPr>
                <w:rFonts w:ascii="Times New Roman" w:eastAsia="Times New Roman" w:hAnsi="Times New Roman" w:cs="Times New Roman"/>
              </w:rPr>
              <w:t xml:space="preserve">обязан </w:t>
            </w:r>
            <w:r>
              <w:rPr>
                <w:rFonts w:ascii="Times New Roman" w:eastAsia="Times New Roman" w:hAnsi="Times New Roman" w:cs="Times New Roman"/>
              </w:rPr>
              <w:t xml:space="preserve">предоставить телефон и ФИО </w:t>
            </w:r>
            <w:r w:rsidR="008720E1">
              <w:rPr>
                <w:rFonts w:ascii="Times New Roman" w:eastAsia="Times New Roman" w:hAnsi="Times New Roman" w:cs="Times New Roman"/>
              </w:rPr>
              <w:t>представителя</w:t>
            </w:r>
            <w:r>
              <w:rPr>
                <w:rFonts w:ascii="Times New Roman" w:eastAsia="Times New Roman" w:hAnsi="Times New Roman" w:cs="Times New Roman"/>
              </w:rPr>
              <w:t xml:space="preserve">, в течение 10 дней обязан предоставить Заказчику для согласования ежемесячные графики технического обслуживания </w:t>
            </w:r>
            <w:r w:rsidR="008720E1">
              <w:rPr>
                <w:rFonts w:ascii="Times New Roman" w:eastAsia="Times New Roman" w:hAnsi="Times New Roman" w:cs="Times New Roman"/>
              </w:rPr>
              <w:t>грузовых лифтов детского сада №4 «Лукоморье»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>
              <w:rPr>
                <w:rFonts w:ascii="Times New Roman" w:eastAsia="Times New Roman" w:hAnsi="Times New Roman" w:cs="Times New Roman"/>
              </w:rPr>
              <w:t xml:space="preserve"> с учетом </w:t>
            </w:r>
            <w:r w:rsidRPr="003C5581">
              <w:rPr>
                <w:rFonts w:ascii="Times New Roman" w:eastAsia="Times New Roman" w:hAnsi="Times New Roman" w:cs="Times New Roman"/>
              </w:rPr>
              <w:t>действующей эксплуатационно-технической документаци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 w:rsidRPr="003C5581">
              <w:rPr>
                <w:rFonts w:ascii="Times New Roman" w:eastAsia="Times New Roman" w:hAnsi="Times New Roman" w:cs="Times New Roman"/>
              </w:rPr>
              <w:t xml:space="preserve"> на оборудование, а при её отсутствии с соответствии с межотраслевыми ПБЭ, РД, ГОСТами и т.д.</w:t>
            </w:r>
          </w:p>
        </w:tc>
      </w:tr>
      <w:tr w:rsidR="005A6637" w:rsidRPr="000E2314" w14:paraId="236F8D21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3CAD3E09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A6637" w:rsidRPr="000E2314" w14:paraId="64EC2838" w14:textId="77777777" w:rsidTr="00E61D56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5A6637" w:rsidRPr="000E2314" w:rsidRDefault="005A6637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</w:t>
            </w:r>
            <w:r w:rsidR="00821E34">
              <w:rPr>
                <w:rFonts w:ascii="Times New Roman" w:eastAsia="Calibri" w:hAnsi="Times New Roman" w:cs="Times New Roman"/>
              </w:rPr>
              <w:t xml:space="preserve"> оказанных услуг.</w:t>
            </w:r>
          </w:p>
        </w:tc>
      </w:tr>
      <w:tr w:rsidR="00E61D56" w:rsidRPr="000E2314" w14:paraId="7EFED4BD" w14:textId="77777777" w:rsidTr="00E61D56">
        <w:trPr>
          <w:cantSplit/>
          <w:trHeight w:val="2703"/>
        </w:trPr>
        <w:tc>
          <w:tcPr>
            <w:tcW w:w="8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728F8C" w14:textId="13906A5C" w:rsidR="00E61D56" w:rsidRPr="000E2314" w:rsidRDefault="00E61D5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769FD72" w14:textId="77777777" w:rsidR="00E61D56" w:rsidRPr="009E70CF" w:rsidRDefault="00E61D56" w:rsidP="009E70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Контрагент обязан:</w:t>
            </w:r>
          </w:p>
          <w:p w14:paraId="02480EDC" w14:textId="77777777" w:rsidR="00E61D56" w:rsidRDefault="00E61D56" w:rsidP="009E70C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от 24.07.2013 N 328н (ред. от 15.11.2018), Правил технической эксплуатации электроустановок потребителей, утвержденных приказом Минэнерго России от 13.01.2003 N 6 (ред. от 13.09.2018);</w:t>
            </w:r>
          </w:p>
          <w:p w14:paraId="6EF9C4C6" w14:textId="216EBC88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энергоснабжающим организациям;</w:t>
            </w:r>
          </w:p>
        </w:tc>
      </w:tr>
      <w:tr w:rsidR="00E61D56" w:rsidRPr="000E2314" w14:paraId="1B5ADF72" w14:textId="77777777" w:rsidTr="00E61D56">
        <w:trPr>
          <w:cantSplit/>
          <w:trHeight w:val="14917"/>
        </w:trPr>
        <w:tc>
          <w:tcPr>
            <w:tcW w:w="8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028B3FC" w14:textId="77777777" w:rsidR="00E61D56" w:rsidRPr="000E2314" w:rsidRDefault="00E61D56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E27336C" w14:textId="77777777" w:rsidR="00E61D56" w:rsidRPr="009E70CF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подводящих и внутренних сетей инженерно-технического обеспечения (направление электроэнергетика и вентиляционные системы);</w:t>
            </w:r>
          </w:p>
          <w:p w14:paraId="70EC982A" w14:textId="77777777" w:rsidR="00E61D56" w:rsidRPr="009E70CF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осуществлять организацию услуг по инвентаризации оборудования и составлению (корректировке, проверке фактическому состоянию) однолинейных принципиальных схем по требованию Заказчика;</w:t>
            </w:r>
          </w:p>
          <w:p w14:paraId="3F966CAF" w14:textId="77777777" w:rsidR="00E61D56" w:rsidRPr="009E70CF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обеспечивать выполнение работ по поддержанию чистоты в помещениях технического назначения, в электропомещениях и электрооборудовании (щитах, шкафах, распределительных устройствах</w:t>
            </w:r>
            <w:r>
              <w:rPr>
                <w:rFonts w:ascii="Times New Roman" w:eastAsia="Calibri" w:hAnsi="Times New Roman" w:cs="Times New Roman"/>
              </w:rPr>
              <w:t>, лифтовых помещениях</w:t>
            </w:r>
            <w:r w:rsidRPr="009E70CF">
              <w:rPr>
                <w:rFonts w:ascii="Times New Roman" w:eastAsia="Calibri" w:hAnsi="Times New Roman" w:cs="Times New Roman"/>
              </w:rPr>
              <w:t xml:space="preserve"> и т.п.), в соответствии с действующими в Российской Федерации нормами, требованиями и стандартами, а также в соответствии с требованиями, установленными настоящим Техническим заданием.</w:t>
            </w:r>
          </w:p>
          <w:p w14:paraId="08D43EEF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проводить осмотр РУ-0,4 без отключения не реже 1 раза в месяц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14:paraId="517F03A1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организовать размещение </w:t>
            </w:r>
            <w:r w:rsidRPr="002D7013">
              <w:rPr>
                <w:rFonts w:ascii="Times New Roman" w:eastAsia="Calibri" w:hAnsi="Times New Roman" w:cs="Times New Roman"/>
              </w:rPr>
              <w:t>на всех ключах, кнопках и рукоятках управления надписи, указывающие операцию, для которой они предназначены ("Включать", "Отключать")</w:t>
            </w:r>
            <w:r>
              <w:rPr>
                <w:rFonts w:ascii="Times New Roman" w:eastAsia="Calibri" w:hAnsi="Times New Roman" w:cs="Times New Roman"/>
              </w:rPr>
              <w:t>, наличие оперативных схем и наличие наименования всех отключающих фидеров, а также соответствие нанесенных надписей однолинейным схемам.</w:t>
            </w:r>
          </w:p>
          <w:p w14:paraId="10BB2928" w14:textId="77777777" w:rsidR="00E61D56" w:rsidRPr="003C4EB3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</w:rPr>
              <w:t>- обеспечить осмотры КЛ проложенных на эстакадах, в туннелях, блоках, каналах, галереях и по стенам зданий - не реже 1 раза в 6 месяцев;</w:t>
            </w:r>
          </w:p>
          <w:p w14:paraId="7726AC0F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Calibri" w:hAnsi="Times New Roman" w:cs="Times New Roman"/>
              </w:rPr>
              <w:t xml:space="preserve">при эксплуатации лифтового хозяйства </w:t>
            </w:r>
            <w:r w:rsidRPr="003C4EB3">
              <w:rPr>
                <w:rFonts w:ascii="Times New Roman" w:eastAsia="Calibri" w:hAnsi="Times New Roman" w:cs="Times New Roman"/>
              </w:rPr>
              <w:t>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 целью своевременного исправления незначительных дефектов, в том числе: подтяжка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C4EB3">
              <w:rPr>
                <w:rFonts w:ascii="Times New Roman" w:eastAsia="Calibri" w:hAnsi="Times New Roman" w:cs="Times New Roman"/>
              </w:rPr>
              <w:t>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 повседневный контроль выполнения ПТЭ и инструкций заводов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C4EB3">
              <w:rPr>
                <w:rFonts w:ascii="Times New Roman" w:eastAsia="Calibri" w:hAnsi="Times New Roman" w:cs="Times New Roman"/>
              </w:rPr>
              <w:t>изготовителей, в частности, контроль нагрузки, температуры подшипников, обмоток и корпуса, контроль наличия смазки; проверка отсутствия ненормальных</w:t>
            </w:r>
            <w:r w:rsidRPr="00BB01C3">
              <w:rPr>
                <w:rFonts w:ascii="Times New Roman" w:eastAsia="Calibri" w:hAnsi="Times New Roman" w:cs="Times New Roman"/>
              </w:rPr>
              <w:t xml:space="preserve">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BB01C3">
              <w:rPr>
                <w:rFonts w:ascii="Times New Roman" w:eastAsia="Calibri" w:hAnsi="Times New Roman" w:cs="Times New Roman"/>
              </w:rPr>
              <w:t xml:space="preserve">сдаточных испытаниях после монтажа, ремонта и наладки электрических машин </w:t>
            </w:r>
            <w:r>
              <w:rPr>
                <w:rFonts w:ascii="Times New Roman" w:eastAsia="Calibri" w:hAnsi="Times New Roman" w:cs="Times New Roman"/>
              </w:rPr>
              <w:t>и систем их защиты и управления;</w:t>
            </w:r>
          </w:p>
          <w:p w14:paraId="21A3B50F" w14:textId="77777777" w:rsidR="00E61D56" w:rsidRPr="003C4EB3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проводить мелкий</w:t>
            </w:r>
            <w:r w:rsidRPr="003C4EB3">
              <w:rPr>
                <w:rFonts w:ascii="Times New Roman" w:eastAsia="Calibri" w:hAnsi="Times New Roman" w:cs="Times New Roman"/>
              </w:rPr>
              <w:t xml:space="preserve"> ремонт электрических машин</w:t>
            </w:r>
            <w:r>
              <w:rPr>
                <w:rFonts w:ascii="Times New Roman" w:eastAsia="Calibri" w:hAnsi="Times New Roman" w:cs="Times New Roman"/>
              </w:rPr>
              <w:t>, который</w:t>
            </w:r>
            <w:r w:rsidRPr="003C4EB3">
              <w:rPr>
                <w:rFonts w:ascii="Times New Roman" w:eastAsia="Calibri" w:hAnsi="Times New Roman" w:cs="Times New Roman"/>
              </w:rPr>
              <w:t xml:space="preserve"> включает в себя:</w:t>
            </w:r>
          </w:p>
          <w:p w14:paraId="2065D2CC" w14:textId="77777777" w:rsidR="00E61D56" w:rsidRPr="009E70CF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  <w:i/>
              </w:rPr>
              <w:t>электродвигатели асинхронные с короткозамкнутым ротором</w:t>
            </w:r>
            <w:r w:rsidRPr="003C4EB3">
              <w:rPr>
                <w:rFonts w:ascii="Times New Roman" w:eastAsia="Calibri" w:hAnsi="Times New Roman" w:cs="Times New Roman"/>
              </w:rPr>
              <w:t xml:space="preserve">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</w:t>
            </w:r>
          </w:p>
          <w:p w14:paraId="7D54A77C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</w:rPr>
              <w:t>необходимости, их перезаливка; восстановление заточек у щитов электродвигателя;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C4EB3">
              <w:rPr>
                <w:rFonts w:ascii="Times New Roman" w:eastAsia="Calibri" w:hAnsi="Times New Roman" w:cs="Times New Roman"/>
              </w:rPr>
              <w:t>сборка электродвигателя с испытанием на холостом ходу и в рабочем режиме; проверка креплений машины и исправности заземлений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65F9D32E" w14:textId="77777777" w:rsidR="00E61D56" w:rsidRPr="009E70CF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  <w:i/>
              </w:rPr>
              <w:t>электрические машины постоянного тока</w:t>
            </w:r>
            <w:r w:rsidRPr="003C4EB3">
              <w:rPr>
                <w:rFonts w:ascii="Times New Roman" w:eastAsia="Calibri" w:hAnsi="Times New Roman" w:cs="Times New Roman"/>
              </w:rPr>
              <w:t>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продороживание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</w:t>
            </w:r>
          </w:p>
          <w:p w14:paraId="148DB4B9" w14:textId="3C276C72" w:rsidR="00E61D56" w:rsidRPr="009E70CF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</w:rPr>
              <w:t xml:space="preserve"> пазовых клиньев, бандажей, распорок уравнителей, нажимных планок, обмоткодержателей; проверка состояния паек якоря методом падения напряжения;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3C4EB3">
              <w:rPr>
                <w:rFonts w:ascii="Times New Roman" w:eastAsia="Calibri" w:hAnsi="Times New Roman" w:cs="Times New Roman"/>
              </w:rPr>
              <w:t>борка машины; проверка состояния заземления корпуса машины; испытание в работе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</w:tc>
      </w:tr>
      <w:tr w:rsidR="00E61D56" w:rsidRPr="000E2314" w14:paraId="059ACD1D" w14:textId="77777777" w:rsidTr="00E61D56">
        <w:trPr>
          <w:cantSplit/>
          <w:trHeight w:val="14841"/>
        </w:trPr>
        <w:tc>
          <w:tcPr>
            <w:tcW w:w="8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BC53D9" w14:textId="77777777" w:rsidR="00E61D56" w:rsidRPr="000E2314" w:rsidRDefault="00E61D5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25B2578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проводить техническое обслуживание </w:t>
            </w:r>
            <w:r w:rsidRPr="00957CEC">
              <w:rPr>
                <w:rFonts w:ascii="Times New Roman" w:eastAsia="Calibri" w:hAnsi="Times New Roman" w:cs="Times New Roman"/>
              </w:rPr>
              <w:t>силовы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957CEC">
              <w:rPr>
                <w:rFonts w:ascii="Times New Roman" w:eastAsia="Calibri" w:hAnsi="Times New Roman" w:cs="Times New Roman"/>
              </w:rPr>
              <w:t xml:space="preserve"> и осветительны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957CEC">
              <w:rPr>
                <w:rFonts w:ascii="Times New Roman" w:eastAsia="Calibri" w:hAnsi="Times New Roman" w:cs="Times New Roman"/>
              </w:rPr>
              <w:t xml:space="preserve"> сет</w:t>
            </w:r>
            <w:r>
              <w:rPr>
                <w:rFonts w:ascii="Times New Roman" w:eastAsia="Calibri" w:hAnsi="Times New Roman" w:cs="Times New Roman"/>
              </w:rPr>
              <w:t>ей лифтовых помещений</w:t>
            </w:r>
            <w:r w:rsidRPr="00957CEC">
              <w:rPr>
                <w:rFonts w:ascii="Times New Roman" w:eastAsia="Calibri" w:hAnsi="Times New Roman" w:cs="Times New Roman"/>
              </w:rPr>
              <w:t xml:space="preserve"> и вторичны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957CEC">
              <w:rPr>
                <w:rFonts w:ascii="Times New Roman" w:eastAsia="Calibri" w:hAnsi="Times New Roman" w:cs="Times New Roman"/>
              </w:rPr>
              <w:t xml:space="preserve"> цеп</w:t>
            </w:r>
            <w:r>
              <w:rPr>
                <w:rFonts w:ascii="Times New Roman" w:eastAsia="Calibri" w:hAnsi="Times New Roman" w:cs="Times New Roman"/>
              </w:rPr>
              <w:t>ей, в том числе</w:t>
            </w:r>
            <w:r w:rsidRPr="00957CEC">
              <w:rPr>
                <w:rFonts w:ascii="Times New Roman" w:eastAsia="Calibri" w:hAnsi="Times New Roman" w:cs="Times New Roman"/>
              </w:rPr>
              <w:t>: проверка прочности крепления мест механической защиты, мест ввода в аппараты, распределительные пункты, защиты проводок в местах входа и выхода в трубы, проверка состояния заземления трубных проводок; осмотр мест прохода сетей через стены и перекрытия, проверка крепления и состояния конструкций, по которым проложены кабели и провода; восстановление нарушенной маркировки, надписей и предупредительных плакатов; осмотр изоляции электросетей, проверка состояния паек, плотности соединений и штуцеров во взрывоопасных и пожароопасных помещениях, состояния экранирующих оболочек и защитных покрытий, устранение провеса сетей, мест с поврежденной изоляцией; постоянный контроль отсутствия перегревов и соответствия сетей фактическим нагрузкам; принятие необходимых мер вплоть до немедленного отключения сетей при аварийных ситуациях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2DB95B90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осуществлять мелкий ремонт </w:t>
            </w:r>
            <w:r w:rsidRPr="00957CEC">
              <w:rPr>
                <w:rFonts w:ascii="Times New Roman" w:eastAsia="Calibri" w:hAnsi="Times New Roman" w:cs="Times New Roman"/>
              </w:rPr>
              <w:t>силовы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957CEC">
              <w:rPr>
                <w:rFonts w:ascii="Times New Roman" w:eastAsia="Calibri" w:hAnsi="Times New Roman" w:cs="Times New Roman"/>
              </w:rPr>
              <w:t xml:space="preserve"> сет</w:t>
            </w:r>
            <w:r>
              <w:rPr>
                <w:rFonts w:ascii="Times New Roman" w:eastAsia="Calibri" w:hAnsi="Times New Roman" w:cs="Times New Roman"/>
              </w:rPr>
              <w:t>ей</w:t>
            </w:r>
            <w:r w:rsidRPr="00957CEC">
              <w:rPr>
                <w:rFonts w:ascii="Times New Roman" w:eastAsia="Calibri" w:hAnsi="Times New Roman" w:cs="Times New Roman"/>
              </w:rPr>
              <w:t xml:space="preserve"> и вторичны</w:t>
            </w:r>
            <w:r>
              <w:rPr>
                <w:rFonts w:ascii="Times New Roman" w:eastAsia="Calibri" w:hAnsi="Times New Roman" w:cs="Times New Roman"/>
              </w:rPr>
              <w:t>х</w:t>
            </w:r>
            <w:r w:rsidRPr="00957CEC">
              <w:rPr>
                <w:rFonts w:ascii="Times New Roman" w:eastAsia="Calibri" w:hAnsi="Times New Roman" w:cs="Times New Roman"/>
              </w:rPr>
              <w:t xml:space="preserve"> цеп</w:t>
            </w:r>
            <w:r>
              <w:rPr>
                <w:rFonts w:ascii="Times New Roman" w:eastAsia="Calibri" w:hAnsi="Times New Roman" w:cs="Times New Roman"/>
              </w:rPr>
              <w:t>ей лифтового оборудования:</w:t>
            </w:r>
          </w:p>
          <w:p w14:paraId="3AFA7D9A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57CEC">
              <w:rPr>
                <w:rFonts w:ascii="Times New Roman" w:eastAsia="Calibri" w:hAnsi="Times New Roman" w:cs="Times New Roman"/>
              </w:rPr>
              <w:t>проверка прочности соединительных мест, механической защиты, особенно в местах выхода из труб, вводов в аппараты и клеммные щитки, проходов сквозь стены и перекрытия; проверка контактных соединений, проверка крепления по всей</w:t>
            </w:r>
            <w:r>
              <w:t xml:space="preserve"> </w:t>
            </w:r>
            <w:r w:rsidRPr="00957CEC">
              <w:rPr>
                <w:rFonts w:ascii="Times New Roman" w:eastAsia="Calibri" w:hAnsi="Times New Roman" w:cs="Times New Roman"/>
              </w:rPr>
              <w:t>длине и перетягивание отдельных участков сети; восстановление нарушенной или утраченной маркировки, проверка состояния надписей и предупредительных плакатов, смена или ремонт отдельных износившихся участков сети, муфт, воронок и т. д., перепайка отдельных наконечников, проверка изоляции мегомметром, проверка соответствия плавких вставок и предохранителей номинальным токам и их замена при необходимости; проведение установленных измерений и испытаний</w:t>
            </w:r>
            <w:r>
              <w:rPr>
                <w:rFonts w:ascii="Times New Roman" w:eastAsia="Calibri" w:hAnsi="Times New Roman" w:cs="Times New Roman"/>
              </w:rPr>
              <w:t xml:space="preserve">; </w:t>
            </w:r>
          </w:p>
          <w:p w14:paraId="36B15211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обеспечить </w:t>
            </w:r>
            <w:r w:rsidRPr="00222544">
              <w:rPr>
                <w:rFonts w:ascii="Times New Roman" w:eastAsia="Calibri" w:hAnsi="Times New Roman" w:cs="Times New Roman"/>
              </w:rPr>
              <w:t>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соответствия аппаратов </w:t>
            </w:r>
            <w:r>
              <w:rPr>
                <w:rFonts w:ascii="Times New Roman" w:eastAsia="Calibri" w:hAnsi="Times New Roman" w:cs="Times New Roman"/>
              </w:rPr>
              <w:t xml:space="preserve">управления </w:t>
            </w:r>
            <w:r w:rsidRPr="00222544">
              <w:rPr>
                <w:rFonts w:ascii="Times New Roman" w:eastAsia="Calibri" w:hAnsi="Times New Roman" w:cs="Times New Roman"/>
              </w:rPr>
              <w:t>условиям эксплуатации и нагрузке, чистк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аппаратов,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исправности подключенной к аппаратам электропроводки и сетей заземления, наружный и внутренний осмотр аппаратов и ликвидация видимых повреждений, наружный осмотр взрывонепроницаемой оболочки (для аппаратов во взрывозащищенном исполнении); затяжк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крепежных деталей, чистк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контактов от грязи и наплывов,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исправности кожухов, рукояток, замков, ручек и другой арматуры;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нагрева элементов сопротивления, контактов во всех пускорегулирующих аппаратах, наличия соответствующих надписей на щитках, панелях и аппаратах;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наличия нагревательных элементов и тепловых реле и их соответствие номинальному току токоприемника;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</w:t>
            </w:r>
            <w:r>
              <w:rPr>
                <w:rFonts w:ascii="Times New Roman" w:eastAsia="Calibri" w:hAnsi="Times New Roman" w:cs="Times New Roman"/>
              </w:rPr>
              <w:t>ического обслуживания и ремонта;</w:t>
            </w:r>
          </w:p>
          <w:p w14:paraId="4BA616D7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проводить мелкие ремонтные работы электрооборудования и аппаратов до 1000В:</w:t>
            </w:r>
          </w:p>
          <w:p w14:paraId="3DC70694" w14:textId="77777777" w:rsidR="00E61D56" w:rsidRPr="003C4EB3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31147">
              <w:rPr>
                <w:rFonts w:ascii="Times New Roman" w:eastAsia="Calibri" w:hAnsi="Times New Roman" w:cs="Times New Roman"/>
              </w:rPr>
              <w:t xml:space="preserve">частичная разборка аппаратов, чистка и промывка механических и контактных деталей, выявление дефектных деталей и узлов, их ремонт или замена; опиловка, зачистка и </w:t>
            </w:r>
          </w:p>
          <w:p w14:paraId="175438C1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231147">
              <w:rPr>
                <w:rFonts w:ascii="Times New Roman" w:eastAsia="Calibri" w:hAnsi="Times New Roman" w:cs="Times New Roman"/>
              </w:rPr>
              <w:t>шлифовка всех контактных поверхностей, проверка и регулировка плотности 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31147">
              <w:rPr>
                <w:rFonts w:ascii="Times New Roman" w:eastAsia="Calibri" w:hAnsi="Times New Roman" w:cs="Times New Roman"/>
              </w:rPr>
              <w:t>одновременности включения соответствующих групп контактов, замена сигнальных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231147">
              <w:rPr>
                <w:rFonts w:ascii="Times New Roman" w:eastAsia="Calibri" w:hAnsi="Times New Roman" w:cs="Times New Roman"/>
              </w:rPr>
              <w:t>ламп и ремонт их арматуры; исправности подключенного к аппаратам заземления; проверка и регулировка реле защиты и управления; проверка наконечников и выводов, а также внутренней цепи аппарата; проверка и восстановление проходных изоляционных втулок и других видов изоляции выводных концов; проверка целостности и замена элементов сопротивления (при необходимости); ремонт или замена подшипников и валов и смазка шарнирных соединений; ремонт или замена катушек электромагнитов и обмоток различного назначения; восстановление надписей и маркировки, обновление чертежа схемы (при необходимости); проверка и замена изоляторов; ремонт или замена фиксаторов, кулачков, пальцев, роликов тормозных устройств, возвратных механизмов и других деталей механической части контроллеров и командоаппаратов</w:t>
            </w:r>
            <w:r>
              <w:rPr>
                <w:rFonts w:ascii="Times New Roman" w:eastAsia="Calibri" w:hAnsi="Times New Roman" w:cs="Times New Roman"/>
              </w:rPr>
              <w:t>;</w:t>
            </w:r>
            <w:r w:rsidRPr="00231147"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36BE9C2D" w14:textId="77777777" w:rsidR="00E61D56" w:rsidRPr="003C4EB3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31147">
              <w:rPr>
                <w:rFonts w:ascii="Times New Roman" w:eastAsia="Calibri" w:hAnsi="Times New Roman" w:cs="Times New Roman"/>
                <w:i/>
              </w:rPr>
              <w:t>распределительные пункты</w:t>
            </w:r>
            <w:r>
              <w:rPr>
                <w:rFonts w:ascii="Times New Roman" w:eastAsia="Calibri" w:hAnsi="Times New Roman" w:cs="Times New Roman"/>
                <w:i/>
              </w:rPr>
              <w:t xml:space="preserve"> лифтового оборудования</w:t>
            </w:r>
            <w:r w:rsidRPr="00231147">
              <w:rPr>
                <w:rFonts w:ascii="Times New Roman" w:eastAsia="Calibri" w:hAnsi="Times New Roman" w:cs="Times New Roman"/>
              </w:rPr>
              <w:t>: текущий ремонт всех комплектующих</w:t>
            </w:r>
          </w:p>
          <w:p w14:paraId="497A2FBB" w14:textId="77777777" w:rsidR="00E61D56" w:rsidRPr="00231147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31147">
              <w:rPr>
                <w:rFonts w:ascii="Times New Roman" w:eastAsia="Calibri" w:hAnsi="Times New Roman" w:cs="Times New Roman"/>
              </w:rPr>
              <w:t xml:space="preserve"> аппаратов с заменой отдельных аппаратов (при необходимости), проверка состояния и ремонт ошиновки и электропроводки, подтяжка всех креплений и выводов, окраска панелей (при необходимости);</w:t>
            </w:r>
          </w:p>
          <w:p w14:paraId="3BE970D7" w14:textId="6F85FA6A" w:rsidR="00E61D56" w:rsidRPr="003C4EB3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31147">
              <w:rPr>
                <w:rFonts w:ascii="Times New Roman" w:eastAsia="Calibri" w:hAnsi="Times New Roman" w:cs="Times New Roman"/>
                <w:i/>
              </w:rPr>
              <w:t>электроосветительная арматура</w:t>
            </w:r>
            <w:r w:rsidRPr="00231147">
              <w:rPr>
                <w:rFonts w:ascii="Times New Roman" w:eastAsia="Calibri" w:hAnsi="Times New Roman" w:cs="Times New Roman"/>
              </w:rPr>
              <w:t>: удаление со светильников пыли, протирка арматуры,</w:t>
            </w:r>
          </w:p>
        </w:tc>
      </w:tr>
      <w:tr w:rsidR="00E61D56" w:rsidRPr="000E2314" w14:paraId="231DF436" w14:textId="77777777" w:rsidTr="00E61D56">
        <w:trPr>
          <w:cantSplit/>
          <w:trHeight w:val="2963"/>
        </w:trPr>
        <w:tc>
          <w:tcPr>
            <w:tcW w:w="852" w:type="dxa"/>
            <w:gridSpan w:val="2"/>
            <w:tcBorders>
              <w:top w:val="dotted" w:sz="4" w:space="0" w:color="auto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B5CC53C" w14:textId="77777777" w:rsidR="00E61D56" w:rsidRPr="000E2314" w:rsidRDefault="00E61D5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3" w:type="dxa"/>
            <w:tcBorders>
              <w:top w:val="dotted" w:sz="4" w:space="0" w:color="auto"/>
              <w:left w:val="dotted" w:sz="6" w:space="0" w:color="000000"/>
              <w:bottom w:val="dotted" w:sz="4" w:space="0" w:color="auto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A3A9C4" w14:textId="77777777" w:rsidR="00E61D56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31147">
              <w:rPr>
                <w:rFonts w:ascii="Times New Roman" w:eastAsia="Calibri" w:hAnsi="Times New Roman" w:cs="Times New Roman"/>
              </w:rPr>
              <w:t xml:space="preserve"> проверка крепления патронов, ниппелей и контактов с заменой неисправных, перезарядка проводов в светильниках, смена рефлекторов и отдельных светильников, проверка наличия занулений и заземлений и исправление обнаруженных дефектов, проверка надежности и (при необходимости) усиление подвесок светильников, кронштейнов и бра, а также кронштейнов местного освещения, замена тросов и растяжек, замена сгоревших и отдельных сильногудящих дросселей, проверка уровня освещенности в контрольных точках и уровня общей освещенности помещения с одновременным контрольным замером напряжения в сети со стороны питания в наиболее удаленных точках (производится в соответствии с требованиями ПТЭ и ППБ)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510760EB" w14:textId="32B49C8B" w:rsidR="00E61D56" w:rsidRPr="00231147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31147">
              <w:rPr>
                <w:rFonts w:ascii="Times New Roman" w:eastAsia="Calibri" w:hAnsi="Times New Roman" w:cs="Times New Roman"/>
              </w:rPr>
              <w:t>Электрические аппараты, техническое состояние которых не соответствует требованиям ППБ или имеющие отклонения от допустимых пределов, подлежат замене или ремонту.</w:t>
            </w:r>
          </w:p>
        </w:tc>
      </w:tr>
      <w:tr w:rsidR="00E61D56" w:rsidRPr="000E2314" w14:paraId="3800297B" w14:textId="77777777" w:rsidTr="00E61D56">
        <w:trPr>
          <w:cantSplit/>
          <w:trHeight w:val="11542"/>
        </w:trPr>
        <w:tc>
          <w:tcPr>
            <w:tcW w:w="8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FF26E88" w14:textId="4224094B" w:rsidR="00E61D56" w:rsidRPr="000E2314" w:rsidRDefault="00E61D5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1A2A8A"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921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C8CAD5" w14:textId="6B262B3E" w:rsidR="00E61D56" w:rsidRPr="001A2A8A" w:rsidRDefault="00E61D56" w:rsidP="001A2A8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Проведение работ по техническому обслуживанию и ремонту в объеме ТР-1, ТР-3, ТР-6, ТР-12</w:t>
            </w:r>
            <w:r>
              <w:rPr>
                <w:rFonts w:ascii="Times New Roman" w:eastAsia="Calibri" w:hAnsi="Times New Roman" w:cs="Times New Roman"/>
              </w:rPr>
              <w:t xml:space="preserve">. </w:t>
            </w:r>
            <w:r w:rsidRPr="001A2A8A">
              <w:rPr>
                <w:rFonts w:ascii="Times New Roman" w:eastAsia="Calibri" w:hAnsi="Times New Roman" w:cs="Times New Roman"/>
              </w:rPr>
              <w:t>В перечень работ по техническому обслуживанию и ремонту грузовых лифтов входят:</w:t>
            </w:r>
          </w:p>
          <w:p w14:paraId="691A044D" w14:textId="3255D426" w:rsidR="00E61D56" w:rsidRPr="001A2A8A" w:rsidRDefault="00E61D56" w:rsidP="001A2A8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I. Текущий ремонт - 1 (ТР-1) проводится 1 раз в месяц. При ТР-1 проводятся работы:</w:t>
            </w:r>
          </w:p>
          <w:p w14:paraId="2623DD49" w14:textId="388B8084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и регулировка точности остановок по этажам.</w:t>
            </w:r>
          </w:p>
          <w:p w14:paraId="48ECEECB" w14:textId="554360D5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Контроль (и поддержание в рабочих пределах) уровня масла в редукторе главного привода или гидроагрегата.</w:t>
            </w:r>
          </w:p>
          <w:p w14:paraId="4491C134" w14:textId="11F01B69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Осмотр ограждения шахты.</w:t>
            </w:r>
          </w:p>
          <w:p w14:paraId="26ADD177" w14:textId="603693A2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подвижного пола кабины, проверка датчиков ограничения грузоподъемности.</w:t>
            </w:r>
          </w:p>
          <w:p w14:paraId="75499972" w14:textId="5EAC3FF0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пожарной сигнализации.</w:t>
            </w:r>
          </w:p>
          <w:p w14:paraId="239094BD" w14:textId="55F67AE0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и регулировка автоматических автоматов.  замков и контактов дверей шахты и кабины.</w:t>
            </w:r>
          </w:p>
          <w:p w14:paraId="7CA6E6E8" w14:textId="632F68F6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состояния канатоведущего шкива.</w:t>
            </w:r>
          </w:p>
          <w:p w14:paraId="29F540BA" w14:textId="4C9CB9C7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состояния замков машинного и блочного помещений.</w:t>
            </w:r>
          </w:p>
          <w:p w14:paraId="40C0EF5F" w14:textId="2964D5AC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состояния освещения шахты (замена ламп, если необходимо).</w:t>
            </w:r>
          </w:p>
          <w:p w14:paraId="44ABD425" w14:textId="60D3EB52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и регулировка механизма дверей шахты (смазка консистентной смазкой, очистка от загрязнений).</w:t>
            </w:r>
          </w:p>
          <w:p w14:paraId="0EF677F8" w14:textId="59B908E8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и регулировка механизма дверей кабины (смазка консистентной смазкой, очистка от загрязнений).</w:t>
            </w:r>
          </w:p>
          <w:p w14:paraId="2065277C" w14:textId="2AFE382D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Осмотр купе кабины лифта (проверка целостности обшивки, контроль наличия правил пользования лифтом).</w:t>
            </w:r>
          </w:p>
          <w:p w14:paraId="63A870F9" w14:textId="4359D259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состояния балансирной подвески кабины.</w:t>
            </w:r>
          </w:p>
          <w:p w14:paraId="5002F1BF" w14:textId="0A87A18A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Проверка работоспособности вызывных аппаратов по этажам.</w:t>
            </w:r>
          </w:p>
          <w:p w14:paraId="4BB447C6" w14:textId="77777777" w:rsidR="00E61D56" w:rsidRPr="001A2A8A" w:rsidRDefault="00E61D56" w:rsidP="001A2A8A">
            <w:pPr>
              <w:pStyle w:val="ab"/>
              <w:numPr>
                <w:ilvl w:val="0"/>
                <w:numId w:val="7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Осмотр оборудования, установленного на верхней балке кабины внутри шахты.</w:t>
            </w:r>
          </w:p>
          <w:p w14:paraId="5E325D0E" w14:textId="77777777" w:rsidR="00E61D56" w:rsidRPr="001A2A8A" w:rsidRDefault="00E61D56" w:rsidP="001A2A8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II. Текущий ремонт - 3 (ТР-3) проводится 1 раз в три месяца. При ТР-3 проводятся  работы, предусмотренные ТР-1</w:t>
            </w:r>
            <w:r>
              <w:rPr>
                <w:rFonts w:ascii="Times New Roman" w:eastAsia="Calibri" w:hAnsi="Times New Roman" w:cs="Times New Roman"/>
              </w:rPr>
              <w:t xml:space="preserve"> и в дополнение</w:t>
            </w:r>
            <w:r w:rsidRPr="001A2A8A">
              <w:rPr>
                <w:rFonts w:ascii="Times New Roman" w:eastAsia="Calibri" w:hAnsi="Times New Roman" w:cs="Times New Roman"/>
              </w:rPr>
              <w:t>:</w:t>
            </w:r>
          </w:p>
          <w:p w14:paraId="4D28D207" w14:textId="77777777" w:rsidR="00E61D56" w:rsidRPr="00674A5C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и регулировка тормозного устройства.</w:t>
            </w:r>
          </w:p>
          <w:p w14:paraId="320E3E9F" w14:textId="77777777" w:rsidR="00E61D56" w:rsidRPr="00674A5C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редуктора главного привода или гидроагрегата.</w:t>
            </w:r>
          </w:p>
          <w:p w14:paraId="678518B3" w14:textId="77777777" w:rsidR="00E61D56" w:rsidRPr="00674A5C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ограничителя скорости.</w:t>
            </w:r>
          </w:p>
          <w:p w14:paraId="78117B0B" w14:textId="77777777" w:rsidR="00E61D56" w:rsidRPr="00674A5C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концевых выключателей крайних остановок и привода дверей кабины.</w:t>
            </w:r>
          </w:p>
          <w:p w14:paraId="51AA440A" w14:textId="77777777" w:rsidR="00E61D56" w:rsidRPr="00674A5C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включателей СПК, ДУСК, КЛ, приямка.</w:t>
            </w:r>
          </w:p>
          <w:p w14:paraId="0C0114F8" w14:textId="77777777" w:rsidR="00E61D56" w:rsidRPr="00674A5C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состояния канатной подвески противовеса.</w:t>
            </w:r>
          </w:p>
          <w:p w14:paraId="208E1FB3" w14:textId="77777777" w:rsidR="00E61D56" w:rsidRPr="00674A5C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состояния башмаков кабины и противовеса (замена, в случае необходимости).</w:t>
            </w:r>
          </w:p>
          <w:p w14:paraId="381CCA8B" w14:textId="77777777" w:rsidR="00E61D56" w:rsidRPr="001A2A8A" w:rsidRDefault="00E61D56" w:rsidP="00674A5C">
            <w:pPr>
              <w:pStyle w:val="ab"/>
              <w:numPr>
                <w:ilvl w:val="0"/>
                <w:numId w:val="8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натяжного устройства.</w:t>
            </w:r>
          </w:p>
          <w:p w14:paraId="4393191A" w14:textId="77777777" w:rsidR="00E61D56" w:rsidRPr="001A2A8A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III.  Текущий ремонт - 6 (ТР-6) проводится 1 раз в шесть месяцев. При ТР-6 проводятся  работы, предусмотренные ТР-3</w:t>
            </w:r>
            <w:r>
              <w:rPr>
                <w:rFonts w:ascii="Times New Roman" w:eastAsia="Calibri" w:hAnsi="Times New Roman" w:cs="Times New Roman"/>
              </w:rPr>
              <w:t xml:space="preserve"> и в дополнение:</w:t>
            </w:r>
          </w:p>
          <w:p w14:paraId="7D36D5C8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устройства управления лифтом (панели управления), удаление пыли из корпус</w:t>
            </w:r>
            <w:r w:rsidRPr="00E61D56">
              <w:rPr>
                <w:rFonts w:ascii="Times New Roman" w:eastAsia="Calibri" w:hAnsi="Times New Roman" w:cs="Times New Roman"/>
                <w:bdr w:val="dotted" w:sz="4" w:space="0" w:color="auto"/>
              </w:rPr>
              <w:t>а</w:t>
            </w:r>
            <w:r w:rsidRPr="00674A5C">
              <w:rPr>
                <w:rFonts w:ascii="Times New Roman" w:eastAsia="Calibri" w:hAnsi="Times New Roman" w:cs="Times New Roman"/>
              </w:rPr>
              <w:t xml:space="preserve"> панели управления.</w:t>
            </w:r>
          </w:p>
          <w:p w14:paraId="3BB4439B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состояния силовых контактов вводного устройства.</w:t>
            </w:r>
          </w:p>
          <w:p w14:paraId="228734C5" w14:textId="0D926528" w:rsidR="00E61D56" w:rsidRPr="001A2A8A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состояния контура заземления электрооборудования.</w:t>
            </w:r>
          </w:p>
        </w:tc>
      </w:tr>
      <w:tr w:rsidR="00E61D56" w:rsidRPr="000E2314" w14:paraId="68211CB0" w14:textId="77777777" w:rsidTr="00E61D56">
        <w:trPr>
          <w:cantSplit/>
          <w:trHeight w:val="4789"/>
        </w:trPr>
        <w:tc>
          <w:tcPr>
            <w:tcW w:w="852" w:type="dxa"/>
            <w:gridSpan w:val="2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97E3F23" w14:textId="77777777" w:rsidR="00E61D56" w:rsidRPr="000E2314" w:rsidRDefault="00E61D56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3" w:type="dxa"/>
            <w:tcBorders>
              <w:top w:val="dotted" w:sz="4" w:space="0" w:color="auto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0E03E61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состояния электродвигателя.</w:t>
            </w:r>
          </w:p>
          <w:p w14:paraId="75C5DAEA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тяговых канатов и каната ограничителя скорости.</w:t>
            </w:r>
          </w:p>
          <w:p w14:paraId="426C2E61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и регулировка направляющих кабины и противовеса.</w:t>
            </w:r>
          </w:p>
          <w:p w14:paraId="4B3C2451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и регулировка дополнительного устройства слабины канатов (ДУСК).</w:t>
            </w:r>
          </w:p>
          <w:p w14:paraId="5D4A128A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ловителей.</w:t>
            </w:r>
          </w:p>
          <w:p w14:paraId="7DB60D2C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состояния отводных блоков.</w:t>
            </w:r>
          </w:p>
          <w:p w14:paraId="4C245768" w14:textId="77777777" w:rsidR="00E61D56" w:rsidRPr="00674A5C" w:rsidRDefault="00E61D56" w:rsidP="00E61D56">
            <w:pPr>
              <w:pStyle w:val="ab"/>
              <w:numPr>
                <w:ilvl w:val="0"/>
                <w:numId w:val="9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устройства защиты электродвигателя.</w:t>
            </w:r>
          </w:p>
          <w:p w14:paraId="293A0587" w14:textId="77777777" w:rsidR="00E61D56" w:rsidRPr="001A2A8A" w:rsidRDefault="00E61D56" w:rsidP="00E61D56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A2A8A">
              <w:rPr>
                <w:rFonts w:ascii="Times New Roman" w:eastAsia="Calibri" w:hAnsi="Times New Roman" w:cs="Times New Roman"/>
              </w:rPr>
              <w:t>IV. Текущий ремонт - 12 (ТР-12) проводится 1 раз в год. При ТР-12 проводятся работы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A2A8A">
              <w:rPr>
                <w:rFonts w:ascii="Times New Roman" w:eastAsia="Calibri" w:hAnsi="Times New Roman" w:cs="Times New Roman"/>
              </w:rPr>
              <w:t>, предусмотренные ТР-6</w:t>
            </w:r>
            <w:r>
              <w:rPr>
                <w:rFonts w:ascii="Times New Roman" w:eastAsia="Calibri" w:hAnsi="Times New Roman" w:cs="Times New Roman"/>
              </w:rPr>
              <w:t xml:space="preserve"> и в дополнение</w:t>
            </w:r>
            <w:r w:rsidRPr="001A2A8A">
              <w:rPr>
                <w:rFonts w:ascii="Times New Roman" w:eastAsia="Calibri" w:hAnsi="Times New Roman" w:cs="Times New Roman"/>
              </w:rPr>
              <w:t>:</w:t>
            </w:r>
          </w:p>
          <w:p w14:paraId="31F2D03B" w14:textId="77777777" w:rsidR="00E61D56" w:rsidRPr="00674A5C" w:rsidRDefault="00E61D56" w:rsidP="00E61D56">
            <w:pPr>
              <w:pStyle w:val="ab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и регулировка шунтов и датчиков (замедления/ускорения).</w:t>
            </w:r>
          </w:p>
          <w:p w14:paraId="4B2B2626" w14:textId="77777777" w:rsidR="00E61D56" w:rsidRPr="00674A5C" w:rsidRDefault="00E61D56" w:rsidP="00E61D56">
            <w:pPr>
              <w:pStyle w:val="ab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Осмотр конструкций противовеса.</w:t>
            </w:r>
          </w:p>
          <w:p w14:paraId="51635AEB" w14:textId="77777777" w:rsidR="00E61D56" w:rsidRPr="00674A5C" w:rsidRDefault="00E61D56" w:rsidP="00E61D56">
            <w:pPr>
              <w:pStyle w:val="ab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Осмотр пружинных и гидравлических буферных устройств.</w:t>
            </w:r>
          </w:p>
          <w:p w14:paraId="6BA3BE6A" w14:textId="77777777" w:rsidR="00E61D56" w:rsidRPr="00674A5C" w:rsidRDefault="00E61D56" w:rsidP="00E61D56">
            <w:pPr>
              <w:pStyle w:val="ab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Осмотр состояния изоляции электропроводки.</w:t>
            </w:r>
          </w:p>
          <w:p w14:paraId="03CCC892" w14:textId="77777777" w:rsidR="00E61D56" w:rsidRPr="00674A5C" w:rsidRDefault="00E61D56" w:rsidP="00E61D56">
            <w:pPr>
              <w:pStyle w:val="ab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Осмотр компенсирующих цепей.</w:t>
            </w:r>
          </w:p>
          <w:p w14:paraId="6237376B" w14:textId="77777777" w:rsidR="00E61D56" w:rsidRPr="00674A5C" w:rsidRDefault="00E61D56" w:rsidP="00E61D56">
            <w:pPr>
              <w:pStyle w:val="ab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Проверка состояния монтажных балок в машинном помещении и шахте.</w:t>
            </w:r>
          </w:p>
          <w:p w14:paraId="6B48EFB6" w14:textId="7B55EE6A" w:rsidR="00E61D56" w:rsidRPr="001A2A8A" w:rsidRDefault="00E61D56" w:rsidP="00E61D56">
            <w:pPr>
              <w:pStyle w:val="ab"/>
              <w:numPr>
                <w:ilvl w:val="0"/>
                <w:numId w:val="10"/>
              </w:num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674A5C">
              <w:rPr>
                <w:rFonts w:ascii="Times New Roman" w:eastAsia="Calibri" w:hAnsi="Times New Roman" w:cs="Times New Roman"/>
              </w:rPr>
              <w:t>Комплексная очистка шахты лифта, приямка и машинного помещения от эксплуатационных загрязнений.</w:t>
            </w:r>
          </w:p>
        </w:tc>
      </w:tr>
      <w:tr w:rsidR="00411F81" w:rsidRPr="000E2314" w14:paraId="108F0ECD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61E2D1B" w14:textId="3C299720" w:rsidR="00411F81" w:rsidRPr="000E2314" w:rsidRDefault="00411F8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B56921" w14:textId="732F6304" w:rsidR="00411F81" w:rsidRPr="000E2314" w:rsidRDefault="00411F81" w:rsidP="00674A5C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</w:t>
            </w:r>
            <w:r w:rsidR="00674A5C">
              <w:rPr>
                <w:rFonts w:ascii="Times New Roman" w:eastAsia="Times New Roman" w:hAnsi="Times New Roman" w:cs="Times New Roman"/>
              </w:rPr>
              <w:t>при необходимости организовывает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работу </w:t>
            </w:r>
            <w:r>
              <w:rPr>
                <w:rFonts w:ascii="Times New Roman" w:eastAsia="Times New Roman" w:hAnsi="Times New Roman" w:cs="Times New Roman"/>
              </w:rPr>
              <w:t>аварийно-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диспетчерской службы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телефоном, принимающ</w:t>
            </w:r>
            <w:r>
              <w:rPr>
                <w:rFonts w:ascii="Times New Roman" w:eastAsia="Times New Roman" w:hAnsi="Times New Roman" w:cs="Times New Roman"/>
              </w:rPr>
              <w:t>ей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заявки на работы и услуги, предусмотренные в техническом задании;</w:t>
            </w:r>
          </w:p>
        </w:tc>
      </w:tr>
      <w:tr w:rsidR="00411F81" w:rsidRPr="000E2314" w14:paraId="595D4ABD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247C34BD" w:rsidR="00411F81" w:rsidRPr="000E2314" w:rsidRDefault="00411F81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</w:t>
            </w:r>
            <w:r>
              <w:rPr>
                <w:rFonts w:ascii="Times New Roman" w:eastAsia="Times New Roman" w:hAnsi="Times New Roman" w:cs="Times New Roman"/>
              </w:rPr>
              <w:t>0.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411F81" w:rsidRPr="000E2314" w:rsidRDefault="00411F81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11F81" w:rsidRPr="000E2314" w14:paraId="26935DFC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37D3C3B3" w:rsidR="00411F81" w:rsidRPr="000E2314" w:rsidRDefault="00411F81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411F81" w:rsidRPr="000E2314" w:rsidRDefault="00411F81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411F81" w:rsidRPr="000E2314" w14:paraId="4B288674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411F81" w:rsidRPr="000E2314" w:rsidRDefault="00411F81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411F81" w:rsidRPr="000E2314" w:rsidRDefault="00411F81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411F81" w:rsidRPr="000E2314" w14:paraId="23C1EA8C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411F81" w:rsidRPr="000E2314" w:rsidRDefault="00411F8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411F81" w:rsidRPr="000E2314" w:rsidRDefault="00411F81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411F81" w:rsidRPr="000E2314" w14:paraId="1193D353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411F81" w:rsidRPr="000E2314" w:rsidRDefault="00411F8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411F81" w:rsidRPr="000E2314" w:rsidRDefault="00411F81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411F81" w:rsidRPr="000E2314" w14:paraId="474306E5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411F81" w:rsidRDefault="00411F8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411F81" w:rsidRDefault="00411F81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411F81" w:rsidRPr="000E2314" w14:paraId="233D0E02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5AE58F98" w:rsidR="00411F81" w:rsidRPr="000E2314" w:rsidRDefault="00411F8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62944101" w:rsidR="00411F81" w:rsidRPr="000E2314" w:rsidRDefault="00411F81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411F81" w:rsidRPr="000E2314" w14:paraId="028E5C37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33C2A059" w:rsidR="00411F81" w:rsidRPr="000E2314" w:rsidRDefault="00411F8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464E15A" w:rsidR="00411F81" w:rsidRPr="000E2314" w:rsidRDefault="00411F81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>Приказ Минэнерго России от 13.01.2003 N 6 (ред. от 13.09.2018)</w:t>
            </w:r>
          </w:p>
        </w:tc>
      </w:tr>
      <w:tr w:rsidR="00411F81" w:rsidRPr="000E2314" w14:paraId="02ACC725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3595EE50" w:rsidR="00411F81" w:rsidRDefault="00411F81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250775CA" w:rsidR="00411F81" w:rsidRDefault="00411F81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24.07.2013 N 328н (ред. от 15.11.2018)</w:t>
            </w:r>
          </w:p>
        </w:tc>
      </w:tr>
      <w:tr w:rsidR="00411F81" w:rsidRPr="000E2314" w14:paraId="5A085152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EB5AE2" w14:textId="6508CE2B" w:rsidR="00411F81" w:rsidRDefault="00411F81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0A5915" w14:textId="18AF3247" w:rsidR="00411F81" w:rsidRDefault="00411F81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>от 19 февраля 2000 г. N 49</w:t>
            </w:r>
          </w:p>
        </w:tc>
      </w:tr>
      <w:tr w:rsidR="00411F81" w:rsidRPr="000E2314" w14:paraId="742856A0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458BD" w14:textId="572DDBEA" w:rsidR="00411F81" w:rsidRPr="000E2314" w:rsidRDefault="00411F81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7D0B53" w14:textId="73AB36BA" w:rsidR="00411F81" w:rsidRPr="000E2314" w:rsidRDefault="00411F81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Pr="004553F8">
              <w:rPr>
                <w:rFonts w:ascii="Times New Roman" w:eastAsia="Times New Roman" w:hAnsi="Times New Roman" w:cs="Times New Roman"/>
              </w:rPr>
              <w:t>от 25 апреля 2012 г. N 390</w:t>
            </w:r>
          </w:p>
        </w:tc>
      </w:tr>
      <w:tr w:rsidR="00411F81" w:rsidRPr="000E2314" w14:paraId="5D816626" w14:textId="77777777" w:rsidTr="0020435E">
        <w:trPr>
          <w:cantSplit/>
        </w:trPr>
        <w:tc>
          <w:tcPr>
            <w:tcW w:w="852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1FE6E96" w14:textId="6F4B322F" w:rsidR="00411F81" w:rsidRDefault="00411F81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921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E53DD2" w14:textId="2A3437B5" w:rsidR="00411F81" w:rsidRDefault="00411F81" w:rsidP="00941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учета </w:t>
            </w:r>
            <w:r w:rsidRPr="001B1080">
              <w:rPr>
                <w:rFonts w:ascii="Times New Roman" w:eastAsia="Times New Roman" w:hAnsi="Times New Roman" w:cs="Times New Roman"/>
              </w:rPr>
              <w:t xml:space="preserve">электрической энергии </w:t>
            </w:r>
            <w:r>
              <w:rPr>
                <w:rFonts w:ascii="Times New Roman" w:eastAsia="Times New Roman" w:hAnsi="Times New Roman" w:cs="Times New Roman"/>
              </w:rPr>
              <w:t xml:space="preserve"> от </w:t>
            </w:r>
            <w:r w:rsidRPr="001B1080">
              <w:rPr>
                <w:rFonts w:ascii="Times New Roman" w:eastAsia="Times New Roman" w:hAnsi="Times New Roman" w:cs="Times New Roman"/>
              </w:rPr>
              <w:t>24 октября 1996 г. N 1182</w:t>
            </w:r>
          </w:p>
        </w:tc>
      </w:tr>
    </w:tbl>
    <w:p w14:paraId="328E0296" w14:textId="508451AB" w:rsidR="000E2314" w:rsidRDefault="00A33151" w:rsidP="0020435E">
      <w:pPr>
        <w:spacing w:after="0" w:line="315" w:lineRule="atLeast"/>
        <w:ind w:left="-284" w:right="-283"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"/>
        <w:gridCol w:w="8567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  <w:bookmarkEnd w:id="1"/>
      <w:bookmarkEnd w:id="2"/>
      <w:bookmarkEnd w:id="3"/>
      <w:bookmarkEnd w:id="4"/>
    </w:tbl>
    <w:p w14:paraId="1613716D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111"/>
        <w:gridCol w:w="3244"/>
      </w:tblGrid>
      <w:tr w:rsidR="00972295" w:rsidRPr="00972295" w14:paraId="179C2BAC" w14:textId="77777777" w:rsidTr="00764A9A">
        <w:tc>
          <w:tcPr>
            <w:tcW w:w="6111" w:type="dxa"/>
            <w:vAlign w:val="center"/>
          </w:tcPr>
          <w:p w14:paraId="32DA1960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44" w:type="dxa"/>
            <w:vAlign w:val="center"/>
          </w:tcPr>
          <w:p w14:paraId="740C5169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972295" w:rsidRPr="00972295" w14:paraId="39DBC640" w14:textId="77777777" w:rsidTr="00764A9A">
        <w:tc>
          <w:tcPr>
            <w:tcW w:w="6111" w:type="dxa"/>
            <w:vAlign w:val="center"/>
          </w:tcPr>
          <w:p w14:paraId="1AEB4B1B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4FAD1C68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3F279434" w14:textId="77777777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00557BA2" w14:textId="51C03BB1" w:rsidR="00972295" w:rsidRPr="00972295" w:rsidRDefault="00972295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44" w:type="dxa"/>
          </w:tcPr>
          <w:p w14:paraId="361AFFAF" w14:textId="203B7532" w:rsidR="0020435E" w:rsidRDefault="0020435E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Пицын А.В.</w:t>
            </w:r>
          </w:p>
          <w:p w14:paraId="58E8B776" w14:textId="3F771946" w:rsidR="00972295" w:rsidRPr="00972295" w:rsidRDefault="006B5E33" w:rsidP="0097229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59CBD746" w14:textId="77777777" w:rsidR="0020435E" w:rsidRPr="0020435E" w:rsidRDefault="0020435E" w:rsidP="002043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2043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4-38-98,</w:t>
            </w:r>
          </w:p>
          <w:p w14:paraId="1052217F" w14:textId="7B9D384D" w:rsidR="006B5E33" w:rsidRPr="00972295" w:rsidRDefault="008546AC" w:rsidP="0020435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20435E" w:rsidRPr="000D326F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PitsynAV@anodo.ru</w:t>
              </w:r>
            </w:hyperlink>
            <w:r w:rsidR="0020435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</w:t>
            </w:r>
          </w:p>
        </w:tc>
      </w:tr>
    </w:tbl>
    <w:p w14:paraId="1106CDAD" w14:textId="089B5CB9" w:rsidR="003C6659" w:rsidRDefault="003C6659" w:rsidP="008546AC">
      <w:bookmarkStart w:id="5" w:name="_GoBack"/>
      <w:bookmarkEnd w:id="5"/>
    </w:p>
    <w:sectPr w:rsidR="003C6659" w:rsidSect="0020435E">
      <w:footerReference w:type="default" r:id="rId9"/>
      <w:pgSz w:w="11907" w:h="16840"/>
      <w:pgMar w:top="284" w:right="850" w:bottom="567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2A3070" w14:textId="77777777" w:rsidR="00C25967" w:rsidRDefault="00C25967" w:rsidP="00C4710A">
      <w:pPr>
        <w:spacing w:after="0" w:line="240" w:lineRule="auto"/>
      </w:pPr>
      <w:r>
        <w:separator/>
      </w:r>
    </w:p>
  </w:endnote>
  <w:endnote w:type="continuationSeparator" w:id="0">
    <w:p w14:paraId="1E292A07" w14:textId="77777777" w:rsidR="00C25967" w:rsidRDefault="00C25967" w:rsidP="00C4710A">
      <w:pPr>
        <w:spacing w:after="0" w:line="240" w:lineRule="auto"/>
      </w:pPr>
      <w:r>
        <w:continuationSeparator/>
      </w:r>
    </w:p>
  </w:endnote>
  <w:endnote w:type="continuationNotice" w:id="1">
    <w:p w14:paraId="6386D87A" w14:textId="77777777" w:rsidR="00C25967" w:rsidRDefault="00C2596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46AC">
          <w:rPr>
            <w:noProof/>
          </w:rPr>
          <w:t>4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EE5FD8" w14:textId="77777777" w:rsidR="00C25967" w:rsidRDefault="00C25967" w:rsidP="00C4710A">
      <w:pPr>
        <w:spacing w:after="0" w:line="240" w:lineRule="auto"/>
      </w:pPr>
      <w:r>
        <w:separator/>
      </w:r>
    </w:p>
  </w:footnote>
  <w:footnote w:type="continuationSeparator" w:id="0">
    <w:p w14:paraId="74CA2AAE" w14:textId="77777777" w:rsidR="00C25967" w:rsidRDefault="00C25967" w:rsidP="00C4710A">
      <w:pPr>
        <w:spacing w:after="0" w:line="240" w:lineRule="auto"/>
      </w:pPr>
      <w:r>
        <w:continuationSeparator/>
      </w:r>
    </w:p>
  </w:footnote>
  <w:footnote w:type="continuationNotice" w:id="1">
    <w:p w14:paraId="0AC46489" w14:textId="77777777" w:rsidR="00C25967" w:rsidRDefault="00C25967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3A1D25B1"/>
    <w:multiLevelType w:val="hybridMultilevel"/>
    <w:tmpl w:val="42D8C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90216D"/>
    <w:multiLevelType w:val="hybridMultilevel"/>
    <w:tmpl w:val="F4BECA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8700EA"/>
    <w:multiLevelType w:val="hybridMultilevel"/>
    <w:tmpl w:val="9F3662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80285"/>
    <w:multiLevelType w:val="hybridMultilevel"/>
    <w:tmpl w:val="BA807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5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10A"/>
    <w:rsid w:val="00010226"/>
    <w:rsid w:val="00011510"/>
    <w:rsid w:val="0003020C"/>
    <w:rsid w:val="000317EB"/>
    <w:rsid w:val="000336BD"/>
    <w:rsid w:val="00033D40"/>
    <w:rsid w:val="000448C4"/>
    <w:rsid w:val="00062805"/>
    <w:rsid w:val="0008233A"/>
    <w:rsid w:val="00093388"/>
    <w:rsid w:val="000A3C06"/>
    <w:rsid w:val="000B5BD5"/>
    <w:rsid w:val="000B7ACC"/>
    <w:rsid w:val="000E2314"/>
    <w:rsid w:val="000E70CA"/>
    <w:rsid w:val="000F3CD1"/>
    <w:rsid w:val="000F45EA"/>
    <w:rsid w:val="000F6726"/>
    <w:rsid w:val="000F6A19"/>
    <w:rsid w:val="000F7681"/>
    <w:rsid w:val="00105834"/>
    <w:rsid w:val="00137CF9"/>
    <w:rsid w:val="00147899"/>
    <w:rsid w:val="00150909"/>
    <w:rsid w:val="00151C50"/>
    <w:rsid w:val="00152BDF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52B2"/>
    <w:rsid w:val="001A2A8A"/>
    <w:rsid w:val="001A44E0"/>
    <w:rsid w:val="001B1080"/>
    <w:rsid w:val="001B54F0"/>
    <w:rsid w:val="001E2C56"/>
    <w:rsid w:val="00202455"/>
    <w:rsid w:val="0020435E"/>
    <w:rsid w:val="00205B3F"/>
    <w:rsid w:val="00211029"/>
    <w:rsid w:val="00211567"/>
    <w:rsid w:val="00222544"/>
    <w:rsid w:val="00231147"/>
    <w:rsid w:val="0023262F"/>
    <w:rsid w:val="0023726A"/>
    <w:rsid w:val="002516E6"/>
    <w:rsid w:val="002659F9"/>
    <w:rsid w:val="00266746"/>
    <w:rsid w:val="002900CB"/>
    <w:rsid w:val="00293CCA"/>
    <w:rsid w:val="002B1A33"/>
    <w:rsid w:val="002B2587"/>
    <w:rsid w:val="002B3B29"/>
    <w:rsid w:val="002C4DB9"/>
    <w:rsid w:val="002D299F"/>
    <w:rsid w:val="002D4802"/>
    <w:rsid w:val="002D7013"/>
    <w:rsid w:val="002D77C3"/>
    <w:rsid w:val="002E4A13"/>
    <w:rsid w:val="002E6D3E"/>
    <w:rsid w:val="002F0116"/>
    <w:rsid w:val="002F5B2E"/>
    <w:rsid w:val="002F7AD1"/>
    <w:rsid w:val="00313834"/>
    <w:rsid w:val="00317328"/>
    <w:rsid w:val="0033305F"/>
    <w:rsid w:val="0033458A"/>
    <w:rsid w:val="00342B4F"/>
    <w:rsid w:val="00356098"/>
    <w:rsid w:val="00374BB8"/>
    <w:rsid w:val="00376C5D"/>
    <w:rsid w:val="00382889"/>
    <w:rsid w:val="00392540"/>
    <w:rsid w:val="00392FCA"/>
    <w:rsid w:val="003A310F"/>
    <w:rsid w:val="003C4EB3"/>
    <w:rsid w:val="003C5581"/>
    <w:rsid w:val="003C6659"/>
    <w:rsid w:val="003C785F"/>
    <w:rsid w:val="003D459D"/>
    <w:rsid w:val="003F0A87"/>
    <w:rsid w:val="003F42D4"/>
    <w:rsid w:val="003F6B1A"/>
    <w:rsid w:val="00406A62"/>
    <w:rsid w:val="00407428"/>
    <w:rsid w:val="00411F81"/>
    <w:rsid w:val="0041672F"/>
    <w:rsid w:val="0042534F"/>
    <w:rsid w:val="00432BD2"/>
    <w:rsid w:val="0045217B"/>
    <w:rsid w:val="004553F8"/>
    <w:rsid w:val="00475884"/>
    <w:rsid w:val="0047605F"/>
    <w:rsid w:val="004778A4"/>
    <w:rsid w:val="0049604D"/>
    <w:rsid w:val="0049634C"/>
    <w:rsid w:val="004A3FAC"/>
    <w:rsid w:val="004B2B74"/>
    <w:rsid w:val="004B4FE0"/>
    <w:rsid w:val="004B7E4E"/>
    <w:rsid w:val="004C2323"/>
    <w:rsid w:val="004D390E"/>
    <w:rsid w:val="004E324E"/>
    <w:rsid w:val="004F4042"/>
    <w:rsid w:val="00500830"/>
    <w:rsid w:val="00510AC6"/>
    <w:rsid w:val="00522C3D"/>
    <w:rsid w:val="005238BB"/>
    <w:rsid w:val="00540896"/>
    <w:rsid w:val="00541207"/>
    <w:rsid w:val="00544518"/>
    <w:rsid w:val="00547B41"/>
    <w:rsid w:val="00556445"/>
    <w:rsid w:val="00574478"/>
    <w:rsid w:val="005914A6"/>
    <w:rsid w:val="005914CE"/>
    <w:rsid w:val="005A6637"/>
    <w:rsid w:val="005B01D7"/>
    <w:rsid w:val="005B5822"/>
    <w:rsid w:val="005B6910"/>
    <w:rsid w:val="005C0225"/>
    <w:rsid w:val="005E2A02"/>
    <w:rsid w:val="005E5C31"/>
    <w:rsid w:val="005F2BC3"/>
    <w:rsid w:val="005F3063"/>
    <w:rsid w:val="005F5466"/>
    <w:rsid w:val="00602E1B"/>
    <w:rsid w:val="00615DD5"/>
    <w:rsid w:val="00635511"/>
    <w:rsid w:val="00637918"/>
    <w:rsid w:val="00644FD0"/>
    <w:rsid w:val="00674A5C"/>
    <w:rsid w:val="00677B68"/>
    <w:rsid w:val="00693B6E"/>
    <w:rsid w:val="006A0874"/>
    <w:rsid w:val="006A2DA3"/>
    <w:rsid w:val="006A5297"/>
    <w:rsid w:val="006B5E33"/>
    <w:rsid w:val="006C2417"/>
    <w:rsid w:val="006C5D7D"/>
    <w:rsid w:val="006C69A0"/>
    <w:rsid w:val="006D7E85"/>
    <w:rsid w:val="006F0D7B"/>
    <w:rsid w:val="006F1974"/>
    <w:rsid w:val="007015DF"/>
    <w:rsid w:val="00713003"/>
    <w:rsid w:val="00717EBD"/>
    <w:rsid w:val="007523E4"/>
    <w:rsid w:val="0075413F"/>
    <w:rsid w:val="00757F1C"/>
    <w:rsid w:val="007744AF"/>
    <w:rsid w:val="007A1CB9"/>
    <w:rsid w:val="007A3277"/>
    <w:rsid w:val="007A7D00"/>
    <w:rsid w:val="007B4BB2"/>
    <w:rsid w:val="007B4BF9"/>
    <w:rsid w:val="007D5B90"/>
    <w:rsid w:val="007E499E"/>
    <w:rsid w:val="007E757F"/>
    <w:rsid w:val="0080459E"/>
    <w:rsid w:val="00820DF7"/>
    <w:rsid w:val="00821E34"/>
    <w:rsid w:val="00833D6A"/>
    <w:rsid w:val="0083410D"/>
    <w:rsid w:val="00835FE2"/>
    <w:rsid w:val="00841DDD"/>
    <w:rsid w:val="00845690"/>
    <w:rsid w:val="008546AC"/>
    <w:rsid w:val="00856DD1"/>
    <w:rsid w:val="008720E1"/>
    <w:rsid w:val="008721D3"/>
    <w:rsid w:val="008C4CAF"/>
    <w:rsid w:val="008D1C37"/>
    <w:rsid w:val="008D3C4B"/>
    <w:rsid w:val="008D5F1A"/>
    <w:rsid w:val="008F500A"/>
    <w:rsid w:val="009077CE"/>
    <w:rsid w:val="0091182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3C39"/>
    <w:rsid w:val="00987FC7"/>
    <w:rsid w:val="009A5F1A"/>
    <w:rsid w:val="009B03D6"/>
    <w:rsid w:val="009B3249"/>
    <w:rsid w:val="009E70CF"/>
    <w:rsid w:val="009F4FBF"/>
    <w:rsid w:val="009F6813"/>
    <w:rsid w:val="00A01F2B"/>
    <w:rsid w:val="00A0765B"/>
    <w:rsid w:val="00A12A2B"/>
    <w:rsid w:val="00A14A43"/>
    <w:rsid w:val="00A2428F"/>
    <w:rsid w:val="00A25FA1"/>
    <w:rsid w:val="00A33151"/>
    <w:rsid w:val="00A842BD"/>
    <w:rsid w:val="00A93138"/>
    <w:rsid w:val="00A96880"/>
    <w:rsid w:val="00AA21C5"/>
    <w:rsid w:val="00AA7FD4"/>
    <w:rsid w:val="00AC2662"/>
    <w:rsid w:val="00AC55FE"/>
    <w:rsid w:val="00AD1B8A"/>
    <w:rsid w:val="00AE0077"/>
    <w:rsid w:val="00AE3723"/>
    <w:rsid w:val="00AE53E1"/>
    <w:rsid w:val="00B03123"/>
    <w:rsid w:val="00B03FFD"/>
    <w:rsid w:val="00B422EA"/>
    <w:rsid w:val="00B54DE4"/>
    <w:rsid w:val="00B55112"/>
    <w:rsid w:val="00B60096"/>
    <w:rsid w:val="00B61480"/>
    <w:rsid w:val="00B65958"/>
    <w:rsid w:val="00B710D7"/>
    <w:rsid w:val="00B742B5"/>
    <w:rsid w:val="00B779C8"/>
    <w:rsid w:val="00B85DA8"/>
    <w:rsid w:val="00B86997"/>
    <w:rsid w:val="00B875C6"/>
    <w:rsid w:val="00B9750D"/>
    <w:rsid w:val="00BA5C32"/>
    <w:rsid w:val="00BB01C3"/>
    <w:rsid w:val="00BB17C3"/>
    <w:rsid w:val="00BB35F9"/>
    <w:rsid w:val="00BB5034"/>
    <w:rsid w:val="00BD54E5"/>
    <w:rsid w:val="00BF3D70"/>
    <w:rsid w:val="00BF47EB"/>
    <w:rsid w:val="00BF4D56"/>
    <w:rsid w:val="00C038CE"/>
    <w:rsid w:val="00C1090C"/>
    <w:rsid w:val="00C128F4"/>
    <w:rsid w:val="00C24908"/>
    <w:rsid w:val="00C25967"/>
    <w:rsid w:val="00C27E06"/>
    <w:rsid w:val="00C4710A"/>
    <w:rsid w:val="00C64A5B"/>
    <w:rsid w:val="00C835DD"/>
    <w:rsid w:val="00C95693"/>
    <w:rsid w:val="00CA0A38"/>
    <w:rsid w:val="00CA6EA8"/>
    <w:rsid w:val="00CA7147"/>
    <w:rsid w:val="00CD6274"/>
    <w:rsid w:val="00CF3173"/>
    <w:rsid w:val="00D02004"/>
    <w:rsid w:val="00D058C4"/>
    <w:rsid w:val="00D1345A"/>
    <w:rsid w:val="00D13677"/>
    <w:rsid w:val="00D15F9C"/>
    <w:rsid w:val="00D47EDA"/>
    <w:rsid w:val="00D53FA0"/>
    <w:rsid w:val="00D54E2F"/>
    <w:rsid w:val="00D5638F"/>
    <w:rsid w:val="00D7254C"/>
    <w:rsid w:val="00D733F6"/>
    <w:rsid w:val="00D73543"/>
    <w:rsid w:val="00D870CF"/>
    <w:rsid w:val="00D903A6"/>
    <w:rsid w:val="00DA14FF"/>
    <w:rsid w:val="00DB6E6E"/>
    <w:rsid w:val="00DC111C"/>
    <w:rsid w:val="00DC62AD"/>
    <w:rsid w:val="00DE0411"/>
    <w:rsid w:val="00DE0FB5"/>
    <w:rsid w:val="00DE79FE"/>
    <w:rsid w:val="00E131E9"/>
    <w:rsid w:val="00E251DE"/>
    <w:rsid w:val="00E37604"/>
    <w:rsid w:val="00E43918"/>
    <w:rsid w:val="00E44E24"/>
    <w:rsid w:val="00E47D0F"/>
    <w:rsid w:val="00E6199D"/>
    <w:rsid w:val="00E61D56"/>
    <w:rsid w:val="00E65082"/>
    <w:rsid w:val="00E9003A"/>
    <w:rsid w:val="00EB49E9"/>
    <w:rsid w:val="00EC6B9C"/>
    <w:rsid w:val="00EC78DD"/>
    <w:rsid w:val="00ED3AC7"/>
    <w:rsid w:val="00ED3C35"/>
    <w:rsid w:val="00EE1861"/>
    <w:rsid w:val="00EE4DED"/>
    <w:rsid w:val="00EF386D"/>
    <w:rsid w:val="00F0601E"/>
    <w:rsid w:val="00F106BD"/>
    <w:rsid w:val="00F1598E"/>
    <w:rsid w:val="00F32115"/>
    <w:rsid w:val="00F351EF"/>
    <w:rsid w:val="00F3663F"/>
    <w:rsid w:val="00F528C9"/>
    <w:rsid w:val="00F65054"/>
    <w:rsid w:val="00F809C4"/>
    <w:rsid w:val="00F904CF"/>
    <w:rsid w:val="00FA6009"/>
    <w:rsid w:val="00FC2538"/>
    <w:rsid w:val="00FC4140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06F1A150-5B30-47AE-8541-4DFDE9595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tsynAV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3E13F-BD94-494A-875D-351140843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1573</TotalTime>
  <Pages>7</Pages>
  <Words>3314</Words>
  <Characters>18892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Пицын Андрей Владимирович</cp:lastModifiedBy>
  <cp:revision>126</cp:revision>
  <cp:lastPrinted>2022-01-25T23:50:00Z</cp:lastPrinted>
  <dcterms:created xsi:type="dcterms:W3CDTF">2019-04-03T01:30:00Z</dcterms:created>
  <dcterms:modified xsi:type="dcterms:W3CDTF">2022-01-25T23:50:00Z</dcterms:modified>
</cp:coreProperties>
</file>