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9444B" w14:textId="64606727" w:rsidR="00596E99" w:rsidRPr="006156BD" w:rsidRDefault="00596E99" w:rsidP="008C1D0D">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ДОГОВОР №</w:t>
      </w:r>
    </w:p>
    <w:p w14:paraId="7253B865" w14:textId="7C70E029" w:rsidR="00596E99" w:rsidRPr="006156BD" w:rsidRDefault="00596E99" w:rsidP="00D93E5B">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14:paraId="10D5E58B" w14:textId="77777777" w:rsidR="00596E99" w:rsidRPr="006156BD" w:rsidRDefault="00596E99" w:rsidP="00596E9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00EC4EA3">
        <w:rPr>
          <w:rFonts w:eastAsia="Times New Roman"/>
          <w:b/>
          <w:sz w:val="24"/>
          <w:szCs w:val="24"/>
          <w:lang w:eastAsia="ru-RU"/>
        </w:rPr>
        <w:tab/>
      </w:r>
      <w:r w:rsidR="00EC4EA3">
        <w:rPr>
          <w:rFonts w:eastAsia="Times New Roman"/>
          <w:b/>
          <w:sz w:val="24"/>
          <w:szCs w:val="24"/>
          <w:lang w:eastAsia="ru-RU"/>
        </w:rPr>
        <w:tab/>
        <w:t xml:space="preserve">          </w:t>
      </w:r>
      <w:r w:rsidR="00EC4EA3">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14:paraId="78D3C542" w14:textId="77777777" w:rsidR="00596E99" w:rsidRPr="006156BD" w:rsidRDefault="00596E99" w:rsidP="00596E99">
      <w:pPr>
        <w:spacing w:before="0" w:line="276" w:lineRule="auto"/>
        <w:ind w:firstLine="720"/>
        <w:jc w:val="left"/>
        <w:rPr>
          <w:rFonts w:eastAsia="Times New Roman"/>
          <w:b/>
          <w:sz w:val="24"/>
          <w:szCs w:val="24"/>
          <w:lang w:eastAsia="ru-RU"/>
        </w:rPr>
      </w:pPr>
    </w:p>
    <w:p w14:paraId="4DFE91FB" w14:textId="4545F6E3" w:rsidR="006D1570" w:rsidRPr="006156BD" w:rsidRDefault="00596E99" w:rsidP="006D1570">
      <w:pPr>
        <w:spacing w:before="0" w:after="240" w:line="276" w:lineRule="auto"/>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w:t>
      </w:r>
      <w:r w:rsidR="003B602E" w:rsidRPr="006156BD">
        <w:rPr>
          <w:rFonts w:eastAsia="Times New Roman"/>
          <w:sz w:val="24"/>
          <w:szCs w:val="24"/>
          <w:lang w:eastAsia="ru-RU"/>
        </w:rPr>
        <w:t>именуемая в</w:t>
      </w:r>
      <w:r w:rsidRPr="006156BD">
        <w:rPr>
          <w:rFonts w:eastAsia="Times New Roman"/>
          <w:sz w:val="24"/>
          <w:szCs w:val="24"/>
          <w:lang w:eastAsia="ru-RU"/>
        </w:rPr>
        <w:t xml:space="preserve"> дальнейшем «ПОКУПАТЕЛЬ», в лице </w:t>
      </w:r>
      <w:r w:rsidR="007C4430" w:rsidRPr="007C4430">
        <w:rPr>
          <w:rFonts w:eastAsia="Times New Roman"/>
          <w:sz w:val="24"/>
          <w:szCs w:val="24"/>
          <w:lang w:eastAsia="ru-RU"/>
        </w:rPr>
        <w:t xml:space="preserve">исполнительного директора </w:t>
      </w:r>
      <w:proofErr w:type="spellStart"/>
      <w:r w:rsidR="003471E3">
        <w:rPr>
          <w:rFonts w:eastAsia="Times New Roman"/>
          <w:sz w:val="24"/>
          <w:szCs w:val="24"/>
          <w:lang w:eastAsia="ru-RU"/>
        </w:rPr>
        <w:t>Балахонского</w:t>
      </w:r>
      <w:proofErr w:type="spellEnd"/>
      <w:r w:rsidR="003471E3">
        <w:rPr>
          <w:rFonts w:eastAsia="Times New Roman"/>
          <w:sz w:val="24"/>
          <w:szCs w:val="24"/>
          <w:lang w:eastAsia="ru-RU"/>
        </w:rPr>
        <w:t xml:space="preserve"> Евгения Евгеньевича</w:t>
      </w:r>
      <w:r w:rsidR="007C4430" w:rsidRPr="007C4430">
        <w:rPr>
          <w:rFonts w:eastAsia="Times New Roman"/>
          <w:sz w:val="24"/>
          <w:szCs w:val="24"/>
          <w:lang w:eastAsia="ru-RU"/>
        </w:rPr>
        <w:t xml:space="preserve">, действующего на основании </w:t>
      </w:r>
      <w:r w:rsidR="003471E3">
        <w:rPr>
          <w:rFonts w:eastAsia="Times New Roman"/>
          <w:sz w:val="24"/>
          <w:szCs w:val="24"/>
          <w:lang w:eastAsia="ru-RU"/>
        </w:rPr>
        <w:t>Устава</w:t>
      </w:r>
      <w:r w:rsidR="003B602E">
        <w:rPr>
          <w:rFonts w:eastAsia="Times New Roman"/>
          <w:sz w:val="24"/>
          <w:szCs w:val="24"/>
          <w:lang w:eastAsia="ru-RU"/>
        </w:rPr>
        <w:t xml:space="preserve">, с одной стороны, и </w:t>
      </w:r>
      <w:r w:rsidR="003B602E" w:rsidRPr="003B602E">
        <w:rPr>
          <w:sz w:val="24"/>
          <w:szCs w:val="24"/>
        </w:rPr>
        <w:t xml:space="preserve">Общество с Ограниченной </w:t>
      </w:r>
      <w:r w:rsidR="00124287">
        <w:rPr>
          <w:sz w:val="24"/>
          <w:szCs w:val="24"/>
        </w:rPr>
        <w:t xml:space="preserve">Ответственностью «Русское слово – учебник», именуемое в дальнейшем «ПОСТАВЩИК», </w:t>
      </w:r>
      <w:r w:rsidR="003B602E" w:rsidRPr="00B6575B">
        <w:rPr>
          <w:sz w:val="24"/>
          <w:szCs w:val="24"/>
        </w:rPr>
        <w:t xml:space="preserve">в лице </w:t>
      </w:r>
      <w:r w:rsidR="003B602E" w:rsidRPr="003B602E">
        <w:rPr>
          <w:sz w:val="24"/>
          <w:szCs w:val="24"/>
        </w:rPr>
        <w:t xml:space="preserve">Генерального директора </w:t>
      </w:r>
      <w:proofErr w:type="spellStart"/>
      <w:r w:rsidR="003B602E" w:rsidRPr="003B602E">
        <w:rPr>
          <w:sz w:val="24"/>
          <w:szCs w:val="24"/>
        </w:rPr>
        <w:t>Вахромеева</w:t>
      </w:r>
      <w:proofErr w:type="spellEnd"/>
      <w:r w:rsidR="003B602E" w:rsidRPr="003B602E">
        <w:rPr>
          <w:sz w:val="24"/>
          <w:szCs w:val="24"/>
        </w:rPr>
        <w:t xml:space="preserve"> Владимира Анатольевича,</w:t>
      </w:r>
      <w:r w:rsidR="003B602E" w:rsidRPr="00B6575B">
        <w:rPr>
          <w:b/>
          <w:sz w:val="24"/>
          <w:szCs w:val="24"/>
        </w:rPr>
        <w:t xml:space="preserve"> </w:t>
      </w:r>
      <w:r w:rsidR="003B602E" w:rsidRPr="00B6575B">
        <w:rPr>
          <w:sz w:val="24"/>
          <w:szCs w:val="24"/>
        </w:rPr>
        <w:t>действующего на основании Устава</w:t>
      </w:r>
      <w:r w:rsidR="003B602E">
        <w:rPr>
          <w:rFonts w:eastAsia="Times New Roman"/>
          <w:sz w:val="24"/>
          <w:szCs w:val="24"/>
          <w:lang w:eastAsia="ru-RU"/>
        </w:rPr>
        <w:t xml:space="preserve">, </w:t>
      </w:r>
      <w:r w:rsidRPr="006156BD">
        <w:rPr>
          <w:rFonts w:eastAsia="Times New Roman"/>
          <w:sz w:val="24"/>
          <w:szCs w:val="24"/>
          <w:lang w:eastAsia="ru-RU"/>
        </w:rPr>
        <w:t>с другой стороны, далее совместно именуемые СТОРОНЫ, заключили настоящий договор о нижеследующем:</w:t>
      </w:r>
    </w:p>
    <w:p w14:paraId="03D42D27" w14:textId="12792EA1" w:rsidR="00596E99" w:rsidRPr="006D1570" w:rsidRDefault="00596E99" w:rsidP="006D1570">
      <w:pPr>
        <w:numPr>
          <w:ilvl w:val="0"/>
          <w:numId w:val="1"/>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14:paraId="7DD4F679" w14:textId="29DD1B32" w:rsidR="00596E99" w:rsidRPr="006156BD" w:rsidRDefault="00596E99" w:rsidP="006D1570">
      <w:pPr>
        <w:numPr>
          <w:ilvl w:val="1"/>
          <w:numId w:val="1"/>
        </w:numPr>
        <w:spacing w:before="0" w:line="276" w:lineRule="auto"/>
        <w:ind w:left="0" w:firstLine="0"/>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sidR="00860DDF">
        <w:rPr>
          <w:rFonts w:eastAsia="Times New Roman"/>
          <w:bCs/>
          <w:iCs/>
          <w:sz w:val="24"/>
          <w:szCs w:val="24"/>
          <w:lang w:eastAsia="ru-RU"/>
        </w:rPr>
        <w:t>поставку печатной продукции (в дальнейшем именуемую – товар)</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 xml:space="preserve">Приложение № 1 к настоящему договору, являющееся его неотъемлемой частью), а </w:t>
      </w:r>
      <w:r w:rsidR="007C4430" w:rsidRPr="006156BD">
        <w:rPr>
          <w:rFonts w:eastAsia="Times New Roman"/>
          <w:sz w:val="24"/>
          <w:szCs w:val="24"/>
          <w:lang w:eastAsia="ru-RU"/>
        </w:rPr>
        <w:t>ПОКУПАТЕЛЬ обязуется</w:t>
      </w:r>
      <w:r w:rsidRPr="006156BD">
        <w:rPr>
          <w:rFonts w:eastAsia="Times New Roman"/>
          <w:sz w:val="24"/>
          <w:szCs w:val="24"/>
          <w:lang w:eastAsia="ru-RU"/>
        </w:rPr>
        <w:t xml:space="preserve"> принять и оплатить стоимость поставленных товаров, в порядке и на условиях, предусмотренных настоящим договором.</w:t>
      </w:r>
    </w:p>
    <w:p w14:paraId="245B5568" w14:textId="76DDAB55" w:rsidR="00596E99" w:rsidRPr="006D1570" w:rsidRDefault="00596E99" w:rsidP="006D1570">
      <w:pPr>
        <w:numPr>
          <w:ilvl w:val="1"/>
          <w:numId w:val="1"/>
        </w:numPr>
        <w:spacing w:before="0" w:after="240" w:line="276" w:lineRule="auto"/>
        <w:ind w:left="0" w:firstLine="0"/>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w:t>
      </w:r>
      <w:r w:rsidR="00860DDF">
        <w:rPr>
          <w:rFonts w:eastAsia="Times New Roman"/>
          <w:sz w:val="24"/>
          <w:szCs w:val="24"/>
          <w:lang w:eastAsia="ru-RU"/>
        </w:rPr>
        <w:t>останции) склад АН ДОО «Алмазик»</w:t>
      </w:r>
      <w:r w:rsidRPr="006156BD">
        <w:rPr>
          <w:rFonts w:eastAsia="Times New Roman"/>
          <w:sz w:val="24"/>
          <w:szCs w:val="24"/>
          <w:lang w:eastAsia="ru-RU"/>
        </w:rPr>
        <w:t>, без предъявления данных затрат ПОКУПАТЕЛЮ.</w:t>
      </w:r>
    </w:p>
    <w:p w14:paraId="0BCC761A" w14:textId="199E8C7A" w:rsidR="00596E99" w:rsidRPr="006D1570" w:rsidRDefault="00596E99" w:rsidP="006D1570">
      <w:pPr>
        <w:numPr>
          <w:ilvl w:val="0"/>
          <w:numId w:val="1"/>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ЦЕНА И ПОРЯДОК РАСЧЕТОВ</w:t>
      </w:r>
    </w:p>
    <w:p w14:paraId="3DDB6B62" w14:textId="57A7D584" w:rsidR="00596E99" w:rsidRPr="006156BD" w:rsidRDefault="00860DDF" w:rsidP="006D1570">
      <w:pPr>
        <w:numPr>
          <w:ilvl w:val="1"/>
          <w:numId w:val="1"/>
        </w:numPr>
        <w:spacing w:before="0" w:line="276" w:lineRule="auto"/>
        <w:ind w:left="0" w:firstLine="0"/>
        <w:rPr>
          <w:rFonts w:eastAsia="Times New Roman"/>
          <w:sz w:val="24"/>
          <w:szCs w:val="24"/>
          <w:lang w:eastAsia="ru-RU"/>
        </w:rPr>
      </w:pPr>
      <w:r>
        <w:rPr>
          <w:rFonts w:eastAsia="Times New Roman"/>
          <w:sz w:val="24"/>
          <w:szCs w:val="24"/>
          <w:lang w:eastAsia="ru-RU"/>
        </w:rPr>
        <w:t>Общая сумма договора составляет</w:t>
      </w:r>
      <w:r w:rsidR="003471E3">
        <w:rPr>
          <w:rFonts w:eastAsia="Times New Roman"/>
          <w:sz w:val="24"/>
          <w:szCs w:val="24"/>
          <w:lang w:eastAsia="ru-RU"/>
        </w:rPr>
        <w:t xml:space="preserve"> </w:t>
      </w:r>
      <w:r w:rsidRPr="00860DDF">
        <w:rPr>
          <w:rFonts w:eastAsia="Times New Roman"/>
          <w:sz w:val="24"/>
          <w:szCs w:val="24"/>
          <w:lang w:eastAsia="ru-RU"/>
        </w:rPr>
        <w:t>117</w:t>
      </w:r>
      <w:r>
        <w:rPr>
          <w:rFonts w:eastAsia="Times New Roman"/>
          <w:sz w:val="24"/>
          <w:szCs w:val="24"/>
          <w:lang w:eastAsia="ru-RU"/>
        </w:rPr>
        <w:t xml:space="preserve"> </w:t>
      </w:r>
      <w:r w:rsidRPr="00860DDF">
        <w:rPr>
          <w:rFonts w:eastAsia="Times New Roman"/>
          <w:sz w:val="24"/>
          <w:szCs w:val="24"/>
          <w:lang w:eastAsia="ru-RU"/>
        </w:rPr>
        <w:t xml:space="preserve">951,51 </w:t>
      </w:r>
      <w:r w:rsidR="00596E99" w:rsidRPr="00A134FC">
        <w:rPr>
          <w:rFonts w:eastAsia="Calibri"/>
          <w:sz w:val="24"/>
          <w:szCs w:val="24"/>
        </w:rPr>
        <w:t>(</w:t>
      </w:r>
      <w:r>
        <w:rPr>
          <w:rFonts w:eastAsia="Calibri"/>
          <w:sz w:val="24"/>
          <w:szCs w:val="24"/>
        </w:rPr>
        <w:t>сто семнадцать тысяч девятьсот пятьдесят один</w:t>
      </w:r>
      <w:r w:rsidR="00596E99" w:rsidRPr="00A134FC">
        <w:rPr>
          <w:rFonts w:eastAsia="Calibri"/>
          <w:sz w:val="24"/>
          <w:szCs w:val="24"/>
        </w:rPr>
        <w:t>) рубл</w:t>
      </w:r>
      <w:r>
        <w:rPr>
          <w:rFonts w:eastAsia="Calibri"/>
          <w:sz w:val="24"/>
          <w:szCs w:val="24"/>
        </w:rPr>
        <w:t>ь 51 копейку</w:t>
      </w:r>
      <w:r w:rsidR="00596E99" w:rsidRPr="00A134FC">
        <w:rPr>
          <w:rFonts w:eastAsia="Times New Roman"/>
          <w:b/>
          <w:sz w:val="24"/>
          <w:szCs w:val="24"/>
          <w:lang w:eastAsia="ru-RU"/>
        </w:rPr>
        <w:t>,</w:t>
      </w:r>
      <w:r w:rsidR="00596E99" w:rsidRPr="006156BD">
        <w:rPr>
          <w:rFonts w:eastAsia="Times New Roman"/>
          <w:b/>
          <w:sz w:val="24"/>
          <w:szCs w:val="24"/>
          <w:lang w:eastAsia="ru-RU"/>
        </w:rPr>
        <w:t xml:space="preserve"> </w:t>
      </w:r>
      <w:r>
        <w:rPr>
          <w:rFonts w:eastAsia="Times New Roman"/>
          <w:sz w:val="24"/>
          <w:szCs w:val="24"/>
          <w:lang w:eastAsia="ru-RU"/>
        </w:rPr>
        <w:t>с учетом НДС</w:t>
      </w:r>
      <w:r w:rsidR="002A58EF">
        <w:rPr>
          <w:rFonts w:eastAsia="Times New Roman"/>
          <w:sz w:val="24"/>
          <w:szCs w:val="24"/>
          <w:lang w:eastAsia="ru-RU"/>
        </w:rPr>
        <w:t xml:space="preserve"> 10% - 10 519,04 руб., 20% - 373,64 руб</w:t>
      </w:r>
      <w:r w:rsidR="00596E99">
        <w:rPr>
          <w:rFonts w:eastAsia="Times New Roman"/>
          <w:sz w:val="24"/>
          <w:szCs w:val="24"/>
          <w:lang w:eastAsia="ru-RU"/>
        </w:rPr>
        <w:t>.</w:t>
      </w:r>
      <w:r w:rsidR="00596E99" w:rsidRPr="006156BD">
        <w:rPr>
          <w:rFonts w:eastAsia="Times New Roman"/>
          <w:sz w:val="24"/>
          <w:szCs w:val="24"/>
          <w:lang w:eastAsia="ru-RU"/>
        </w:rPr>
        <w:t xml:space="preserve"> Транспортные расходы включены в стоимость товара.</w:t>
      </w:r>
    </w:p>
    <w:p w14:paraId="25B36153" w14:textId="77777777" w:rsidR="00596E99" w:rsidRPr="00221127" w:rsidRDefault="00596E99" w:rsidP="006D1570">
      <w:pPr>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w:t>
      </w:r>
      <w:r w:rsidR="003471E3" w:rsidRPr="00221127">
        <w:rPr>
          <w:rFonts w:eastAsia="Times New Roman"/>
          <w:sz w:val="24"/>
          <w:szCs w:val="24"/>
          <w:lang w:eastAsia="ru-RU"/>
        </w:rPr>
        <w:t>цен увеличение транспортных расходов</w:t>
      </w:r>
      <w:r w:rsidRPr="00221127">
        <w:rPr>
          <w:rFonts w:eastAsia="Times New Roman"/>
          <w:sz w:val="24"/>
          <w:szCs w:val="24"/>
          <w:lang w:eastAsia="ru-RU"/>
        </w:rPr>
        <w:t>, инфляционные проц</w:t>
      </w:r>
      <w:bookmarkStart w:id="0" w:name="_GoBack"/>
      <w:bookmarkEnd w:id="0"/>
      <w:r w:rsidRPr="00221127">
        <w:rPr>
          <w:rFonts w:eastAsia="Times New Roman"/>
          <w:sz w:val="24"/>
          <w:szCs w:val="24"/>
          <w:lang w:eastAsia="ru-RU"/>
        </w:rPr>
        <w:t>ессы и другие обстоятельства, обусловленные объективными экономическими причинами или действием форс-мажора.</w:t>
      </w:r>
    </w:p>
    <w:p w14:paraId="6DA97502" w14:textId="77777777" w:rsidR="00596E99" w:rsidRPr="00221127" w:rsidRDefault="00596E99" w:rsidP="006D1570">
      <w:pPr>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14:paraId="18FAAEFC" w14:textId="77777777" w:rsidR="00596E99" w:rsidRPr="00512D4C" w:rsidRDefault="00596E99" w:rsidP="006D1570">
      <w:pPr>
        <w:numPr>
          <w:ilvl w:val="1"/>
          <w:numId w:val="1"/>
        </w:numPr>
        <w:spacing w:before="0" w:line="276" w:lineRule="auto"/>
        <w:ind w:left="0" w:firstLine="0"/>
        <w:rPr>
          <w:rFonts w:eastAsia="Times New Roman"/>
          <w:sz w:val="24"/>
          <w:szCs w:val="24"/>
          <w:lang w:eastAsia="ru-RU"/>
        </w:rPr>
      </w:pPr>
      <w:r w:rsidRPr="00512D4C">
        <w:rPr>
          <w:rFonts w:eastAsia="Times New Roman"/>
          <w:sz w:val="24"/>
          <w:szCs w:val="24"/>
          <w:lang w:eastAsia="ru-RU"/>
        </w:rP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w:t>
      </w:r>
      <w:r w:rsidR="000A234D" w:rsidRPr="00512D4C">
        <w:rPr>
          <w:rFonts w:eastAsia="Times New Roman"/>
          <w:sz w:val="24"/>
          <w:szCs w:val="24"/>
          <w:lang w:eastAsia="ru-RU"/>
        </w:rPr>
        <w:t xml:space="preserve">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14:paraId="6417CAB1" w14:textId="77777777" w:rsidR="00596E99" w:rsidRPr="00512D4C" w:rsidRDefault="00596E99" w:rsidP="006D1570">
      <w:pPr>
        <w:numPr>
          <w:ilvl w:val="1"/>
          <w:numId w:val="1"/>
        </w:numPr>
        <w:spacing w:before="0" w:line="276" w:lineRule="auto"/>
        <w:ind w:left="0" w:firstLine="0"/>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w:t>
      </w:r>
      <w:r w:rsidR="003064DA" w:rsidRPr="00512D4C">
        <w:rPr>
          <w:rFonts w:eastAsia="Times New Roman"/>
          <w:sz w:val="24"/>
          <w:szCs w:val="24"/>
          <w:lang w:eastAsia="ru-RU"/>
        </w:rPr>
        <w:t>, счет</w:t>
      </w:r>
      <w:r w:rsidR="00D523ED">
        <w:rPr>
          <w:rFonts w:eastAsia="Times New Roman"/>
          <w:sz w:val="24"/>
          <w:szCs w:val="24"/>
          <w:lang w:eastAsia="ru-RU"/>
        </w:rPr>
        <w:t xml:space="preserve"> </w:t>
      </w:r>
      <w:r w:rsidR="00D523ED" w:rsidRPr="00860DDF">
        <w:rPr>
          <w:rFonts w:eastAsia="Times New Roman"/>
          <w:sz w:val="24"/>
          <w:szCs w:val="24"/>
          <w:lang w:eastAsia="ru-RU"/>
        </w:rPr>
        <w:t>или УПД</w:t>
      </w:r>
      <w:r w:rsidRPr="00512D4C">
        <w:rPr>
          <w:rFonts w:eastAsia="Times New Roman"/>
          <w:sz w:val="24"/>
          <w:szCs w:val="24"/>
          <w:lang w:eastAsia="ru-RU"/>
        </w:rPr>
        <w:t xml:space="preserve"> и доверенности на получение товаров на уполномоченного представителя ПОКУПАТЕЛЯ.</w:t>
      </w:r>
    </w:p>
    <w:p w14:paraId="7FC7DDA3" w14:textId="77777777" w:rsidR="00596E99" w:rsidRPr="00221127" w:rsidRDefault="00596E99" w:rsidP="006D1570">
      <w:pPr>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14:paraId="318EA14A"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14:paraId="47CE5D16"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Платежи по настоящему Договору осуществляются путем банковского перевода </w:t>
      </w:r>
      <w:r w:rsidRPr="00221127">
        <w:rPr>
          <w:rFonts w:eastAsia="Times New Roman"/>
          <w:sz w:val="24"/>
          <w:szCs w:val="24"/>
          <w:lang w:eastAsia="ru-RU"/>
        </w:rPr>
        <w:lastRenderedPageBreak/>
        <w:t>соответствующих сумм на расчетный счет ПОСТАВЩИКА, указанный в настоящем Договоре.</w:t>
      </w:r>
    </w:p>
    <w:p w14:paraId="76E17466" w14:textId="47797EE2" w:rsidR="00596E99"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7A268DF6" w14:textId="0408CB82"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СРОКИ ПОСТАВКИ</w:t>
      </w:r>
    </w:p>
    <w:p w14:paraId="34211FC9" w14:textId="14D5A580"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860DDF">
        <w:rPr>
          <w:rFonts w:eastAsia="Times New Roman"/>
          <w:sz w:val="24"/>
          <w:szCs w:val="24"/>
          <w:lang w:eastAsia="ru-RU"/>
        </w:rPr>
        <w:t>31.07</w:t>
      </w:r>
      <w:r>
        <w:rPr>
          <w:rFonts w:eastAsia="Times New Roman"/>
          <w:sz w:val="24"/>
          <w:szCs w:val="24"/>
          <w:lang w:eastAsia="ru-RU"/>
        </w:rPr>
        <w:t>.</w:t>
      </w:r>
      <w:r w:rsidRPr="00221127">
        <w:rPr>
          <w:rFonts w:eastAsia="Times New Roman"/>
          <w:sz w:val="24"/>
          <w:szCs w:val="24"/>
          <w:lang w:eastAsia="ru-RU"/>
        </w:rPr>
        <w:t>20</w:t>
      </w:r>
      <w:r w:rsidR="00417D83">
        <w:rPr>
          <w:rFonts w:eastAsia="Times New Roman"/>
          <w:sz w:val="24"/>
          <w:szCs w:val="24"/>
          <w:lang w:eastAsia="ru-RU"/>
        </w:rPr>
        <w:t>20</w:t>
      </w:r>
      <w:r w:rsidR="00860DDF">
        <w:rPr>
          <w:rFonts w:eastAsia="Times New Roman"/>
          <w:sz w:val="24"/>
          <w:szCs w:val="24"/>
          <w:lang w:eastAsia="ru-RU"/>
        </w:rPr>
        <w:t xml:space="preserve"> </w:t>
      </w:r>
      <w:r w:rsidRPr="00221127">
        <w:rPr>
          <w:rFonts w:eastAsia="Times New Roman"/>
          <w:sz w:val="24"/>
          <w:szCs w:val="24"/>
          <w:lang w:eastAsia="ru-RU"/>
        </w:rPr>
        <w:t xml:space="preserve">г. </w:t>
      </w:r>
    </w:p>
    <w:p w14:paraId="5E41AFCC" w14:textId="0F6D82F1" w:rsidR="00596E99"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14:paraId="0092546E" w14:textId="5E130E44"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ПОСТАВКИ</w:t>
      </w:r>
    </w:p>
    <w:p w14:paraId="08BDBA2F"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14:paraId="719C55B8"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14:paraId="1591657A" w14:textId="77777777" w:rsidR="00596E99"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sidR="00D523ED">
        <w:rPr>
          <w:rFonts w:eastAsia="Times New Roman"/>
          <w:sz w:val="24"/>
          <w:szCs w:val="24"/>
          <w:lang w:eastAsia="ru-RU"/>
        </w:rPr>
        <w:t xml:space="preserve"> или </w:t>
      </w:r>
      <w:r w:rsidR="00D523ED" w:rsidRPr="00860DDF">
        <w:rPr>
          <w:rFonts w:eastAsia="Times New Roman"/>
          <w:sz w:val="24"/>
          <w:szCs w:val="24"/>
          <w:lang w:eastAsia="ru-RU"/>
        </w:rPr>
        <w:t>УПД</w:t>
      </w:r>
      <w:r w:rsidR="00BE6EC3"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00BE6EC3" w:rsidRPr="00BE6EC3">
        <w:rPr>
          <w:color w:val="222222"/>
          <w:sz w:val="24"/>
          <w:szCs w:val="24"/>
          <w:highlight w:val="yellow"/>
          <w:shd w:val="clear" w:color="auto" w:fill="FFFFFF"/>
        </w:rPr>
        <w:t xml:space="preserve"> </w:t>
      </w:r>
    </w:p>
    <w:p w14:paraId="05EEAB4D" w14:textId="77777777" w:rsidR="00BE6EC3" w:rsidRPr="00512D4C" w:rsidRDefault="00BE6EC3" w:rsidP="006D1570">
      <w:pPr>
        <w:widowControl w:val="0"/>
        <w:numPr>
          <w:ilvl w:val="1"/>
          <w:numId w:val="1"/>
        </w:numPr>
        <w:spacing w:before="0" w:line="276" w:lineRule="auto"/>
        <w:ind w:left="0" w:firstLine="0"/>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14:paraId="302E625E" w14:textId="77777777" w:rsidR="00BE6EC3" w:rsidRPr="00512D4C" w:rsidRDefault="00BE6EC3" w:rsidP="006D1570">
      <w:pPr>
        <w:widowControl w:val="0"/>
        <w:numPr>
          <w:ilvl w:val="1"/>
          <w:numId w:val="1"/>
        </w:numPr>
        <w:spacing w:before="0" w:line="276" w:lineRule="auto"/>
        <w:ind w:left="0" w:firstLine="0"/>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14:paraId="7E808F3B" w14:textId="77777777" w:rsidR="00BE6EC3" w:rsidRPr="00512D4C" w:rsidRDefault="00BE6EC3" w:rsidP="006D1570">
      <w:pPr>
        <w:widowControl w:val="0"/>
        <w:numPr>
          <w:ilvl w:val="1"/>
          <w:numId w:val="1"/>
        </w:numPr>
        <w:spacing w:before="0" w:line="276" w:lineRule="auto"/>
        <w:ind w:left="0" w:firstLine="0"/>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14:paraId="2503B788" w14:textId="77777777" w:rsidR="00596E99" w:rsidRDefault="00596E99" w:rsidP="006D1570">
      <w:pPr>
        <w:widowControl w:val="0"/>
        <w:numPr>
          <w:ilvl w:val="1"/>
          <w:numId w:val="1"/>
        </w:numPr>
        <w:spacing w:before="0" w:line="276" w:lineRule="auto"/>
        <w:ind w:left="0" w:firstLine="0"/>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14:paraId="1AA4A1DE" w14:textId="77777777" w:rsidR="00596E99" w:rsidRPr="003C7A49" w:rsidRDefault="00596E99" w:rsidP="006D1570">
      <w:pPr>
        <w:pStyle w:val="a3"/>
        <w:numPr>
          <w:ilvl w:val="1"/>
          <w:numId w:val="1"/>
        </w:numPr>
        <w:ind w:left="0" w:firstLine="0"/>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14:paraId="38E283BC" w14:textId="77777777" w:rsidR="00596E99" w:rsidRPr="00512D4C"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 xml:space="preserve">считается дата </w:t>
      </w:r>
      <w:r w:rsidR="00BE6EC3" w:rsidRPr="00512D4C">
        <w:rPr>
          <w:rFonts w:eastAsia="Times New Roman"/>
          <w:sz w:val="24"/>
          <w:szCs w:val="24"/>
          <w:lang w:eastAsia="ru-RU"/>
        </w:rPr>
        <w:t xml:space="preserve">фактической </w:t>
      </w:r>
      <w:r w:rsidRPr="00512D4C">
        <w:rPr>
          <w:rFonts w:eastAsia="Times New Roman"/>
          <w:sz w:val="24"/>
          <w:szCs w:val="24"/>
          <w:lang w:eastAsia="ru-RU"/>
        </w:rPr>
        <w:t>передачи товаров на склад ПОКУПАТЕЛЯ его уполномоченному представителю, указанно</w:t>
      </w:r>
      <w:r w:rsidR="00D523ED">
        <w:rPr>
          <w:rFonts w:eastAsia="Times New Roman"/>
          <w:sz w:val="24"/>
          <w:szCs w:val="24"/>
          <w:lang w:eastAsia="ru-RU"/>
        </w:rPr>
        <w:t xml:space="preserve">му в товарной накладной ТОРГ-12 или </w:t>
      </w:r>
      <w:r w:rsidR="00D523ED" w:rsidRPr="00860DDF">
        <w:rPr>
          <w:rFonts w:eastAsia="Times New Roman"/>
          <w:sz w:val="24"/>
          <w:szCs w:val="24"/>
          <w:lang w:eastAsia="ru-RU"/>
        </w:rPr>
        <w:t>УПД.</w:t>
      </w:r>
    </w:p>
    <w:p w14:paraId="64E4A514" w14:textId="77777777" w:rsidR="00BE6EC3" w:rsidRPr="00512D4C" w:rsidRDefault="00BE6EC3" w:rsidP="006D1570">
      <w:pPr>
        <w:widowControl w:val="0"/>
        <w:numPr>
          <w:ilvl w:val="1"/>
          <w:numId w:val="1"/>
        </w:numPr>
        <w:spacing w:before="0" w:line="276" w:lineRule="auto"/>
        <w:ind w:left="0" w:firstLine="0"/>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14:paraId="329DCBAE" w14:textId="77777777" w:rsidR="00BE6EC3" w:rsidRPr="00512D4C" w:rsidRDefault="00BE6EC3" w:rsidP="006D1570">
      <w:pPr>
        <w:widowControl w:val="0"/>
        <w:numPr>
          <w:ilvl w:val="1"/>
          <w:numId w:val="1"/>
        </w:numPr>
        <w:spacing w:before="0" w:line="276" w:lineRule="auto"/>
        <w:ind w:left="0" w:firstLine="0"/>
        <w:rPr>
          <w:rFonts w:eastAsia="Times New Roman"/>
          <w:sz w:val="24"/>
          <w:szCs w:val="24"/>
          <w:lang w:eastAsia="ru-RU"/>
        </w:rPr>
      </w:pPr>
      <w:r w:rsidRPr="00512D4C">
        <w:rPr>
          <w:rFonts w:eastAsia="Times New Roman"/>
          <w:color w:val="222222"/>
          <w:sz w:val="24"/>
          <w:szCs w:val="24"/>
          <w:lang w:eastAsia="ru-RU"/>
        </w:rPr>
        <w:t xml:space="preserve">После доставки товара </w:t>
      </w:r>
      <w:r w:rsidRPr="00512D4C">
        <w:rPr>
          <w:rFonts w:eastAsia="Times New Roman"/>
          <w:sz w:val="24"/>
          <w:szCs w:val="24"/>
          <w:lang w:eastAsia="ru-RU"/>
        </w:rPr>
        <w:t>ПОКУПАТЕЛ</w:t>
      </w:r>
      <w:r w:rsidR="000A234D" w:rsidRPr="00512D4C">
        <w:rPr>
          <w:rFonts w:eastAsia="Times New Roman"/>
          <w:sz w:val="24"/>
          <w:szCs w:val="24"/>
          <w:lang w:eastAsia="ru-RU"/>
        </w:rPr>
        <w:t>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w:t>
      </w:r>
      <w:r w:rsidR="00205E45" w:rsidRPr="00512D4C">
        <w:rPr>
          <w:rFonts w:eastAsia="Times New Roman"/>
          <w:iCs/>
          <w:color w:val="222222"/>
          <w:sz w:val="24"/>
          <w:szCs w:val="24"/>
          <w:lang w:eastAsia="ru-RU"/>
        </w:rPr>
        <w:t xml:space="preserve"> </w:t>
      </w:r>
      <w:r w:rsidRPr="00512D4C">
        <w:rPr>
          <w:rFonts w:eastAsia="Times New Roman"/>
          <w:iCs/>
          <w:color w:val="222222"/>
          <w:sz w:val="24"/>
          <w:szCs w:val="24"/>
          <w:lang w:eastAsia="ru-RU"/>
        </w:rPr>
        <w:t>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14:paraId="6A9B9CC3" w14:textId="636663DB" w:rsidR="00BE6EC3" w:rsidRPr="00512D4C" w:rsidRDefault="00BE6EC3" w:rsidP="006D1570">
      <w:pPr>
        <w:widowControl w:val="0"/>
        <w:numPr>
          <w:ilvl w:val="1"/>
          <w:numId w:val="1"/>
        </w:numPr>
        <w:spacing w:before="0" w:line="276" w:lineRule="auto"/>
        <w:ind w:left="0" w:firstLine="0"/>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w:t>
      </w:r>
      <w:r w:rsidRPr="00512D4C">
        <w:rPr>
          <w:sz w:val="24"/>
          <w:szCs w:val="24"/>
          <w:lang w:eastAsia="ru-RU"/>
        </w:rPr>
        <w:lastRenderedPageBreak/>
        <w:t xml:space="preserve">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sidR="00512D4C">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sidR="00860DDF" w:rsidRPr="00860DDF">
        <w:t xml:space="preserve"> </w:t>
      </w:r>
      <w:r w:rsidR="00860DDF" w:rsidRPr="00860DDF">
        <w:rPr>
          <w:sz w:val="24"/>
          <w:szCs w:val="24"/>
          <w:lang w:eastAsia="ru-RU"/>
        </w:rPr>
        <w:t>efanova@russlo.ru</w:t>
      </w:r>
      <w:r w:rsidRPr="00512D4C">
        <w:rPr>
          <w:sz w:val="24"/>
          <w:szCs w:val="24"/>
          <w:lang w:eastAsia="ru-RU"/>
        </w:rPr>
        <w:t>.</w:t>
      </w:r>
    </w:p>
    <w:p w14:paraId="6ED9DAC6" w14:textId="77777777" w:rsidR="00BE6EC3" w:rsidRPr="00512D4C" w:rsidRDefault="00BE6EC3" w:rsidP="006D1570">
      <w:pPr>
        <w:pStyle w:val="a3"/>
        <w:numPr>
          <w:ilvl w:val="1"/>
          <w:numId w:val="1"/>
        </w:numPr>
        <w:tabs>
          <w:tab w:val="left" w:pos="426"/>
          <w:tab w:val="left" w:pos="851"/>
        </w:tabs>
        <w:ind w:left="0" w:firstLine="0"/>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14:paraId="36AADA63" w14:textId="18DD833D" w:rsidR="00BE6EC3" w:rsidRPr="00512D4C" w:rsidRDefault="00BE6EC3" w:rsidP="006D1570">
      <w:pPr>
        <w:tabs>
          <w:tab w:val="left" w:pos="426"/>
          <w:tab w:val="left" w:pos="851"/>
        </w:tabs>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sidR="008C1D0D" w:rsidRPr="008C1D0D">
        <w:t xml:space="preserve"> </w:t>
      </w:r>
      <w:r w:rsidR="008C1D0D" w:rsidRPr="008C1D0D">
        <w:rPr>
          <w:sz w:val="24"/>
          <w:szCs w:val="24"/>
          <w:lang w:eastAsia="ru-RU"/>
        </w:rPr>
        <w:t>efanova@russlo.ru</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14:paraId="5388D690" w14:textId="77777777" w:rsidR="00BE6EC3" w:rsidRPr="00512D4C" w:rsidRDefault="00BE6EC3" w:rsidP="006D1570">
      <w:pPr>
        <w:pStyle w:val="a3"/>
        <w:tabs>
          <w:tab w:val="left" w:pos="426"/>
          <w:tab w:val="left" w:pos="851"/>
        </w:tabs>
        <w:ind w:left="0"/>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14:paraId="439C40E8" w14:textId="77777777" w:rsidR="00BE6EC3" w:rsidRPr="00512D4C" w:rsidRDefault="00BE6EC3" w:rsidP="006D1570">
      <w:pPr>
        <w:tabs>
          <w:tab w:val="left" w:pos="426"/>
          <w:tab w:val="left" w:pos="851"/>
        </w:tabs>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14:paraId="5C72E204" w14:textId="77777777" w:rsidR="00BE6EC3" w:rsidRPr="00512D4C" w:rsidRDefault="00BE6EC3" w:rsidP="006D1570">
      <w:pPr>
        <w:tabs>
          <w:tab w:val="left" w:pos="426"/>
          <w:tab w:val="left" w:pos="851"/>
        </w:tabs>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14:paraId="3E559636" w14:textId="77777777" w:rsidR="00BE6EC3" w:rsidRPr="00512D4C" w:rsidRDefault="00BE6EC3" w:rsidP="006D1570">
      <w:pPr>
        <w:tabs>
          <w:tab w:val="left" w:pos="426"/>
          <w:tab w:val="left" w:pos="851"/>
        </w:tabs>
        <w:rPr>
          <w:sz w:val="24"/>
          <w:szCs w:val="24"/>
          <w:lang w:eastAsia="ru-RU"/>
        </w:rPr>
      </w:pPr>
      <w:r w:rsidRPr="00512D4C">
        <w:rPr>
          <w:sz w:val="24"/>
          <w:szCs w:val="24"/>
          <w:lang w:eastAsia="ru-RU"/>
        </w:rPr>
        <w:tab/>
        <w:t xml:space="preserve">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w:t>
      </w:r>
      <w:r w:rsidR="000A234D" w:rsidRPr="00512D4C">
        <w:rPr>
          <w:sz w:val="24"/>
          <w:szCs w:val="24"/>
          <w:lang w:eastAsia="ru-RU"/>
        </w:rPr>
        <w:t xml:space="preserve">При не соответствии товара </w:t>
      </w:r>
      <w:r w:rsidR="00D07CF6" w:rsidRPr="00512D4C">
        <w:rPr>
          <w:sz w:val="24"/>
          <w:szCs w:val="24"/>
          <w:lang w:eastAsia="ru-RU"/>
        </w:rPr>
        <w:t>СТОРОНЫ руководствуются п. 5.4. настоящего договора.</w:t>
      </w:r>
    </w:p>
    <w:p w14:paraId="74705886" w14:textId="77777777" w:rsidR="00BE6EC3" w:rsidRPr="00512D4C" w:rsidRDefault="00BE6EC3" w:rsidP="006D1570">
      <w:pPr>
        <w:pStyle w:val="a3"/>
        <w:numPr>
          <w:ilvl w:val="1"/>
          <w:numId w:val="1"/>
        </w:numPr>
        <w:tabs>
          <w:tab w:val="left" w:pos="426"/>
          <w:tab w:val="left" w:pos="851"/>
        </w:tabs>
        <w:ind w:left="0" w:firstLine="0"/>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14:paraId="150114C1" w14:textId="77777777" w:rsidR="00BE6EC3" w:rsidRPr="00512D4C" w:rsidRDefault="00BE6EC3" w:rsidP="006D1570">
      <w:pPr>
        <w:pStyle w:val="a3"/>
        <w:numPr>
          <w:ilvl w:val="1"/>
          <w:numId w:val="1"/>
        </w:numPr>
        <w:tabs>
          <w:tab w:val="left" w:pos="426"/>
          <w:tab w:val="left" w:pos="851"/>
        </w:tabs>
        <w:ind w:left="0" w:firstLine="0"/>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w:t>
      </w:r>
      <w:r w:rsidRPr="008C1D0D">
        <w:rPr>
          <w:sz w:val="24"/>
          <w:szCs w:val="24"/>
          <w:lang w:eastAsia="ru-RU"/>
        </w:rPr>
        <w:t>10-ти</w:t>
      </w:r>
      <w:r w:rsidRPr="00512D4C">
        <w:rPr>
          <w:sz w:val="24"/>
          <w:szCs w:val="24"/>
          <w:lang w:eastAsia="ru-RU"/>
        </w:rPr>
        <w:t xml:space="preserve">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14:paraId="61CB3B98" w14:textId="35D503D7" w:rsidR="006D1570" w:rsidRPr="006D1570" w:rsidRDefault="00BE6EC3" w:rsidP="006D1570">
      <w:pPr>
        <w:widowControl w:val="0"/>
        <w:numPr>
          <w:ilvl w:val="1"/>
          <w:numId w:val="1"/>
        </w:numPr>
        <w:spacing w:before="0" w:after="240" w:line="276" w:lineRule="auto"/>
        <w:ind w:left="0" w:firstLine="0"/>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14:paraId="279716F4" w14:textId="2D5F5FCD" w:rsidR="00596E99" w:rsidRPr="006D1570" w:rsidRDefault="00596E99" w:rsidP="006D1570">
      <w:pPr>
        <w:numPr>
          <w:ilvl w:val="0"/>
          <w:numId w:val="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14:paraId="6A584B68" w14:textId="77777777" w:rsidR="00596E99" w:rsidRPr="00512D4C" w:rsidRDefault="00596E99" w:rsidP="006D1570">
      <w:pPr>
        <w:numPr>
          <w:ilvl w:val="1"/>
          <w:numId w:val="1"/>
        </w:numPr>
        <w:spacing w:before="0" w:line="276" w:lineRule="auto"/>
        <w:ind w:left="0" w:firstLine="0"/>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14:paraId="5851BA88" w14:textId="77777777" w:rsidR="00596E99" w:rsidRPr="00512D4C" w:rsidRDefault="00596E99" w:rsidP="006D1570">
      <w:pPr>
        <w:numPr>
          <w:ilvl w:val="1"/>
          <w:numId w:val="1"/>
        </w:numPr>
        <w:spacing w:before="0" w:line="276" w:lineRule="auto"/>
        <w:ind w:left="0" w:firstLine="0"/>
        <w:rPr>
          <w:rFonts w:eastAsia="Times New Roman"/>
          <w:sz w:val="24"/>
          <w:szCs w:val="24"/>
          <w:lang w:eastAsia="ru-RU"/>
        </w:rPr>
      </w:pPr>
      <w:r w:rsidRPr="00512D4C">
        <w:rPr>
          <w:rFonts w:eastAsia="Times New Roman"/>
          <w:sz w:val="24"/>
          <w:szCs w:val="24"/>
          <w:lang w:eastAsia="ru-RU"/>
        </w:rPr>
        <w:lastRenderedPageBreak/>
        <w:t>ПОСТАВЩИК несет ответственность перед ПОКУПАТЕЛЕМ за качество и количество поставляемого товара, наличие сертификатов на товар обязательно.</w:t>
      </w:r>
    </w:p>
    <w:p w14:paraId="526DE6DF" w14:textId="77777777" w:rsidR="00596E99" w:rsidRPr="00512D4C" w:rsidRDefault="00596E99" w:rsidP="006D1570">
      <w:pPr>
        <w:numPr>
          <w:ilvl w:val="1"/>
          <w:numId w:val="1"/>
        </w:numPr>
        <w:spacing w:before="0" w:line="276" w:lineRule="auto"/>
        <w:ind w:left="0" w:firstLine="0"/>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14:paraId="5D3ECF54" w14:textId="77777777" w:rsidR="00596E99" w:rsidRPr="00512D4C" w:rsidRDefault="00596E99" w:rsidP="006D1570">
      <w:pPr>
        <w:widowControl w:val="0"/>
        <w:numPr>
          <w:ilvl w:val="1"/>
          <w:numId w:val="1"/>
        </w:numPr>
        <w:spacing w:before="0" w:line="276" w:lineRule="auto"/>
        <w:ind w:left="0" w:firstLine="0"/>
        <w:rPr>
          <w:rFonts w:eastAsia="Times New Roman"/>
          <w:sz w:val="24"/>
          <w:szCs w:val="24"/>
          <w:lang w:eastAsia="ru-RU"/>
        </w:rPr>
      </w:pPr>
      <w:r w:rsidRPr="00512D4C">
        <w:rPr>
          <w:rFonts w:eastAsia="Times New Roman"/>
          <w:sz w:val="24"/>
          <w:szCs w:val="24"/>
          <w:lang w:eastAsia="ru-RU"/>
        </w:rPr>
        <w:t>В случае поставки товара ненадлежащего качества, подтверждённой актом</w:t>
      </w:r>
      <w:r w:rsidR="00BE6EC3" w:rsidRPr="00512D4C">
        <w:rPr>
          <w:rFonts w:eastAsia="Times New Roman"/>
          <w:sz w:val="24"/>
          <w:szCs w:val="24"/>
          <w:lang w:eastAsia="ru-RU"/>
        </w:rPr>
        <w:t xml:space="preserve"> о комиссионной </w:t>
      </w:r>
      <w:r w:rsidRPr="00512D4C">
        <w:rPr>
          <w:rFonts w:eastAsia="Times New Roman"/>
          <w:sz w:val="24"/>
          <w:szCs w:val="24"/>
          <w:lang w:eastAsia="ru-RU"/>
        </w:rPr>
        <w:t>приём</w:t>
      </w:r>
      <w:r w:rsidR="00BE6EC3" w:rsidRPr="00512D4C">
        <w:rPr>
          <w:rFonts w:eastAsia="Times New Roman"/>
          <w:sz w:val="24"/>
          <w:szCs w:val="24"/>
          <w:lang w:eastAsia="ru-RU"/>
        </w:rPr>
        <w:t xml:space="preserve">ке </w:t>
      </w:r>
      <w:r w:rsidRPr="00512D4C">
        <w:rPr>
          <w:rFonts w:eastAsia="Times New Roman"/>
          <w:sz w:val="24"/>
          <w:szCs w:val="24"/>
          <w:lang w:eastAsia="ru-RU"/>
        </w:rPr>
        <w:t xml:space="preserve">товара, ПОКУПАТЕЛЬ по своему выбору вправе требовать от ПОСТАВЩИКА: </w:t>
      </w:r>
    </w:p>
    <w:p w14:paraId="4DA4ACF2" w14:textId="77777777" w:rsidR="00596E99" w:rsidRPr="00512D4C" w:rsidRDefault="00596E99" w:rsidP="006D1570">
      <w:pPr>
        <w:widowControl w:val="0"/>
        <w:spacing w:before="0" w:line="276" w:lineRule="auto"/>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14:paraId="418B9B2D" w14:textId="77777777" w:rsidR="00596E99" w:rsidRPr="00221127" w:rsidRDefault="00596E99" w:rsidP="006D1570">
      <w:pPr>
        <w:widowControl w:val="0"/>
        <w:spacing w:before="0" w:line="276" w:lineRule="auto"/>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14:paraId="23CCF054" w14:textId="4B6ABF83"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8C1D0D" w:rsidRPr="00221127">
        <w:rPr>
          <w:rFonts w:eastAsia="Times New Roman"/>
          <w:sz w:val="24"/>
          <w:szCs w:val="24"/>
          <w:lang w:eastAsia="ru-RU"/>
        </w:rPr>
        <w:t>дней со</w:t>
      </w:r>
      <w:r w:rsidRPr="00221127">
        <w:rPr>
          <w:rFonts w:eastAsia="Times New Roman"/>
          <w:sz w:val="24"/>
          <w:szCs w:val="24"/>
          <w:lang w:eastAsia="ru-RU"/>
        </w:rPr>
        <w:t xml:space="preserve"> дня предъявления требования ПОСТАВЩИКУ.</w:t>
      </w:r>
    </w:p>
    <w:p w14:paraId="082C9E56"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14:paraId="32C2F839" w14:textId="3B3DA85F"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ПОКУПАТЕЛЬ вправе предъявить ПОСТАВЩИКУ </w:t>
      </w:r>
      <w:r w:rsidR="008C1D0D" w:rsidRPr="00221127">
        <w:rPr>
          <w:rFonts w:eastAsia="Times New Roman"/>
          <w:sz w:val="24"/>
          <w:szCs w:val="24"/>
          <w:lang w:eastAsia="ru-RU"/>
        </w:rPr>
        <w:t>требования,</w:t>
      </w:r>
      <w:r w:rsidRPr="00221127">
        <w:rPr>
          <w:rFonts w:eastAsia="Times New Roman"/>
          <w:sz w:val="24"/>
          <w:szCs w:val="24"/>
          <w:lang w:eastAsia="ru-RU"/>
        </w:rPr>
        <w:t xml:space="preserve">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14:paraId="7CB97846"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14:paraId="7247FFE6"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14:paraId="4F311F1A" w14:textId="102895AB"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t xml:space="preserve">- </w:t>
      </w:r>
      <w:r w:rsidR="008C1D0D" w:rsidRPr="00221127">
        <w:rPr>
          <w:rFonts w:eastAsia="Times New Roman"/>
          <w:sz w:val="24"/>
          <w:szCs w:val="24"/>
          <w:lang w:eastAsia="ru-RU"/>
        </w:rPr>
        <w:t>потребовать замены некачественного</w:t>
      </w:r>
      <w:r w:rsidRPr="00221127">
        <w:rPr>
          <w:rFonts w:eastAsia="Times New Roman"/>
          <w:sz w:val="24"/>
          <w:szCs w:val="24"/>
          <w:lang w:eastAsia="ru-RU"/>
        </w:rPr>
        <w:t xml:space="preserve"> </w:t>
      </w:r>
      <w:r w:rsidR="008C1D0D" w:rsidRPr="00221127">
        <w:rPr>
          <w:rFonts w:eastAsia="Times New Roman"/>
          <w:sz w:val="24"/>
          <w:szCs w:val="24"/>
          <w:lang w:eastAsia="ru-RU"/>
        </w:rPr>
        <w:t>товара на качественный</w:t>
      </w:r>
      <w:r w:rsidRPr="00221127">
        <w:rPr>
          <w:rFonts w:eastAsia="Times New Roman"/>
          <w:sz w:val="24"/>
          <w:szCs w:val="24"/>
          <w:lang w:eastAsia="ru-RU"/>
        </w:rPr>
        <w:t xml:space="preserve"> в срок 10 (десяти) рабочих </w:t>
      </w:r>
      <w:r w:rsidR="008C1D0D" w:rsidRPr="00221127">
        <w:rPr>
          <w:rFonts w:eastAsia="Times New Roman"/>
          <w:sz w:val="24"/>
          <w:szCs w:val="24"/>
          <w:lang w:eastAsia="ru-RU"/>
        </w:rPr>
        <w:t>дней со</w:t>
      </w:r>
      <w:r w:rsidRPr="00221127">
        <w:rPr>
          <w:rFonts w:eastAsia="Times New Roman"/>
          <w:sz w:val="24"/>
          <w:szCs w:val="24"/>
          <w:lang w:eastAsia="ru-RU"/>
        </w:rPr>
        <w:t xml:space="preserve">   дня   </w:t>
      </w:r>
      <w:r w:rsidR="008C1D0D" w:rsidRPr="00221127">
        <w:rPr>
          <w:rFonts w:eastAsia="Times New Roman"/>
          <w:sz w:val="24"/>
          <w:szCs w:val="24"/>
          <w:lang w:eastAsia="ru-RU"/>
        </w:rPr>
        <w:t>предъявления требования ПОСТАВЩИК</w:t>
      </w:r>
      <w:r w:rsidRPr="00221127">
        <w:rPr>
          <w:rFonts w:eastAsia="Times New Roman"/>
          <w:sz w:val="24"/>
          <w:szCs w:val="24"/>
          <w:lang w:eastAsia="ru-RU"/>
        </w:rPr>
        <w:t>.</w:t>
      </w:r>
    </w:p>
    <w:p w14:paraId="2A830EB9" w14:textId="77777777"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14:paraId="00D8A6BA"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14:paraId="1280E70B"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14:paraId="1D203E0D" w14:textId="5ACDFC55" w:rsidR="00596E99"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w:t>
      </w:r>
      <w:r w:rsidR="006D1570">
        <w:rPr>
          <w:rFonts w:eastAsia="Times New Roman"/>
          <w:sz w:val="24"/>
          <w:szCs w:val="24"/>
          <w:lang w:eastAsia="ru-RU"/>
        </w:rPr>
        <w:t>. 520 ГК РФ.</w:t>
      </w:r>
    </w:p>
    <w:p w14:paraId="0F17F90A" w14:textId="0CC11322"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ТАРА И УПАКОВКА</w:t>
      </w:r>
    </w:p>
    <w:p w14:paraId="25B9BB98"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w:t>
      </w:r>
      <w:r w:rsidRPr="00221127">
        <w:rPr>
          <w:rFonts w:eastAsia="Times New Roman"/>
          <w:sz w:val="24"/>
          <w:szCs w:val="24"/>
          <w:lang w:eastAsia="ru-RU"/>
        </w:rPr>
        <w:lastRenderedPageBreak/>
        <w:t xml:space="preserve">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14:paraId="615E6A38"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14:paraId="7E1DC26D" w14:textId="77777777" w:rsidR="00596E99"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w:t>
      </w:r>
      <w:r w:rsidR="00BE6EC3" w:rsidRPr="00221127">
        <w:rPr>
          <w:rFonts w:eastAsia="Times New Roman"/>
          <w:sz w:val="24"/>
          <w:szCs w:val="24"/>
          <w:lang w:eastAsia="ru-RU"/>
        </w:rPr>
        <w:t>расходы, возникшие</w:t>
      </w:r>
      <w:r w:rsidRPr="00221127">
        <w:rPr>
          <w:rFonts w:eastAsia="Times New Roman"/>
          <w:sz w:val="24"/>
          <w:szCs w:val="24"/>
          <w:lang w:eastAsia="ru-RU"/>
        </w:rPr>
        <w:t xml:space="preserve"> в связи с неправильной маркировкой и/или поступлением товаров не по адресу. </w:t>
      </w:r>
    </w:p>
    <w:p w14:paraId="56B8D8DD" w14:textId="77777777" w:rsidR="00BE6EC3" w:rsidRPr="00512D4C" w:rsidRDefault="00512D4C" w:rsidP="006D1570">
      <w:pPr>
        <w:widowControl w:val="0"/>
        <w:numPr>
          <w:ilvl w:val="1"/>
          <w:numId w:val="1"/>
        </w:numPr>
        <w:spacing w:before="0" w:line="276" w:lineRule="auto"/>
        <w:ind w:left="0" w:firstLine="0"/>
        <w:rPr>
          <w:sz w:val="24"/>
          <w:szCs w:val="24"/>
        </w:rPr>
      </w:pPr>
      <w:r w:rsidRPr="00512D4C">
        <w:rPr>
          <w:rFonts w:eastAsia="Times New Roman"/>
          <w:sz w:val="24"/>
          <w:szCs w:val="24"/>
          <w:lang w:eastAsia="ru-RU"/>
        </w:rPr>
        <w:t xml:space="preserve"> </w:t>
      </w:r>
      <w:r w:rsidR="00BE6EC3"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14:paraId="0C648D80" w14:textId="77777777" w:rsidR="00BE6EC3" w:rsidRPr="00512D4C" w:rsidRDefault="00BE6EC3" w:rsidP="006D1570">
      <w:pPr>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14:paraId="08951A9B" w14:textId="77777777" w:rsidR="00BE6EC3" w:rsidRPr="00512D4C" w:rsidRDefault="00BE6EC3" w:rsidP="006D1570">
      <w:pPr>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14:paraId="5B2A5B23" w14:textId="77777777" w:rsidR="00BE6EC3" w:rsidRPr="00512D4C" w:rsidRDefault="00BE6EC3" w:rsidP="006D1570">
      <w:pPr>
        <w:rPr>
          <w:sz w:val="24"/>
          <w:szCs w:val="24"/>
        </w:rPr>
      </w:pPr>
      <w:r w:rsidRPr="00512D4C">
        <w:rPr>
          <w:sz w:val="24"/>
          <w:szCs w:val="24"/>
        </w:rPr>
        <w:t xml:space="preserve">в) при отгрузке продукции в упакованных или </w:t>
      </w:r>
      <w:proofErr w:type="spellStart"/>
      <w:r w:rsidRPr="00512D4C">
        <w:rPr>
          <w:sz w:val="24"/>
          <w:szCs w:val="24"/>
        </w:rPr>
        <w:t>затаренных</w:t>
      </w:r>
      <w:proofErr w:type="spellEnd"/>
      <w:r w:rsidRPr="00512D4C">
        <w:rPr>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12D4C">
        <w:rPr>
          <w:sz w:val="24"/>
          <w:szCs w:val="24"/>
        </w:rPr>
        <w:t>кипной</w:t>
      </w:r>
      <w:proofErr w:type="spellEnd"/>
      <w:r w:rsidRPr="00512D4C">
        <w:rPr>
          <w:sz w:val="24"/>
          <w:szCs w:val="24"/>
        </w:rPr>
        <w:t xml:space="preserve"> карты и т.п.), свидетельствующего о наименовании и количестве продукции, находящейся в данном тарном месте;</w:t>
      </w:r>
    </w:p>
    <w:p w14:paraId="61BA8178" w14:textId="6607B35A" w:rsidR="00596E99" w:rsidRPr="006D1570" w:rsidRDefault="00BE6EC3" w:rsidP="006D1570">
      <w:pPr>
        <w:spacing w:after="240"/>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14:paraId="35224EEC" w14:textId="0B31FAAC"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14:paraId="003A8230"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14:paraId="5FA125BB"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14:paraId="44315CEA"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14:paraId="34C6470A" w14:textId="77777777"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14:paraId="35A00FCB" w14:textId="77777777"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14:paraId="588AAB52"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14:paraId="5ADB5B0E" w14:textId="77777777"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14:paraId="126472DA" w14:textId="5271BAD9" w:rsidR="006827D5"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 xml:space="preserve">Товар считается сданным ПОСТАВЩИКОМ и принятым ПОКУПАТЕЛЕМ по </w:t>
      </w:r>
      <w:r w:rsidRPr="00221127">
        <w:rPr>
          <w:rFonts w:eastAsia="Times New Roman"/>
          <w:sz w:val="24"/>
          <w:szCs w:val="24"/>
          <w:lang w:eastAsia="ru-RU"/>
        </w:rPr>
        <w:lastRenderedPageBreak/>
        <w:t>количеству после сверки с сопроводительными документами и спецификацией на складе ПОКУПАТЕЛЯ после его прибытия.</w:t>
      </w:r>
    </w:p>
    <w:p w14:paraId="5BEE138E" w14:textId="1028606D"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14:paraId="57710C52"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14:paraId="26F2888C"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416D25C5"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14:paraId="134ED847" w14:textId="659EB074" w:rsidR="00596E99" w:rsidRPr="008C1D0D" w:rsidRDefault="008C1D0D" w:rsidP="006D1570">
      <w:pPr>
        <w:widowControl w:val="0"/>
        <w:numPr>
          <w:ilvl w:val="1"/>
          <w:numId w:val="1"/>
        </w:numPr>
        <w:spacing w:before="0" w:line="276" w:lineRule="auto"/>
        <w:ind w:left="0" w:firstLine="0"/>
        <w:rPr>
          <w:rFonts w:eastAsia="Times New Roman"/>
          <w:sz w:val="24"/>
          <w:szCs w:val="24"/>
          <w:lang w:eastAsia="ru-RU"/>
        </w:rPr>
      </w:pPr>
      <w:r w:rsidRPr="008C1D0D">
        <w:rPr>
          <w:rFonts w:eastAsia="Times New Roman"/>
          <w:sz w:val="24"/>
          <w:szCs w:val="24"/>
          <w:lang w:eastAsia="ru-RU"/>
        </w:rPr>
        <w:t>За нарушение</w:t>
      </w:r>
      <w:r w:rsidR="00596E99" w:rsidRPr="008C1D0D">
        <w:rPr>
          <w:rFonts w:eastAsia="Times New Roman"/>
          <w:sz w:val="24"/>
          <w:szCs w:val="24"/>
          <w:lang w:eastAsia="ru-RU"/>
        </w:rPr>
        <w:t xml:space="preserve"> срока оплаты поставленных </w:t>
      </w:r>
      <w:r w:rsidRPr="008C1D0D">
        <w:rPr>
          <w:rFonts w:eastAsia="Times New Roman"/>
          <w:sz w:val="24"/>
          <w:szCs w:val="24"/>
          <w:lang w:eastAsia="ru-RU"/>
        </w:rPr>
        <w:t>товаров ПОСТАВЩИК</w:t>
      </w:r>
      <w:r w:rsidR="00596E99" w:rsidRPr="008C1D0D">
        <w:rPr>
          <w:rFonts w:eastAsia="Times New Roman"/>
          <w:sz w:val="24"/>
          <w:szCs w:val="24"/>
          <w:lang w:eastAsia="ru-RU"/>
        </w:rPr>
        <w:t xml:space="preserve"> вправе потребовать </w:t>
      </w:r>
      <w:r w:rsidRPr="008C1D0D">
        <w:rPr>
          <w:rFonts w:eastAsia="Times New Roman"/>
          <w:sz w:val="24"/>
          <w:szCs w:val="24"/>
          <w:lang w:eastAsia="ru-RU"/>
        </w:rPr>
        <w:t>от ПОКУПАТЕЛЯ уплаты</w:t>
      </w:r>
      <w:r w:rsidR="00596E99" w:rsidRPr="008C1D0D">
        <w:rPr>
          <w:rFonts w:eastAsia="Times New Roman"/>
          <w:sz w:val="24"/>
          <w:szCs w:val="24"/>
          <w:lang w:eastAsia="ru-RU"/>
        </w:rPr>
        <w:t xml:space="preserve">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14:paraId="52CBC9E0" w14:textId="36CDC772" w:rsidR="00596E99" w:rsidRPr="00221127" w:rsidRDefault="008C1D0D"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ПОКУПАТЕЛЬ имеет</w:t>
      </w:r>
      <w:r w:rsidR="00596E99" w:rsidRPr="00221127">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00596E99" w:rsidRPr="00221127">
        <w:rPr>
          <w:rFonts w:eastAsia="Times New Roman"/>
          <w:i/>
          <w:sz w:val="24"/>
          <w:szCs w:val="24"/>
          <w:lang w:eastAsia="ru-RU"/>
        </w:rPr>
        <w:t>.</w:t>
      </w:r>
      <w:r w:rsidR="00596E99" w:rsidRPr="00221127">
        <w:rPr>
          <w:rFonts w:eastAsia="Times New Roman"/>
          <w:sz w:val="24"/>
          <w:szCs w:val="24"/>
          <w:lang w:eastAsia="ru-RU"/>
        </w:rPr>
        <w:t xml:space="preserve"> Для проведения зачета ПОКУПАТЕЛЬ направляет в адрес ПОСТАВЩИКА</w:t>
      </w:r>
      <w:r w:rsidR="00596E99" w:rsidRPr="00221127">
        <w:rPr>
          <w:rFonts w:eastAsia="Times New Roman"/>
          <w:b/>
          <w:i/>
          <w:sz w:val="24"/>
          <w:szCs w:val="24"/>
          <w:lang w:eastAsia="ru-RU"/>
        </w:rPr>
        <w:t xml:space="preserve"> </w:t>
      </w:r>
      <w:r w:rsidR="00596E99" w:rsidRPr="00221127">
        <w:rPr>
          <w:rFonts w:eastAsia="Times New Roman"/>
          <w:sz w:val="24"/>
          <w:szCs w:val="24"/>
          <w:lang w:eastAsia="ru-RU"/>
        </w:rPr>
        <w:t>заявление, с указанием суммы неустойки и её расчета.</w:t>
      </w:r>
    </w:p>
    <w:p w14:paraId="6F0C650C"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14:paraId="498D72EC"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sidR="00D07CF6">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sidR="00D07CF6">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527EA16C"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27AB1C83" w14:textId="4AF36775" w:rsidR="00596E99"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008C1D0D">
        <w:rPr>
          <w:rFonts w:eastAsia="Times New Roman"/>
          <w:sz w:val="24"/>
          <w:szCs w:val="24"/>
          <w:lang w:eastAsia="ru-RU"/>
        </w:rPr>
        <w:t>нарушения</w:t>
      </w:r>
      <w:proofErr w:type="gramEnd"/>
      <w:r w:rsidR="006D1570">
        <w:rPr>
          <w:rFonts w:eastAsia="Times New Roman"/>
          <w:sz w:val="24"/>
          <w:szCs w:val="24"/>
          <w:lang w:eastAsia="ru-RU"/>
        </w:rPr>
        <w:t xml:space="preserve"> взятых на себя обязательств. </w:t>
      </w:r>
    </w:p>
    <w:p w14:paraId="2356ADF9" w14:textId="7CA5037F"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ФОРС – МАЖОР</w:t>
      </w:r>
    </w:p>
    <w:p w14:paraId="4F5CF848"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14:paraId="3CADBF4B" w14:textId="4D9651BB" w:rsidR="00596E99" w:rsidRPr="00221127" w:rsidRDefault="008C1D0D"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w:t>
      </w:r>
      <w:r w:rsidR="00596E99" w:rsidRPr="00221127">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14:paraId="7090719E" w14:textId="77777777"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14:paraId="70639E46" w14:textId="77777777" w:rsidR="00596E99" w:rsidRPr="00221127" w:rsidRDefault="00596E99" w:rsidP="006D1570">
      <w:pPr>
        <w:widowControl w:val="0"/>
        <w:spacing w:before="0" w:line="276" w:lineRule="auto"/>
        <w:rPr>
          <w:rFonts w:eastAsia="Times New Roman"/>
          <w:sz w:val="24"/>
          <w:szCs w:val="24"/>
          <w:lang w:eastAsia="ru-RU"/>
        </w:rPr>
      </w:pPr>
      <w:r w:rsidRPr="00221127">
        <w:rPr>
          <w:rFonts w:eastAsia="Times New Roman"/>
          <w:sz w:val="24"/>
          <w:szCs w:val="24"/>
          <w:lang w:eastAsia="ru-RU"/>
        </w:rPr>
        <w:lastRenderedPageBreak/>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38BBE894"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14:paraId="1BD64711"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14:paraId="3A28550A" w14:textId="1E476E02" w:rsidR="00596E99"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992C12C" w14:textId="77F7CAAF"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14:paraId="3E09B02B" w14:textId="56B138CC" w:rsidR="00596E99" w:rsidRPr="008C1D0D"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w:t>
      </w:r>
      <w:r w:rsidRPr="008C1D0D">
        <w:rPr>
          <w:rFonts w:eastAsia="Times New Roman"/>
          <w:sz w:val="24"/>
          <w:szCs w:val="24"/>
          <w:lang w:eastAsia="ru-RU"/>
        </w:rPr>
        <w:t>и</w:t>
      </w:r>
      <w:r w:rsidRPr="00221127">
        <w:rPr>
          <w:rFonts w:eastAsia="Times New Roman"/>
          <w:sz w:val="24"/>
          <w:szCs w:val="24"/>
          <w:lang w:eastAsia="ru-RU"/>
        </w:rPr>
        <w:t>кнуть при исполнении настоящего Договора, в претензионном порядке.</w:t>
      </w:r>
      <w:r w:rsidR="00BD236E">
        <w:rPr>
          <w:rFonts w:eastAsia="Times New Roman"/>
          <w:sz w:val="24"/>
          <w:szCs w:val="24"/>
          <w:lang w:eastAsia="ru-RU"/>
        </w:rPr>
        <w:t xml:space="preserve"> </w:t>
      </w:r>
      <w:r w:rsidR="00BD236E" w:rsidRPr="008C1D0D">
        <w:rPr>
          <w:rFonts w:eastAsia="Times New Roman"/>
          <w:sz w:val="24"/>
          <w:szCs w:val="24"/>
          <w:lang w:eastAsia="ru-RU"/>
        </w:rPr>
        <w:t>Срок ответа на претензию пятнадцать календарных дней.</w:t>
      </w:r>
    </w:p>
    <w:p w14:paraId="14B82CC7"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14:paraId="5B8247F3" w14:textId="27C05889" w:rsidR="00596E99"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 xml:space="preserve">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w:t>
      </w:r>
      <w:r w:rsidRPr="008C1D0D">
        <w:rPr>
          <w:rFonts w:eastAsia="Times New Roman"/>
          <w:sz w:val="24"/>
          <w:szCs w:val="24"/>
          <w:lang w:eastAsia="ru-RU"/>
        </w:rPr>
        <w:t>Республики Саха (Якутия)</w:t>
      </w:r>
      <w:r w:rsidR="008C1D0D">
        <w:rPr>
          <w:rFonts w:eastAsia="Times New Roman"/>
          <w:sz w:val="24"/>
          <w:szCs w:val="24"/>
          <w:lang w:eastAsia="ru-RU"/>
        </w:rPr>
        <w:t>.</w:t>
      </w:r>
    </w:p>
    <w:p w14:paraId="51474F95" w14:textId="2753D552"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14:paraId="37C4D97A"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14:paraId="15D7E8B3"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w:t>
      </w:r>
      <w:r w:rsidR="00691F37">
        <w:rPr>
          <w:rFonts w:eastAsia="Times New Roman"/>
          <w:sz w:val="24"/>
          <w:szCs w:val="24"/>
          <w:lang w:eastAsia="ru-RU"/>
        </w:rPr>
        <w:t xml:space="preserve">оставки </w:t>
      </w:r>
      <w:r w:rsidR="00691F37" w:rsidRPr="00205E45">
        <w:rPr>
          <w:rFonts w:eastAsia="Times New Roman"/>
          <w:sz w:val="24"/>
          <w:szCs w:val="24"/>
          <w:lang w:eastAsia="ru-RU"/>
        </w:rPr>
        <w:t>товара</w:t>
      </w:r>
      <w:r w:rsidRPr="00205E45">
        <w:rPr>
          <w:rFonts w:eastAsia="Times New Roman"/>
          <w:sz w:val="24"/>
          <w:szCs w:val="24"/>
          <w:lang w:eastAsia="ru-RU"/>
        </w:rPr>
        <w:t>.</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14:paraId="1706EA87"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Стороны вправе отказаться от исполнения Договора в одностороннем порядке в </w:t>
      </w:r>
      <w:r w:rsidRPr="00221127">
        <w:rPr>
          <w:rFonts w:eastAsia="Times New Roman"/>
          <w:sz w:val="24"/>
          <w:szCs w:val="24"/>
          <w:lang w:eastAsia="ru-RU"/>
        </w:rPr>
        <w:lastRenderedPageBreak/>
        <w:t>случаях, предусмотренных законодательством (ст. 523 ГК РФ).</w:t>
      </w:r>
    </w:p>
    <w:p w14:paraId="2C743808" w14:textId="562B70EC" w:rsidR="00596E99" w:rsidRPr="00221127" w:rsidRDefault="00596E99" w:rsidP="006D1570">
      <w:pPr>
        <w:overflowPunct w:val="0"/>
        <w:autoSpaceDE w:val="0"/>
        <w:autoSpaceDN w:val="0"/>
        <w:adjustRightInd w:val="0"/>
        <w:spacing w:before="0" w:after="240"/>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14:paraId="7EAA0754" w14:textId="33D9B3A1"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14:paraId="5BE80CD0"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14:paraId="70407122" w14:textId="77777777" w:rsidR="00596E99" w:rsidRPr="00221127" w:rsidRDefault="00596E99" w:rsidP="006D1570">
      <w:pPr>
        <w:widowControl w:val="0"/>
        <w:numPr>
          <w:ilvl w:val="0"/>
          <w:numId w:val="2"/>
        </w:numPr>
        <w:spacing w:before="0" w:line="276" w:lineRule="auto"/>
        <w:ind w:left="0" w:firstLine="0"/>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14:paraId="734122EE" w14:textId="77777777" w:rsidR="00596E99" w:rsidRPr="00221127" w:rsidRDefault="00596E99" w:rsidP="006D1570">
      <w:pPr>
        <w:widowControl w:val="0"/>
        <w:numPr>
          <w:ilvl w:val="0"/>
          <w:numId w:val="2"/>
        </w:numPr>
        <w:spacing w:before="0" w:line="276" w:lineRule="auto"/>
        <w:ind w:left="0" w:firstLine="0"/>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14:paraId="24E5EEC9" w14:textId="77777777" w:rsidR="00596E99" w:rsidRPr="00221127" w:rsidRDefault="00596E99" w:rsidP="006D1570">
      <w:pPr>
        <w:widowControl w:val="0"/>
        <w:numPr>
          <w:ilvl w:val="0"/>
          <w:numId w:val="2"/>
        </w:numPr>
        <w:spacing w:before="0" w:line="276" w:lineRule="auto"/>
        <w:ind w:left="0" w:firstLine="0"/>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14:paraId="24066545"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2467D026" w14:textId="428AB058"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ПОСТАВЩИК не вправе передавать свои права и обязанности по настоящему договору. В том </w:t>
      </w:r>
      <w:r w:rsidR="008C1D0D" w:rsidRPr="00221127">
        <w:rPr>
          <w:rFonts w:eastAsia="Times New Roman"/>
          <w:sz w:val="24"/>
          <w:szCs w:val="24"/>
          <w:lang w:eastAsia="ru-RU"/>
        </w:rPr>
        <w:t>числе права</w:t>
      </w:r>
      <w:r w:rsidRPr="00221127">
        <w:rPr>
          <w:rFonts w:eastAsia="Times New Roman"/>
          <w:sz w:val="24"/>
          <w:szCs w:val="24"/>
          <w:lang w:eastAsia="ru-RU"/>
        </w:rPr>
        <w:t xml:space="preserve"> по взысканию денежных долгов с ПОКУПАТЕЛЯ, третьим лицам </w:t>
      </w:r>
      <w:r w:rsidR="008C1D0D" w:rsidRPr="00221127">
        <w:rPr>
          <w:rFonts w:eastAsia="Times New Roman"/>
          <w:sz w:val="24"/>
          <w:szCs w:val="24"/>
          <w:lang w:eastAsia="ru-RU"/>
        </w:rPr>
        <w:t>без письменного</w:t>
      </w:r>
      <w:r w:rsidRPr="00221127">
        <w:rPr>
          <w:rFonts w:eastAsia="Times New Roman"/>
          <w:sz w:val="24"/>
          <w:szCs w:val="24"/>
          <w:lang w:eastAsia="ru-RU"/>
        </w:rPr>
        <w:t xml:space="preserve"> согласия ПОКУПАТЕЛЯ.</w:t>
      </w:r>
    </w:p>
    <w:p w14:paraId="3DA9119B"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1A152BF2" w14:textId="1EF46318" w:rsidR="00596E99" w:rsidRPr="00221127" w:rsidRDefault="008C1D0D"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Настоящий договор</w:t>
      </w:r>
      <w:r w:rsidR="00596E99" w:rsidRPr="00221127">
        <w:rPr>
          <w:rFonts w:eastAsia="Times New Roman"/>
          <w:sz w:val="24"/>
          <w:szCs w:val="24"/>
          <w:lang w:eastAsia="ru-RU"/>
        </w:rPr>
        <w:t xml:space="preserve"> вступает в силу с </w:t>
      </w:r>
      <w:r w:rsidRPr="00221127">
        <w:rPr>
          <w:rFonts w:eastAsia="Times New Roman"/>
          <w:sz w:val="24"/>
          <w:szCs w:val="24"/>
          <w:lang w:eastAsia="ru-RU"/>
        </w:rPr>
        <w:t>момента подписания</w:t>
      </w:r>
      <w:r w:rsidR="00596E99" w:rsidRPr="00221127">
        <w:rPr>
          <w:rFonts w:eastAsia="Times New Roman"/>
          <w:sz w:val="24"/>
          <w:szCs w:val="24"/>
          <w:lang w:eastAsia="ru-RU"/>
        </w:rPr>
        <w:t xml:space="preserve"> </w:t>
      </w:r>
      <w:r w:rsidRPr="00221127">
        <w:rPr>
          <w:rFonts w:eastAsia="Times New Roman"/>
          <w:sz w:val="24"/>
          <w:szCs w:val="24"/>
          <w:lang w:eastAsia="ru-RU"/>
        </w:rPr>
        <w:t>сторонами и</w:t>
      </w:r>
      <w:r w:rsidR="00596E99" w:rsidRPr="00221127">
        <w:rPr>
          <w:rFonts w:eastAsia="Times New Roman"/>
          <w:sz w:val="24"/>
          <w:szCs w:val="24"/>
          <w:lang w:eastAsia="ru-RU"/>
        </w:rPr>
        <w:t xml:space="preserve"> </w:t>
      </w:r>
      <w:r w:rsidRPr="00221127">
        <w:rPr>
          <w:rFonts w:eastAsia="Times New Roman"/>
          <w:sz w:val="24"/>
          <w:szCs w:val="24"/>
          <w:lang w:eastAsia="ru-RU"/>
        </w:rPr>
        <w:t>скрепления подписей сторон</w:t>
      </w:r>
      <w:r w:rsidR="00596E99" w:rsidRPr="00221127">
        <w:rPr>
          <w:rFonts w:eastAsia="Times New Roman"/>
          <w:sz w:val="24"/>
          <w:szCs w:val="24"/>
          <w:lang w:eastAsia="ru-RU"/>
        </w:rPr>
        <w:t xml:space="preserve"> печатями ПОКУПАТЕЛЯ и ПОСТАВЩИКА и действует до фактического исполнения обязательств по договору. </w:t>
      </w:r>
    </w:p>
    <w:p w14:paraId="3943A514"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14:paraId="7320B2A6" w14:textId="772619F5"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w:t>
      </w:r>
      <w:r w:rsidR="008C1D0D" w:rsidRPr="00221127">
        <w:rPr>
          <w:rFonts w:eastAsia="Times New Roman"/>
          <w:sz w:val="24"/>
          <w:szCs w:val="24"/>
          <w:lang w:eastAsia="ru-RU"/>
        </w:rPr>
        <w:t>что обмен</w:t>
      </w:r>
      <w:r w:rsidRPr="00221127">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87287F6" w14:textId="074D92D5"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r w:rsidR="008C1D0D" w:rsidRPr="00221127">
        <w:rPr>
          <w:rFonts w:eastAsia="Times New Roman"/>
          <w:sz w:val="24"/>
          <w:szCs w:val="24"/>
          <w:lang w:eastAsia="ru-RU"/>
        </w:rPr>
        <w:t>договора, такие</w:t>
      </w:r>
      <w:r w:rsidRPr="00221127">
        <w:rPr>
          <w:rFonts w:eastAsia="Times New Roman"/>
          <w:sz w:val="24"/>
          <w:szCs w:val="24"/>
          <w:lang w:eastAsia="ru-RU"/>
        </w:rPr>
        <w:t xml:space="preserve"> условия настоящего </w:t>
      </w:r>
      <w:r w:rsidR="008C1D0D" w:rsidRPr="00221127">
        <w:rPr>
          <w:rFonts w:eastAsia="Times New Roman"/>
          <w:sz w:val="24"/>
          <w:szCs w:val="24"/>
          <w:lang w:eastAsia="ru-RU"/>
        </w:rPr>
        <w:t>договора сохраняют</w:t>
      </w:r>
      <w:r w:rsidRPr="00221127">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14:paraId="6CD6B35E" w14:textId="77777777" w:rsidR="00596E99" w:rsidRPr="00221127" w:rsidRDefault="00596E99" w:rsidP="006D1570">
      <w:pPr>
        <w:widowControl w:val="0"/>
        <w:numPr>
          <w:ilvl w:val="1"/>
          <w:numId w:val="1"/>
        </w:numPr>
        <w:spacing w:before="0" w:line="276" w:lineRule="auto"/>
        <w:ind w:left="0" w:firstLine="0"/>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0C44A44C" w14:textId="05256AB8" w:rsidR="008C1D0D"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14:paraId="4801190F" w14:textId="77777777" w:rsidR="006D1570" w:rsidRPr="006D1570" w:rsidRDefault="006D1570" w:rsidP="006D1570">
      <w:pPr>
        <w:widowControl w:val="0"/>
        <w:spacing w:before="0" w:after="240" w:line="276" w:lineRule="auto"/>
        <w:rPr>
          <w:rFonts w:eastAsia="Times New Roman"/>
          <w:sz w:val="24"/>
          <w:szCs w:val="24"/>
          <w:lang w:eastAsia="ru-RU"/>
        </w:rPr>
      </w:pPr>
    </w:p>
    <w:p w14:paraId="1C859C0F" w14:textId="08996CEA" w:rsidR="00596E99" w:rsidRPr="006D1570" w:rsidRDefault="00596E99" w:rsidP="006D1570">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lastRenderedPageBreak/>
        <w:t>СПИСОК ПРИЛОЖЕНИЙ К ДОГОВОРУ</w:t>
      </w:r>
    </w:p>
    <w:p w14:paraId="16A0449F" w14:textId="08BBE37A" w:rsidR="00596E99" w:rsidRPr="006D1570" w:rsidRDefault="00596E99" w:rsidP="006D1570">
      <w:pPr>
        <w:widowControl w:val="0"/>
        <w:numPr>
          <w:ilvl w:val="1"/>
          <w:numId w:val="1"/>
        </w:numPr>
        <w:spacing w:before="0" w:after="240" w:line="276" w:lineRule="auto"/>
        <w:ind w:left="0" w:firstLine="0"/>
        <w:rPr>
          <w:rFonts w:eastAsia="Times New Roman"/>
          <w:sz w:val="24"/>
          <w:szCs w:val="24"/>
          <w:lang w:eastAsia="ru-RU"/>
        </w:rPr>
      </w:pPr>
      <w:r w:rsidRPr="00221127">
        <w:rPr>
          <w:rFonts w:eastAsia="Times New Roman"/>
          <w:sz w:val="24"/>
          <w:szCs w:val="24"/>
          <w:lang w:eastAsia="ru-RU"/>
        </w:rPr>
        <w:t>Приложение № 1 – «Спецификация».</w:t>
      </w:r>
    </w:p>
    <w:p w14:paraId="1D755863" w14:textId="77777777" w:rsidR="00596E99" w:rsidRPr="00221127" w:rsidRDefault="00596E99" w:rsidP="006D1570">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14:paraId="781E003C" w14:textId="2F4AC097" w:rsidR="00596E99" w:rsidRPr="00221127" w:rsidRDefault="00596E99" w:rsidP="006D1570">
      <w:pPr>
        <w:spacing w:before="0" w:after="240"/>
        <w:jc w:val="center"/>
        <w:rPr>
          <w:rFonts w:eastAsia="Times New Roman"/>
          <w:b/>
          <w:sz w:val="24"/>
          <w:szCs w:val="24"/>
          <w:lang w:eastAsia="ru-RU"/>
        </w:rPr>
      </w:pPr>
      <w:r w:rsidRPr="00221127">
        <w:rPr>
          <w:rFonts w:eastAsia="Times New Roman"/>
          <w:b/>
          <w:sz w:val="24"/>
          <w:szCs w:val="24"/>
          <w:lang w:eastAsia="ru-RU"/>
        </w:rPr>
        <w:t>РЕКВИЗИТЫ СТОРОН</w:t>
      </w:r>
    </w:p>
    <w:p w14:paraId="31FBEAAB" w14:textId="0EC245C1" w:rsidR="00596E99" w:rsidRPr="00221127" w:rsidRDefault="006D1570" w:rsidP="006D1570">
      <w:pPr>
        <w:keepNext/>
        <w:spacing w:before="0"/>
        <w:outlineLvl w:val="0"/>
        <w:rPr>
          <w:rFonts w:eastAsia="Times New Roman"/>
          <w:b/>
          <w:sz w:val="24"/>
          <w:szCs w:val="24"/>
          <w:lang w:eastAsia="ru-RU"/>
        </w:rPr>
      </w:pPr>
      <w:r>
        <w:rPr>
          <w:rFonts w:eastAsia="Times New Roman"/>
          <w:b/>
          <w:sz w:val="24"/>
          <w:szCs w:val="24"/>
          <w:lang w:eastAsia="ru-RU"/>
        </w:rPr>
        <w:t>ПОКУПАТЕЛЬ</w:t>
      </w:r>
      <w:r w:rsidR="00596E99" w:rsidRPr="00221127">
        <w:rPr>
          <w:rFonts w:eastAsia="Times New Roman"/>
          <w:b/>
          <w:sz w:val="24"/>
          <w:szCs w:val="24"/>
          <w:lang w:eastAsia="ru-RU"/>
        </w:rPr>
        <w:tab/>
      </w:r>
      <w:r w:rsidR="00596E99" w:rsidRPr="00221127">
        <w:rPr>
          <w:rFonts w:eastAsia="Times New Roman"/>
          <w:b/>
          <w:sz w:val="24"/>
          <w:szCs w:val="24"/>
          <w:lang w:eastAsia="ru-RU"/>
        </w:rPr>
        <w:tab/>
      </w:r>
      <w:r w:rsidR="00596E99" w:rsidRPr="00221127">
        <w:rPr>
          <w:rFonts w:eastAsia="Times New Roman"/>
          <w:b/>
          <w:sz w:val="24"/>
          <w:szCs w:val="24"/>
          <w:lang w:eastAsia="ru-RU"/>
        </w:rPr>
        <w:tab/>
      </w:r>
      <w:r w:rsidR="00596E99" w:rsidRPr="00221127">
        <w:rPr>
          <w:rFonts w:eastAsia="Times New Roman"/>
          <w:b/>
          <w:sz w:val="24"/>
          <w:szCs w:val="24"/>
          <w:lang w:eastAsia="ru-RU"/>
        </w:rPr>
        <w:tab/>
      </w:r>
      <w:r w:rsidR="00596E99" w:rsidRPr="00221127">
        <w:rPr>
          <w:rFonts w:eastAsia="Times New Roman"/>
          <w:b/>
          <w:sz w:val="24"/>
          <w:szCs w:val="24"/>
          <w:lang w:eastAsia="ru-RU"/>
        </w:rPr>
        <w:tab/>
        <w:t xml:space="preserve">     ПОСТАВЩИК  </w:t>
      </w:r>
    </w:p>
    <w:tbl>
      <w:tblPr>
        <w:tblW w:w="0" w:type="auto"/>
        <w:tblInd w:w="-142" w:type="dxa"/>
        <w:tblLook w:val="04A0" w:firstRow="1" w:lastRow="0" w:firstColumn="1" w:lastColumn="0" w:noHBand="0" w:noVBand="1"/>
      </w:tblPr>
      <w:tblGrid>
        <w:gridCol w:w="4322"/>
        <w:gridCol w:w="5175"/>
      </w:tblGrid>
      <w:tr w:rsidR="00596E99" w:rsidRPr="00407549" w14:paraId="03B5CB18" w14:textId="77777777" w:rsidTr="006D1570">
        <w:tc>
          <w:tcPr>
            <w:tcW w:w="0" w:type="auto"/>
            <w:shd w:val="clear" w:color="auto" w:fill="auto"/>
          </w:tcPr>
          <w:p w14:paraId="2866791D" w14:textId="77777777" w:rsidR="00596E99" w:rsidRPr="00221127" w:rsidRDefault="00596E99" w:rsidP="006D1570">
            <w:pPr>
              <w:spacing w:before="0"/>
              <w:rPr>
                <w:rFonts w:eastAsia="Calibri"/>
                <w:b/>
                <w:i/>
                <w:iCs/>
                <w:smallCaps/>
                <w:color w:val="FF0000"/>
                <w:sz w:val="24"/>
                <w:szCs w:val="24"/>
              </w:rPr>
            </w:pPr>
          </w:p>
          <w:p w14:paraId="7E4122F3" w14:textId="77777777" w:rsidR="00596E99" w:rsidRPr="00221127" w:rsidRDefault="00596E99" w:rsidP="006D1570">
            <w:pPr>
              <w:overflowPunct w:val="0"/>
              <w:autoSpaceDE w:val="0"/>
              <w:autoSpaceDN w:val="0"/>
              <w:adjustRightInd w:val="0"/>
              <w:spacing w:before="0"/>
              <w:ind w:left="34"/>
              <w:textAlignment w:val="baseline"/>
              <w:rPr>
                <w:rFonts w:eastAsia="Times New Roman"/>
                <w:b/>
                <w:sz w:val="24"/>
                <w:szCs w:val="24"/>
                <w:lang w:eastAsia="ru-RU"/>
              </w:rPr>
            </w:pPr>
            <w:r w:rsidRPr="00221127">
              <w:rPr>
                <w:rFonts w:eastAsia="Times New Roman"/>
                <w:b/>
                <w:sz w:val="24"/>
                <w:szCs w:val="24"/>
                <w:lang w:eastAsia="ru-RU"/>
              </w:rPr>
              <w:t>АН ДОО «Алмазик»</w:t>
            </w:r>
          </w:p>
          <w:p w14:paraId="23E6C72E" w14:textId="77777777" w:rsidR="00596E99" w:rsidRPr="00221127" w:rsidRDefault="00596E99" w:rsidP="006D1570">
            <w:pPr>
              <w:overflowPunct w:val="0"/>
              <w:autoSpaceDE w:val="0"/>
              <w:autoSpaceDN w:val="0"/>
              <w:adjustRightInd w:val="0"/>
              <w:spacing w:before="0"/>
              <w:ind w:left="34"/>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14:paraId="6773EFC6" w14:textId="77777777" w:rsidR="00596E99" w:rsidRPr="00221127" w:rsidRDefault="00485DAD" w:rsidP="006D1570">
            <w:pPr>
              <w:overflowPunct w:val="0"/>
              <w:autoSpaceDE w:val="0"/>
              <w:autoSpaceDN w:val="0"/>
              <w:adjustRightInd w:val="0"/>
              <w:spacing w:before="0"/>
              <w:ind w:left="34"/>
              <w:textAlignment w:val="baseline"/>
              <w:rPr>
                <w:rFonts w:eastAsia="Times New Roman"/>
                <w:sz w:val="24"/>
                <w:szCs w:val="24"/>
                <w:lang w:eastAsia="ru-RU"/>
              </w:rPr>
            </w:pPr>
            <w:r>
              <w:rPr>
                <w:rFonts w:eastAsia="Times New Roman"/>
                <w:sz w:val="24"/>
                <w:szCs w:val="24"/>
                <w:lang w:eastAsia="ru-RU"/>
              </w:rPr>
              <w:t>Телефон / Факс: 841136-4-2</w:t>
            </w:r>
            <w:r w:rsidR="00596E99" w:rsidRPr="00221127">
              <w:rPr>
                <w:rFonts w:eastAsia="Times New Roman"/>
                <w:sz w:val="24"/>
                <w:szCs w:val="24"/>
                <w:lang w:eastAsia="ru-RU"/>
              </w:rPr>
              <w:t>5-27</w:t>
            </w:r>
          </w:p>
          <w:p w14:paraId="65C26461" w14:textId="77777777" w:rsidR="00596E99" w:rsidRPr="00221127" w:rsidRDefault="00596E99" w:rsidP="006D1570">
            <w:pPr>
              <w:overflowPunct w:val="0"/>
              <w:autoSpaceDE w:val="0"/>
              <w:autoSpaceDN w:val="0"/>
              <w:adjustRightInd w:val="0"/>
              <w:spacing w:before="0"/>
              <w:ind w:left="34"/>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14:paraId="6D91DB31" w14:textId="77777777" w:rsidR="007C4430" w:rsidRDefault="007C4430" w:rsidP="006D1570">
            <w:pPr>
              <w:overflowPunct w:val="0"/>
              <w:autoSpaceDE w:val="0"/>
              <w:autoSpaceDN w:val="0"/>
              <w:adjustRightInd w:val="0"/>
              <w:spacing w:before="0"/>
              <w:ind w:left="34"/>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14:paraId="0F92CD9B" w14:textId="77777777" w:rsidR="00596E99" w:rsidRPr="00221127" w:rsidRDefault="00596E99" w:rsidP="006D1570">
            <w:pPr>
              <w:overflowPunct w:val="0"/>
              <w:autoSpaceDE w:val="0"/>
              <w:autoSpaceDN w:val="0"/>
              <w:adjustRightInd w:val="0"/>
              <w:spacing w:before="0"/>
              <w:ind w:left="34"/>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14:paraId="0DE66EE1" w14:textId="77777777" w:rsidR="00596E99" w:rsidRPr="00221127" w:rsidRDefault="00596E99" w:rsidP="006D1570">
            <w:pPr>
              <w:overflowPunct w:val="0"/>
              <w:autoSpaceDE w:val="0"/>
              <w:autoSpaceDN w:val="0"/>
              <w:adjustRightInd w:val="0"/>
              <w:spacing w:before="0"/>
              <w:ind w:left="34"/>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14:paraId="5C3870B9" w14:textId="77777777" w:rsidR="00596E99" w:rsidRPr="00221127" w:rsidRDefault="00596E99" w:rsidP="006D1570">
            <w:pPr>
              <w:overflowPunct w:val="0"/>
              <w:autoSpaceDE w:val="0"/>
              <w:autoSpaceDN w:val="0"/>
              <w:adjustRightInd w:val="0"/>
              <w:spacing w:before="0"/>
              <w:ind w:left="34"/>
              <w:textAlignment w:val="baseline"/>
              <w:rPr>
                <w:rFonts w:eastAsia="Times New Roman"/>
                <w:sz w:val="24"/>
                <w:szCs w:val="24"/>
                <w:lang w:eastAsia="ru-RU"/>
              </w:rPr>
            </w:pPr>
            <w:r w:rsidRPr="00221127">
              <w:rPr>
                <w:rFonts w:eastAsia="Times New Roman"/>
                <w:sz w:val="24"/>
                <w:szCs w:val="24"/>
                <w:lang w:eastAsia="ru-RU"/>
              </w:rPr>
              <w:t>КПП 143301001</w:t>
            </w:r>
          </w:p>
          <w:p w14:paraId="7C4951E1" w14:textId="77777777" w:rsidR="00596E99" w:rsidRPr="00221127" w:rsidRDefault="00596E99" w:rsidP="006D1570">
            <w:pPr>
              <w:keepNext/>
              <w:autoSpaceDE w:val="0"/>
              <w:autoSpaceDN w:val="0"/>
              <w:spacing w:before="0"/>
              <w:outlineLvl w:val="0"/>
              <w:rPr>
                <w:rFonts w:eastAsia="Calibri"/>
                <w:b/>
                <w:i/>
                <w:iCs/>
                <w:smallCaps/>
                <w:color w:val="FF0000"/>
                <w:sz w:val="24"/>
                <w:szCs w:val="24"/>
              </w:rPr>
            </w:pPr>
          </w:p>
        </w:tc>
        <w:tc>
          <w:tcPr>
            <w:tcW w:w="0" w:type="auto"/>
            <w:shd w:val="clear" w:color="auto" w:fill="auto"/>
          </w:tcPr>
          <w:p w14:paraId="38E90BAD" w14:textId="4C82DBA7" w:rsidR="008C1D0D" w:rsidRPr="008C1D0D" w:rsidRDefault="008C1D0D" w:rsidP="006D1570">
            <w:pPr>
              <w:spacing w:before="0"/>
              <w:rPr>
                <w:sz w:val="24"/>
                <w:szCs w:val="24"/>
              </w:rPr>
            </w:pPr>
          </w:p>
          <w:p w14:paraId="5F71C922" w14:textId="77777777" w:rsidR="008C1D0D" w:rsidRPr="008C1D0D" w:rsidRDefault="008C1D0D" w:rsidP="006D1570">
            <w:pPr>
              <w:spacing w:before="0"/>
              <w:rPr>
                <w:b/>
                <w:sz w:val="24"/>
                <w:szCs w:val="24"/>
              </w:rPr>
            </w:pPr>
            <w:r w:rsidRPr="008C1D0D">
              <w:rPr>
                <w:b/>
                <w:sz w:val="24"/>
                <w:szCs w:val="24"/>
              </w:rPr>
              <w:t>ООО «Русское слово- учебник»</w:t>
            </w:r>
          </w:p>
          <w:p w14:paraId="7B7AD80D" w14:textId="32BF52F3" w:rsidR="006D1570" w:rsidRPr="008C1D0D" w:rsidRDefault="008C1D0D" w:rsidP="006D1570">
            <w:pPr>
              <w:spacing w:before="0"/>
              <w:jc w:val="left"/>
              <w:rPr>
                <w:sz w:val="24"/>
                <w:szCs w:val="24"/>
              </w:rPr>
            </w:pPr>
            <w:r>
              <w:rPr>
                <w:sz w:val="24"/>
                <w:szCs w:val="24"/>
              </w:rPr>
              <w:t>Почтовый адрес</w:t>
            </w:r>
            <w:r w:rsidRPr="008C1D0D">
              <w:rPr>
                <w:sz w:val="24"/>
                <w:szCs w:val="24"/>
              </w:rPr>
              <w:t xml:space="preserve">: 115035, Москва, </w:t>
            </w:r>
            <w:proofErr w:type="spellStart"/>
            <w:r w:rsidRPr="008C1D0D">
              <w:rPr>
                <w:sz w:val="24"/>
                <w:szCs w:val="24"/>
              </w:rPr>
              <w:t>Овчинниковская</w:t>
            </w:r>
            <w:proofErr w:type="spellEnd"/>
            <w:r w:rsidRPr="008C1D0D">
              <w:rPr>
                <w:sz w:val="24"/>
                <w:szCs w:val="24"/>
              </w:rPr>
              <w:t xml:space="preserve"> наб., д.20, стр.2</w:t>
            </w:r>
          </w:p>
          <w:p w14:paraId="5D9E015D" w14:textId="35593098" w:rsidR="008C1D0D" w:rsidRPr="008C1D0D" w:rsidRDefault="008C1D0D" w:rsidP="006D1570">
            <w:pPr>
              <w:spacing w:before="0"/>
              <w:jc w:val="left"/>
              <w:rPr>
                <w:sz w:val="24"/>
                <w:szCs w:val="24"/>
              </w:rPr>
            </w:pPr>
            <w:proofErr w:type="gramStart"/>
            <w:r w:rsidRPr="008C1D0D">
              <w:rPr>
                <w:sz w:val="24"/>
                <w:szCs w:val="24"/>
              </w:rPr>
              <w:t>Юридический  адрес</w:t>
            </w:r>
            <w:proofErr w:type="gramEnd"/>
            <w:r w:rsidRPr="008C1D0D">
              <w:rPr>
                <w:sz w:val="24"/>
                <w:szCs w:val="24"/>
              </w:rPr>
              <w:t>:  117330, г. Москв</w:t>
            </w:r>
            <w:r w:rsidR="00407549">
              <w:rPr>
                <w:sz w:val="24"/>
                <w:szCs w:val="24"/>
              </w:rPr>
              <w:t xml:space="preserve">а, ул. Мосфильмовская, д.17 Б, </w:t>
            </w:r>
            <w:proofErr w:type="spellStart"/>
            <w:r w:rsidR="00407549" w:rsidRPr="00407549">
              <w:rPr>
                <w:sz w:val="24"/>
                <w:szCs w:val="24"/>
              </w:rPr>
              <w:t>эт</w:t>
            </w:r>
            <w:proofErr w:type="spellEnd"/>
            <w:r w:rsidR="00407549" w:rsidRPr="00407549">
              <w:rPr>
                <w:sz w:val="24"/>
                <w:szCs w:val="24"/>
              </w:rPr>
              <w:t>/</w:t>
            </w:r>
            <w:proofErr w:type="spellStart"/>
            <w:r w:rsidR="00407549" w:rsidRPr="00407549">
              <w:rPr>
                <w:sz w:val="24"/>
                <w:szCs w:val="24"/>
              </w:rPr>
              <w:t>пом</w:t>
            </w:r>
            <w:proofErr w:type="spellEnd"/>
            <w:r w:rsidR="00407549" w:rsidRPr="00407549">
              <w:rPr>
                <w:sz w:val="24"/>
                <w:szCs w:val="24"/>
              </w:rPr>
              <w:t>/ком 3/I/14</w:t>
            </w:r>
          </w:p>
          <w:p w14:paraId="11A7365D" w14:textId="71A0F3A3" w:rsidR="008C1D0D" w:rsidRPr="008C1D0D" w:rsidRDefault="008C1D0D" w:rsidP="006D1570">
            <w:pPr>
              <w:spacing w:before="0"/>
              <w:jc w:val="left"/>
              <w:rPr>
                <w:sz w:val="24"/>
                <w:szCs w:val="24"/>
              </w:rPr>
            </w:pPr>
            <w:r>
              <w:rPr>
                <w:sz w:val="24"/>
                <w:szCs w:val="24"/>
              </w:rPr>
              <w:t xml:space="preserve">ИНН 7729656731 КПП </w:t>
            </w:r>
            <w:proofErr w:type="gramStart"/>
            <w:r>
              <w:rPr>
                <w:sz w:val="24"/>
                <w:szCs w:val="24"/>
              </w:rPr>
              <w:t>772901001;</w:t>
            </w:r>
            <w:r w:rsidRPr="008C1D0D">
              <w:rPr>
                <w:sz w:val="24"/>
                <w:szCs w:val="24"/>
              </w:rPr>
              <w:t xml:space="preserve">   </w:t>
            </w:r>
            <w:proofErr w:type="gramEnd"/>
            <w:r w:rsidRPr="008C1D0D">
              <w:rPr>
                <w:sz w:val="24"/>
                <w:szCs w:val="24"/>
              </w:rPr>
              <w:t xml:space="preserve">                                р/с 40702810038040024730 в ПАО Сбербанк России   </w:t>
            </w:r>
          </w:p>
          <w:p w14:paraId="56DD3EA3" w14:textId="77777777" w:rsidR="008C1D0D" w:rsidRPr="008C1D0D" w:rsidRDefault="008C1D0D" w:rsidP="006D1570">
            <w:pPr>
              <w:spacing w:before="0"/>
              <w:jc w:val="left"/>
              <w:rPr>
                <w:sz w:val="24"/>
                <w:szCs w:val="24"/>
              </w:rPr>
            </w:pPr>
            <w:r w:rsidRPr="008C1D0D">
              <w:rPr>
                <w:sz w:val="24"/>
                <w:szCs w:val="24"/>
              </w:rPr>
              <w:t xml:space="preserve"> к/с 30101810400000000225   БИК 044525225,</w:t>
            </w:r>
          </w:p>
          <w:p w14:paraId="00B8DD8B" w14:textId="77777777" w:rsidR="008C1D0D" w:rsidRPr="008C1D0D" w:rsidRDefault="008C1D0D" w:rsidP="006D1570">
            <w:pPr>
              <w:spacing w:before="0"/>
              <w:jc w:val="left"/>
              <w:rPr>
                <w:sz w:val="24"/>
                <w:szCs w:val="24"/>
              </w:rPr>
            </w:pPr>
            <w:proofErr w:type="gramStart"/>
            <w:r w:rsidRPr="008C1D0D">
              <w:rPr>
                <w:sz w:val="24"/>
                <w:szCs w:val="24"/>
              </w:rPr>
              <w:t>ОГРН  1107746434377</w:t>
            </w:r>
            <w:proofErr w:type="gramEnd"/>
            <w:r w:rsidRPr="008C1D0D">
              <w:rPr>
                <w:sz w:val="24"/>
                <w:szCs w:val="24"/>
              </w:rPr>
              <w:t xml:space="preserve">, ОКАТО 45268584000, </w:t>
            </w:r>
          </w:p>
          <w:p w14:paraId="4F17C74E" w14:textId="0FE1FCD1" w:rsidR="008C1D0D" w:rsidRPr="008C1D0D" w:rsidRDefault="008C1D0D" w:rsidP="006D1570">
            <w:pPr>
              <w:spacing w:before="0"/>
              <w:jc w:val="left"/>
              <w:rPr>
                <w:sz w:val="24"/>
                <w:szCs w:val="24"/>
              </w:rPr>
            </w:pPr>
            <w:r w:rsidRPr="008C1D0D">
              <w:rPr>
                <w:sz w:val="24"/>
                <w:szCs w:val="24"/>
              </w:rPr>
              <w:t>ОКВЭД 58</w:t>
            </w:r>
            <w:r w:rsidR="006D1570">
              <w:rPr>
                <w:sz w:val="24"/>
                <w:szCs w:val="24"/>
              </w:rPr>
              <w:t>.11, ОКПО 29495732, ОКОГУ 49013</w:t>
            </w:r>
          </w:p>
          <w:p w14:paraId="5E45E2D0" w14:textId="77777777" w:rsidR="008C1D0D" w:rsidRPr="008C1D0D" w:rsidRDefault="008C1D0D" w:rsidP="006D1570">
            <w:pPr>
              <w:spacing w:before="0"/>
              <w:jc w:val="left"/>
              <w:rPr>
                <w:sz w:val="24"/>
                <w:szCs w:val="24"/>
              </w:rPr>
            </w:pPr>
            <w:r w:rsidRPr="008C1D0D">
              <w:rPr>
                <w:sz w:val="24"/>
                <w:szCs w:val="24"/>
              </w:rPr>
              <w:t>Телефон/</w:t>
            </w:r>
            <w:proofErr w:type="gramStart"/>
            <w:r w:rsidRPr="008C1D0D">
              <w:rPr>
                <w:sz w:val="24"/>
                <w:szCs w:val="24"/>
              </w:rPr>
              <w:t>факс:  (</w:t>
            </w:r>
            <w:proofErr w:type="gramEnd"/>
            <w:r w:rsidRPr="008C1D0D">
              <w:rPr>
                <w:sz w:val="24"/>
                <w:szCs w:val="24"/>
              </w:rPr>
              <w:t xml:space="preserve">499) 689-02-65 (доб. 560) </w:t>
            </w:r>
          </w:p>
          <w:p w14:paraId="27C3202B" w14:textId="3A1B24F2" w:rsidR="00DC7413" w:rsidRPr="00124287" w:rsidRDefault="008C1D0D" w:rsidP="006D1570">
            <w:pPr>
              <w:spacing w:before="0"/>
              <w:jc w:val="left"/>
            </w:pPr>
            <w:r w:rsidRPr="008C1D0D">
              <w:rPr>
                <w:sz w:val="24"/>
                <w:szCs w:val="24"/>
                <w:lang w:val="en-US"/>
              </w:rPr>
              <w:t>E</w:t>
            </w:r>
            <w:r w:rsidRPr="00124287">
              <w:rPr>
                <w:sz w:val="24"/>
                <w:szCs w:val="24"/>
              </w:rPr>
              <w:t>-</w:t>
            </w:r>
            <w:r w:rsidRPr="008C1D0D">
              <w:rPr>
                <w:sz w:val="24"/>
                <w:szCs w:val="24"/>
                <w:lang w:val="en-US"/>
              </w:rPr>
              <w:t>mail</w:t>
            </w:r>
            <w:r w:rsidRPr="00124287">
              <w:rPr>
                <w:sz w:val="24"/>
                <w:szCs w:val="24"/>
              </w:rPr>
              <w:t xml:space="preserve">:  </w:t>
            </w:r>
            <w:proofErr w:type="spellStart"/>
            <w:r w:rsidRPr="008C1D0D">
              <w:rPr>
                <w:sz w:val="24"/>
                <w:szCs w:val="24"/>
                <w:lang w:val="en-US"/>
              </w:rPr>
              <w:t>mozaika</w:t>
            </w:r>
            <w:proofErr w:type="spellEnd"/>
            <w:r w:rsidRPr="00124287">
              <w:rPr>
                <w:sz w:val="24"/>
                <w:szCs w:val="24"/>
              </w:rPr>
              <w:t>@</w:t>
            </w:r>
            <w:proofErr w:type="spellStart"/>
            <w:r w:rsidRPr="008C1D0D">
              <w:rPr>
                <w:sz w:val="24"/>
                <w:szCs w:val="24"/>
                <w:lang w:val="en-US"/>
              </w:rPr>
              <w:t>mozaika</w:t>
            </w:r>
            <w:proofErr w:type="spellEnd"/>
            <w:r w:rsidRPr="00124287">
              <w:rPr>
                <w:sz w:val="24"/>
                <w:szCs w:val="24"/>
              </w:rPr>
              <w:t>-</w:t>
            </w:r>
            <w:r w:rsidRPr="008C1D0D">
              <w:rPr>
                <w:sz w:val="24"/>
                <w:szCs w:val="24"/>
                <w:lang w:val="en-US"/>
              </w:rPr>
              <w:t>park</w:t>
            </w:r>
            <w:r w:rsidRPr="00124287">
              <w:rPr>
                <w:sz w:val="24"/>
                <w:szCs w:val="24"/>
              </w:rPr>
              <w:t>.</w:t>
            </w:r>
            <w:proofErr w:type="spellStart"/>
            <w:r w:rsidRPr="008C1D0D">
              <w:rPr>
                <w:sz w:val="24"/>
                <w:szCs w:val="24"/>
                <w:lang w:val="en-US"/>
              </w:rPr>
              <w:t>ru</w:t>
            </w:r>
            <w:proofErr w:type="spellEnd"/>
            <w:r w:rsidR="00A03D69" w:rsidRPr="00124287">
              <w:rPr>
                <w:sz w:val="24"/>
                <w:szCs w:val="24"/>
              </w:rPr>
              <w:t xml:space="preserve"> </w:t>
            </w:r>
          </w:p>
        </w:tc>
      </w:tr>
      <w:tr w:rsidR="00596E99" w:rsidRPr="00407549" w14:paraId="1229AD63" w14:textId="77777777" w:rsidTr="006D1570">
        <w:tc>
          <w:tcPr>
            <w:tcW w:w="0" w:type="auto"/>
            <w:shd w:val="clear" w:color="auto" w:fill="auto"/>
          </w:tcPr>
          <w:p w14:paraId="703D1768" w14:textId="5D43159C" w:rsidR="00596E99" w:rsidRPr="00124287" w:rsidRDefault="00596E99" w:rsidP="006D1570">
            <w:pPr>
              <w:spacing w:before="0"/>
              <w:rPr>
                <w:rFonts w:eastAsia="Calibri"/>
                <w:b/>
                <w:i/>
                <w:iCs/>
                <w:smallCaps/>
                <w:color w:val="FF0000"/>
                <w:sz w:val="24"/>
                <w:szCs w:val="24"/>
              </w:rPr>
            </w:pPr>
          </w:p>
        </w:tc>
        <w:tc>
          <w:tcPr>
            <w:tcW w:w="0" w:type="auto"/>
            <w:shd w:val="clear" w:color="auto" w:fill="auto"/>
          </w:tcPr>
          <w:p w14:paraId="72B7D9C1" w14:textId="77777777" w:rsidR="00596E99" w:rsidRPr="00124287" w:rsidRDefault="00596E99" w:rsidP="006D1570">
            <w:pPr>
              <w:keepNext/>
              <w:autoSpaceDE w:val="0"/>
              <w:autoSpaceDN w:val="0"/>
              <w:spacing w:before="0"/>
              <w:outlineLvl w:val="0"/>
              <w:rPr>
                <w:rFonts w:eastAsia="Times New Roman"/>
                <w:b/>
                <w:sz w:val="24"/>
                <w:szCs w:val="24"/>
                <w:lang w:eastAsia="ru-RU"/>
              </w:rPr>
            </w:pPr>
          </w:p>
        </w:tc>
      </w:tr>
      <w:tr w:rsidR="00596E99" w:rsidRPr="00407549" w14:paraId="72C35E22" w14:textId="77777777" w:rsidTr="006D1570">
        <w:tc>
          <w:tcPr>
            <w:tcW w:w="0" w:type="auto"/>
            <w:shd w:val="clear" w:color="auto" w:fill="auto"/>
          </w:tcPr>
          <w:p w14:paraId="63ED7492" w14:textId="77777777" w:rsidR="00596E99" w:rsidRPr="00124287" w:rsidRDefault="00596E99" w:rsidP="006D1570">
            <w:pPr>
              <w:spacing w:before="0"/>
              <w:rPr>
                <w:rFonts w:eastAsia="Calibri"/>
                <w:b/>
                <w:i/>
                <w:iCs/>
                <w:smallCaps/>
                <w:color w:val="FF0000"/>
                <w:sz w:val="24"/>
                <w:szCs w:val="24"/>
              </w:rPr>
            </w:pPr>
          </w:p>
        </w:tc>
        <w:tc>
          <w:tcPr>
            <w:tcW w:w="0" w:type="auto"/>
            <w:shd w:val="clear" w:color="auto" w:fill="auto"/>
          </w:tcPr>
          <w:p w14:paraId="279DFB6D" w14:textId="77777777" w:rsidR="00596E99" w:rsidRPr="00124287" w:rsidRDefault="00596E99" w:rsidP="006D1570">
            <w:pPr>
              <w:keepNext/>
              <w:autoSpaceDE w:val="0"/>
              <w:autoSpaceDN w:val="0"/>
              <w:spacing w:before="0"/>
              <w:outlineLvl w:val="0"/>
              <w:rPr>
                <w:rFonts w:eastAsia="Times New Roman"/>
                <w:b/>
                <w:sz w:val="24"/>
                <w:szCs w:val="24"/>
                <w:lang w:eastAsia="ru-RU"/>
              </w:rPr>
            </w:pPr>
          </w:p>
        </w:tc>
      </w:tr>
      <w:tr w:rsidR="00596E99" w:rsidRPr="00221127" w14:paraId="62C7BE96" w14:textId="77777777" w:rsidTr="006D1570">
        <w:tc>
          <w:tcPr>
            <w:tcW w:w="0" w:type="auto"/>
            <w:shd w:val="clear" w:color="auto" w:fill="auto"/>
          </w:tcPr>
          <w:p w14:paraId="4BFF40E0" w14:textId="25F691B0" w:rsidR="00596E99" w:rsidRPr="00221127" w:rsidRDefault="006D1570" w:rsidP="006D1570">
            <w:pPr>
              <w:spacing w:before="0"/>
              <w:rPr>
                <w:rFonts w:eastAsia="Calibri"/>
                <w:b/>
                <w:i/>
                <w:iCs/>
                <w:smallCaps/>
                <w:color w:val="FF0000"/>
                <w:sz w:val="24"/>
                <w:szCs w:val="24"/>
              </w:rPr>
            </w:pPr>
            <w:r>
              <w:rPr>
                <w:rFonts w:eastAsia="Times New Roman"/>
                <w:b/>
                <w:sz w:val="24"/>
                <w:szCs w:val="24"/>
                <w:lang w:eastAsia="ru-RU"/>
              </w:rPr>
              <w:t>ПОКУПАТЕЛЬ</w:t>
            </w:r>
            <w:r w:rsidR="00596E99" w:rsidRPr="00221127">
              <w:rPr>
                <w:rFonts w:eastAsia="Times New Roman"/>
                <w:b/>
                <w:sz w:val="24"/>
                <w:szCs w:val="24"/>
                <w:lang w:eastAsia="ru-RU"/>
              </w:rPr>
              <w:t xml:space="preserve">                                                             </w:t>
            </w:r>
          </w:p>
          <w:p w14:paraId="1A68BB67" w14:textId="77777777" w:rsidR="006827D5" w:rsidRPr="00221127" w:rsidRDefault="00982FA1" w:rsidP="006D157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007C4430" w:rsidRPr="007C4430">
              <w:rPr>
                <w:rFonts w:eastAsia="Times New Roman"/>
                <w:b/>
                <w:sz w:val="24"/>
                <w:szCs w:val="24"/>
                <w:lang w:eastAsia="ru-RU"/>
              </w:rPr>
              <w:t>сполнительн</w:t>
            </w:r>
            <w:r>
              <w:rPr>
                <w:rFonts w:eastAsia="Times New Roman"/>
                <w:b/>
                <w:sz w:val="24"/>
                <w:szCs w:val="24"/>
                <w:lang w:eastAsia="ru-RU"/>
              </w:rPr>
              <w:t>ый</w:t>
            </w:r>
            <w:r w:rsidR="007C4430" w:rsidRPr="007C4430">
              <w:rPr>
                <w:rFonts w:eastAsia="Times New Roman"/>
                <w:b/>
                <w:sz w:val="24"/>
                <w:szCs w:val="24"/>
                <w:lang w:eastAsia="ru-RU"/>
              </w:rPr>
              <w:t xml:space="preserve"> директор               </w:t>
            </w:r>
          </w:p>
          <w:p w14:paraId="3EEA12B8" w14:textId="368FF528" w:rsidR="006827D5" w:rsidRDefault="006827D5" w:rsidP="006D1570">
            <w:pPr>
              <w:overflowPunct w:val="0"/>
              <w:autoSpaceDE w:val="0"/>
              <w:autoSpaceDN w:val="0"/>
              <w:adjustRightInd w:val="0"/>
              <w:spacing w:before="0"/>
              <w:textAlignment w:val="baseline"/>
              <w:rPr>
                <w:rFonts w:eastAsia="Times New Roman"/>
                <w:b/>
                <w:sz w:val="24"/>
                <w:szCs w:val="24"/>
                <w:lang w:eastAsia="ru-RU"/>
              </w:rPr>
            </w:pPr>
          </w:p>
          <w:p w14:paraId="34DCEE71" w14:textId="77777777" w:rsidR="006827D5" w:rsidRDefault="006827D5" w:rsidP="006D1570">
            <w:pPr>
              <w:overflowPunct w:val="0"/>
              <w:autoSpaceDE w:val="0"/>
              <w:autoSpaceDN w:val="0"/>
              <w:adjustRightInd w:val="0"/>
              <w:spacing w:before="0"/>
              <w:textAlignment w:val="baseline"/>
              <w:rPr>
                <w:rFonts w:eastAsia="Times New Roman"/>
                <w:b/>
                <w:sz w:val="24"/>
                <w:szCs w:val="24"/>
                <w:lang w:eastAsia="ru-RU"/>
              </w:rPr>
            </w:pPr>
          </w:p>
          <w:p w14:paraId="1AB43779" w14:textId="77777777" w:rsidR="006827D5" w:rsidRDefault="006827D5" w:rsidP="006D1570">
            <w:pPr>
              <w:overflowPunct w:val="0"/>
              <w:autoSpaceDE w:val="0"/>
              <w:autoSpaceDN w:val="0"/>
              <w:adjustRightInd w:val="0"/>
              <w:spacing w:before="0"/>
              <w:textAlignment w:val="baseline"/>
              <w:rPr>
                <w:rFonts w:eastAsia="Times New Roman"/>
                <w:b/>
                <w:sz w:val="24"/>
                <w:szCs w:val="24"/>
                <w:lang w:eastAsia="ru-RU"/>
              </w:rPr>
            </w:pPr>
          </w:p>
          <w:p w14:paraId="0EC0EF4E" w14:textId="77777777" w:rsidR="006827D5" w:rsidRDefault="006827D5" w:rsidP="006D1570">
            <w:pPr>
              <w:overflowPunct w:val="0"/>
              <w:autoSpaceDE w:val="0"/>
              <w:autoSpaceDN w:val="0"/>
              <w:adjustRightInd w:val="0"/>
              <w:spacing w:before="0"/>
              <w:textAlignment w:val="baseline"/>
              <w:rPr>
                <w:rFonts w:eastAsia="Times New Roman"/>
                <w:b/>
                <w:sz w:val="24"/>
                <w:szCs w:val="24"/>
                <w:lang w:eastAsia="ru-RU"/>
              </w:rPr>
            </w:pPr>
          </w:p>
          <w:p w14:paraId="1AA94EB7" w14:textId="77777777" w:rsidR="006827D5" w:rsidRDefault="006827D5" w:rsidP="006D1570">
            <w:pPr>
              <w:overflowPunct w:val="0"/>
              <w:autoSpaceDE w:val="0"/>
              <w:autoSpaceDN w:val="0"/>
              <w:adjustRightInd w:val="0"/>
              <w:spacing w:before="0"/>
              <w:textAlignment w:val="baseline"/>
              <w:rPr>
                <w:rFonts w:eastAsia="Times New Roman"/>
                <w:b/>
                <w:sz w:val="24"/>
                <w:szCs w:val="24"/>
                <w:lang w:eastAsia="ru-RU"/>
              </w:rPr>
            </w:pPr>
          </w:p>
          <w:p w14:paraId="6C3D91FA" w14:textId="1D99BF9C" w:rsidR="00982FA1" w:rsidRDefault="006D1570" w:rsidP="006D157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_______________/Е.Е. Балахонский/</w:t>
            </w:r>
            <w:r w:rsidR="006827D5" w:rsidRPr="00221127">
              <w:rPr>
                <w:rFonts w:eastAsia="Times New Roman"/>
                <w:b/>
                <w:sz w:val="24"/>
                <w:szCs w:val="24"/>
                <w:lang w:eastAsia="ru-RU"/>
              </w:rPr>
              <w:t xml:space="preserve"> </w:t>
            </w:r>
          </w:p>
          <w:p w14:paraId="11161950" w14:textId="77777777" w:rsidR="006827D5" w:rsidRPr="00221127" w:rsidRDefault="006827D5" w:rsidP="006D157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14:paraId="17D5BE59" w14:textId="77777777" w:rsidR="006827D5" w:rsidRPr="00221127" w:rsidRDefault="006827D5" w:rsidP="006D1570">
            <w:pPr>
              <w:overflowPunct w:val="0"/>
              <w:autoSpaceDE w:val="0"/>
              <w:autoSpaceDN w:val="0"/>
              <w:adjustRightInd w:val="0"/>
              <w:spacing w:before="0"/>
              <w:textAlignment w:val="baseline"/>
              <w:rPr>
                <w:rFonts w:eastAsia="Times New Roman"/>
                <w:b/>
                <w:sz w:val="24"/>
                <w:szCs w:val="24"/>
                <w:lang w:eastAsia="ru-RU"/>
              </w:rPr>
            </w:pPr>
          </w:p>
          <w:p w14:paraId="7DF41D37" w14:textId="77777777" w:rsidR="00596E99" w:rsidRPr="00221127" w:rsidRDefault="00596E99" w:rsidP="006D1570">
            <w:pPr>
              <w:spacing w:before="0"/>
              <w:rPr>
                <w:rFonts w:eastAsia="Calibri"/>
                <w:b/>
                <w:i/>
                <w:iCs/>
                <w:smallCaps/>
                <w:color w:val="FF0000"/>
                <w:sz w:val="24"/>
                <w:szCs w:val="24"/>
              </w:rPr>
            </w:pPr>
          </w:p>
        </w:tc>
        <w:tc>
          <w:tcPr>
            <w:tcW w:w="0" w:type="auto"/>
            <w:shd w:val="clear" w:color="auto" w:fill="auto"/>
          </w:tcPr>
          <w:p w14:paraId="1911D2B9" w14:textId="4DF8DAD5" w:rsidR="00596E99" w:rsidRDefault="006D1570" w:rsidP="006D157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ПОСТАВЩИК</w:t>
            </w:r>
          </w:p>
          <w:p w14:paraId="5BCDD3E7" w14:textId="5EEFF4D2" w:rsidR="00082A82" w:rsidRDefault="006D1570" w:rsidP="006D157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Генеральный директор</w:t>
            </w:r>
          </w:p>
          <w:p w14:paraId="024736D0" w14:textId="77777777" w:rsidR="00A03D69" w:rsidRDefault="00A03D69" w:rsidP="006D1570">
            <w:pPr>
              <w:keepNext/>
              <w:autoSpaceDE w:val="0"/>
              <w:autoSpaceDN w:val="0"/>
              <w:spacing w:before="0"/>
              <w:outlineLvl w:val="0"/>
              <w:rPr>
                <w:rFonts w:eastAsia="Times New Roman"/>
                <w:b/>
                <w:sz w:val="24"/>
                <w:szCs w:val="24"/>
                <w:lang w:eastAsia="ru-RU"/>
              </w:rPr>
            </w:pPr>
          </w:p>
          <w:p w14:paraId="010E80A4" w14:textId="77777777" w:rsidR="00982FA1" w:rsidRDefault="00982FA1" w:rsidP="006D1570">
            <w:pPr>
              <w:keepNext/>
              <w:autoSpaceDE w:val="0"/>
              <w:autoSpaceDN w:val="0"/>
              <w:spacing w:before="0"/>
              <w:outlineLvl w:val="0"/>
              <w:rPr>
                <w:rFonts w:eastAsia="Times New Roman"/>
                <w:b/>
                <w:sz w:val="24"/>
                <w:szCs w:val="24"/>
                <w:lang w:eastAsia="ru-RU"/>
              </w:rPr>
            </w:pPr>
          </w:p>
          <w:p w14:paraId="2469B41A" w14:textId="77777777" w:rsidR="006827D5" w:rsidRDefault="006827D5" w:rsidP="006D1570">
            <w:pPr>
              <w:keepNext/>
              <w:autoSpaceDE w:val="0"/>
              <w:autoSpaceDN w:val="0"/>
              <w:spacing w:before="0"/>
              <w:outlineLvl w:val="0"/>
              <w:rPr>
                <w:rFonts w:eastAsia="Times New Roman"/>
                <w:b/>
                <w:sz w:val="24"/>
                <w:szCs w:val="24"/>
                <w:lang w:eastAsia="ru-RU"/>
              </w:rPr>
            </w:pPr>
          </w:p>
          <w:p w14:paraId="062F0D7A" w14:textId="77777777" w:rsidR="006827D5" w:rsidRDefault="006827D5" w:rsidP="006D1570">
            <w:pPr>
              <w:keepNext/>
              <w:autoSpaceDE w:val="0"/>
              <w:autoSpaceDN w:val="0"/>
              <w:spacing w:before="0"/>
              <w:outlineLvl w:val="0"/>
              <w:rPr>
                <w:rFonts w:eastAsia="Times New Roman"/>
                <w:b/>
                <w:sz w:val="24"/>
                <w:szCs w:val="24"/>
                <w:lang w:eastAsia="ru-RU"/>
              </w:rPr>
            </w:pPr>
          </w:p>
          <w:p w14:paraId="5624C551" w14:textId="77777777" w:rsidR="006827D5" w:rsidRDefault="006827D5" w:rsidP="006D1570">
            <w:pPr>
              <w:keepNext/>
              <w:autoSpaceDE w:val="0"/>
              <w:autoSpaceDN w:val="0"/>
              <w:spacing w:before="0"/>
              <w:outlineLvl w:val="0"/>
              <w:rPr>
                <w:rFonts w:eastAsia="Times New Roman"/>
                <w:b/>
                <w:sz w:val="24"/>
                <w:szCs w:val="24"/>
                <w:lang w:eastAsia="ru-RU"/>
              </w:rPr>
            </w:pPr>
          </w:p>
          <w:p w14:paraId="5BB29B43" w14:textId="0A01BBCF" w:rsidR="006827D5" w:rsidRDefault="006D1570" w:rsidP="006D157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__________________/Е.А. Вахромеев/</w:t>
            </w:r>
          </w:p>
          <w:p w14:paraId="6DFB51F9" w14:textId="77777777" w:rsidR="006827D5" w:rsidRDefault="006827D5" w:rsidP="006D157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14:paraId="5D84A83A" w14:textId="77777777" w:rsidR="006827D5" w:rsidRDefault="006827D5" w:rsidP="006D1570">
            <w:pPr>
              <w:keepNext/>
              <w:autoSpaceDE w:val="0"/>
              <w:autoSpaceDN w:val="0"/>
              <w:spacing w:before="0"/>
              <w:outlineLvl w:val="0"/>
              <w:rPr>
                <w:rFonts w:eastAsia="Times New Roman"/>
                <w:b/>
                <w:sz w:val="24"/>
                <w:szCs w:val="24"/>
                <w:lang w:eastAsia="ru-RU"/>
              </w:rPr>
            </w:pPr>
          </w:p>
          <w:p w14:paraId="4536B321" w14:textId="77777777" w:rsidR="006827D5" w:rsidRDefault="006827D5" w:rsidP="006D1570">
            <w:pPr>
              <w:keepNext/>
              <w:autoSpaceDE w:val="0"/>
              <w:autoSpaceDN w:val="0"/>
              <w:spacing w:before="0"/>
              <w:outlineLvl w:val="0"/>
              <w:rPr>
                <w:rFonts w:eastAsia="Times New Roman"/>
                <w:b/>
                <w:sz w:val="24"/>
                <w:szCs w:val="24"/>
                <w:lang w:eastAsia="ru-RU"/>
              </w:rPr>
            </w:pPr>
          </w:p>
          <w:p w14:paraId="5E82CEB4" w14:textId="77777777" w:rsidR="006827D5" w:rsidRDefault="006827D5" w:rsidP="006D1570">
            <w:pPr>
              <w:keepNext/>
              <w:autoSpaceDE w:val="0"/>
              <w:autoSpaceDN w:val="0"/>
              <w:spacing w:before="0"/>
              <w:outlineLvl w:val="0"/>
              <w:rPr>
                <w:rFonts w:eastAsia="Times New Roman"/>
                <w:b/>
                <w:sz w:val="24"/>
                <w:szCs w:val="24"/>
                <w:lang w:eastAsia="ru-RU"/>
              </w:rPr>
            </w:pPr>
          </w:p>
          <w:p w14:paraId="5B40C7CD" w14:textId="77777777" w:rsidR="006827D5" w:rsidRDefault="006827D5" w:rsidP="006D1570">
            <w:pPr>
              <w:keepNext/>
              <w:autoSpaceDE w:val="0"/>
              <w:autoSpaceDN w:val="0"/>
              <w:spacing w:before="0"/>
              <w:outlineLvl w:val="0"/>
              <w:rPr>
                <w:rFonts w:eastAsia="Times New Roman"/>
                <w:b/>
                <w:sz w:val="24"/>
                <w:szCs w:val="24"/>
                <w:lang w:eastAsia="ru-RU"/>
              </w:rPr>
            </w:pPr>
          </w:p>
          <w:p w14:paraId="5F3DD957" w14:textId="77777777" w:rsidR="006827D5" w:rsidRPr="00221127" w:rsidRDefault="006827D5" w:rsidP="006D1570">
            <w:pPr>
              <w:keepNext/>
              <w:autoSpaceDE w:val="0"/>
              <w:autoSpaceDN w:val="0"/>
              <w:spacing w:before="0"/>
              <w:outlineLvl w:val="0"/>
              <w:rPr>
                <w:rFonts w:eastAsia="Times New Roman"/>
                <w:b/>
                <w:sz w:val="24"/>
                <w:szCs w:val="24"/>
                <w:lang w:eastAsia="ru-RU"/>
              </w:rPr>
            </w:pPr>
          </w:p>
        </w:tc>
      </w:tr>
      <w:tr w:rsidR="00596E99" w:rsidRPr="00221127" w14:paraId="016C736C" w14:textId="77777777" w:rsidTr="006D1570">
        <w:trPr>
          <w:gridAfter w:val="1"/>
        </w:trPr>
        <w:tc>
          <w:tcPr>
            <w:tcW w:w="0" w:type="auto"/>
            <w:shd w:val="clear" w:color="auto" w:fill="auto"/>
          </w:tcPr>
          <w:p w14:paraId="23E7747C" w14:textId="77777777" w:rsidR="00596E99" w:rsidRPr="00221127" w:rsidRDefault="00596E99" w:rsidP="006D1570">
            <w:pPr>
              <w:keepNext/>
              <w:autoSpaceDE w:val="0"/>
              <w:autoSpaceDN w:val="0"/>
              <w:spacing w:before="0"/>
              <w:outlineLvl w:val="0"/>
              <w:rPr>
                <w:rFonts w:eastAsia="Times New Roman"/>
                <w:b/>
                <w:sz w:val="24"/>
                <w:szCs w:val="24"/>
                <w:lang w:eastAsia="ru-RU"/>
              </w:rPr>
            </w:pPr>
          </w:p>
        </w:tc>
      </w:tr>
    </w:tbl>
    <w:p w14:paraId="38949674" w14:textId="77777777" w:rsidR="00A70F74" w:rsidRDefault="002A58EF" w:rsidP="006D1570"/>
    <w:sectPr w:rsidR="00A70F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E99"/>
    <w:rsid w:val="00082A82"/>
    <w:rsid w:val="000A234D"/>
    <w:rsid w:val="00124287"/>
    <w:rsid w:val="001E1C3B"/>
    <w:rsid w:val="00205E45"/>
    <w:rsid w:val="002A35F7"/>
    <w:rsid w:val="002A58EF"/>
    <w:rsid w:val="003064DA"/>
    <w:rsid w:val="003471E3"/>
    <w:rsid w:val="003B4AEF"/>
    <w:rsid w:val="003B602E"/>
    <w:rsid w:val="003D3440"/>
    <w:rsid w:val="003E0315"/>
    <w:rsid w:val="00407549"/>
    <w:rsid w:val="00417D83"/>
    <w:rsid w:val="00485DAD"/>
    <w:rsid w:val="00512A4D"/>
    <w:rsid w:val="00512D4C"/>
    <w:rsid w:val="00596E99"/>
    <w:rsid w:val="006827D5"/>
    <w:rsid w:val="00691F37"/>
    <w:rsid w:val="006B1700"/>
    <w:rsid w:val="006D1570"/>
    <w:rsid w:val="006F1390"/>
    <w:rsid w:val="007C4430"/>
    <w:rsid w:val="00860DDF"/>
    <w:rsid w:val="0087059A"/>
    <w:rsid w:val="008B6D22"/>
    <w:rsid w:val="008C1D0D"/>
    <w:rsid w:val="00942A3F"/>
    <w:rsid w:val="00982FA1"/>
    <w:rsid w:val="009B155D"/>
    <w:rsid w:val="00A03D69"/>
    <w:rsid w:val="00B1753B"/>
    <w:rsid w:val="00BD236E"/>
    <w:rsid w:val="00BE6EC3"/>
    <w:rsid w:val="00CD319D"/>
    <w:rsid w:val="00D07CF6"/>
    <w:rsid w:val="00D523ED"/>
    <w:rsid w:val="00D5704E"/>
    <w:rsid w:val="00D93E5B"/>
    <w:rsid w:val="00DC7413"/>
    <w:rsid w:val="00EC4EA3"/>
    <w:rsid w:val="00F76022"/>
    <w:rsid w:val="00FC5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2A6C8"/>
  <w15:chartTrackingRefBased/>
  <w15:docId w15:val="{E4FD82FB-BB20-41BE-8BA1-55426E5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E99"/>
    <w:pPr>
      <w:spacing w:before="120" w:after="0" w:line="240" w:lineRule="auto"/>
      <w:jc w:val="both"/>
    </w:pPr>
    <w:rPr>
      <w:rFonts w:ascii="Times New Roman" w:hAnsi="Times New Roman" w:cs="Times New Roman"/>
      <w:sz w:val="26"/>
      <w:szCs w:val="26"/>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
    <w:next w:val="a"/>
    <w:link w:val="20"/>
    <w:autoRedefine/>
    <w:uiPriority w:val="9"/>
    <w:qFormat/>
    <w:rsid w:val="00BE6EC3"/>
    <w:pPr>
      <w:keepNext/>
      <w:numPr>
        <w:ilvl w:val="1"/>
        <w:numId w:val="3"/>
      </w:numPr>
      <w:spacing w:before="480" w:after="240"/>
      <w:outlineLvl w:val="1"/>
    </w:pPr>
    <w:rPr>
      <w:rFonts w:ascii="Arial" w:hAnsi="Arial"/>
      <w:b/>
      <w:bCs/>
      <w:iCs/>
      <w:cap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лроса_маркер (Уровень 4),Маркер,ПАРАГРАФ,Абзац списка2"/>
    <w:basedOn w:val="a"/>
    <w:link w:val="a4"/>
    <w:uiPriority w:val="34"/>
    <w:qFormat/>
    <w:rsid w:val="00596E99"/>
    <w:pPr>
      <w:ind w:left="708"/>
    </w:pPr>
  </w:style>
  <w:style w:type="character" w:customStyle="1" w:styleId="a4">
    <w:name w:val="Абзац списка Знак"/>
    <w:aliases w:val="Алроса_маркер (Уровень 4) Знак,Маркер Знак,ПАРАГРАФ Знак,Абзац списка2 Знак"/>
    <w:basedOn w:val="a0"/>
    <w:link w:val="a3"/>
    <w:uiPriority w:val="34"/>
    <w:rsid w:val="00596E99"/>
    <w:rPr>
      <w:rFonts w:ascii="Times New Roman" w:hAnsi="Times New Roman" w:cs="Times New Roman"/>
      <w:sz w:val="26"/>
      <w:szCs w:val="26"/>
    </w:rPr>
  </w:style>
  <w:style w:type="paragraph" w:styleId="a5">
    <w:name w:val="No Spacing"/>
    <w:uiPriority w:val="1"/>
    <w:qFormat/>
    <w:rsid w:val="00DC7413"/>
    <w:pPr>
      <w:spacing w:after="0" w:line="240" w:lineRule="auto"/>
      <w:jc w:val="both"/>
    </w:pPr>
    <w:rPr>
      <w:rFonts w:ascii="Times New Roman" w:hAnsi="Times New Roman" w:cs="Times New Roman"/>
      <w:sz w:val="26"/>
      <w:szCs w:val="26"/>
    </w:rPr>
  </w:style>
  <w:style w:type="paragraph" w:styleId="a6">
    <w:name w:val="Balloon Text"/>
    <w:basedOn w:val="a"/>
    <w:link w:val="a7"/>
    <w:uiPriority w:val="99"/>
    <w:semiHidden/>
    <w:unhideWhenUsed/>
    <w:rsid w:val="006827D5"/>
    <w:pPr>
      <w:spacing w:before="0"/>
    </w:pPr>
    <w:rPr>
      <w:rFonts w:ascii="Segoe UI" w:hAnsi="Segoe UI" w:cs="Segoe UI"/>
      <w:sz w:val="18"/>
      <w:szCs w:val="18"/>
    </w:rPr>
  </w:style>
  <w:style w:type="character" w:customStyle="1" w:styleId="a7">
    <w:name w:val="Текст выноски Знак"/>
    <w:basedOn w:val="a0"/>
    <w:link w:val="a6"/>
    <w:uiPriority w:val="99"/>
    <w:semiHidden/>
    <w:rsid w:val="006827D5"/>
    <w:rPr>
      <w:rFonts w:ascii="Segoe UI" w:hAnsi="Segoe UI" w:cs="Segoe UI"/>
      <w:sz w:val="18"/>
      <w:szCs w:val="18"/>
    </w:rPr>
  </w:style>
  <w:style w:type="character" w:customStyle="1" w:styleId="fill">
    <w:name w:val="fill"/>
    <w:basedOn w:val="a0"/>
    <w:rsid w:val="00BE6EC3"/>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0"/>
    <w:link w:val="2"/>
    <w:uiPriority w:val="9"/>
    <w:rsid w:val="00BE6EC3"/>
    <w:rPr>
      <w:rFonts w:ascii="Arial" w:hAnsi="Arial" w:cs="Times New Roman"/>
      <w:b/>
      <w:bCs/>
      <w:iCs/>
      <w:caps/>
      <w:sz w:val="26"/>
      <w:szCs w:val="28"/>
    </w:rPr>
  </w:style>
  <w:style w:type="character" w:styleId="a8">
    <w:name w:val="annotation reference"/>
    <w:basedOn w:val="a0"/>
    <w:uiPriority w:val="99"/>
    <w:semiHidden/>
    <w:unhideWhenUsed/>
    <w:rsid w:val="00CD319D"/>
    <w:rPr>
      <w:sz w:val="16"/>
      <w:szCs w:val="16"/>
    </w:rPr>
  </w:style>
  <w:style w:type="paragraph" w:styleId="a9">
    <w:name w:val="annotation text"/>
    <w:basedOn w:val="a"/>
    <w:link w:val="aa"/>
    <w:uiPriority w:val="99"/>
    <w:semiHidden/>
    <w:unhideWhenUsed/>
    <w:rsid w:val="00CD319D"/>
    <w:rPr>
      <w:sz w:val="20"/>
      <w:szCs w:val="20"/>
    </w:rPr>
  </w:style>
  <w:style w:type="character" w:customStyle="1" w:styleId="aa">
    <w:name w:val="Текст примечания Знак"/>
    <w:basedOn w:val="a0"/>
    <w:link w:val="a9"/>
    <w:uiPriority w:val="99"/>
    <w:semiHidden/>
    <w:rsid w:val="00CD319D"/>
    <w:rPr>
      <w:rFonts w:ascii="Times New Roman" w:hAnsi="Times New Roman" w:cs="Times New Roman"/>
      <w:sz w:val="20"/>
      <w:szCs w:val="20"/>
    </w:rPr>
  </w:style>
  <w:style w:type="paragraph" w:styleId="ab">
    <w:name w:val="annotation subject"/>
    <w:basedOn w:val="a9"/>
    <w:next w:val="a9"/>
    <w:link w:val="ac"/>
    <w:uiPriority w:val="99"/>
    <w:semiHidden/>
    <w:unhideWhenUsed/>
    <w:rsid w:val="00CD319D"/>
    <w:rPr>
      <w:b/>
      <w:bCs/>
    </w:rPr>
  </w:style>
  <w:style w:type="character" w:customStyle="1" w:styleId="ac">
    <w:name w:val="Тема примечания Знак"/>
    <w:basedOn w:val="aa"/>
    <w:link w:val="ab"/>
    <w:uiPriority w:val="99"/>
    <w:semiHidden/>
    <w:rsid w:val="00CD319D"/>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4876">
      <w:bodyDiv w:val="1"/>
      <w:marLeft w:val="0"/>
      <w:marRight w:val="0"/>
      <w:marTop w:val="0"/>
      <w:marBottom w:val="0"/>
      <w:divBdr>
        <w:top w:val="none" w:sz="0" w:space="0" w:color="auto"/>
        <w:left w:val="none" w:sz="0" w:space="0" w:color="auto"/>
        <w:bottom w:val="none" w:sz="0" w:space="0" w:color="auto"/>
        <w:right w:val="none" w:sz="0" w:space="0" w:color="auto"/>
      </w:divBdr>
    </w:div>
    <w:div w:id="93771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9</Pages>
  <Words>3644</Words>
  <Characters>20772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Неумержицкий Павел Павлович</dc:creator>
  <cp:keywords/>
  <dc:description/>
  <cp:lastModifiedBy>Булгакова Нина Ильинишна</cp:lastModifiedBy>
  <cp:revision>8</cp:revision>
  <cp:lastPrinted>2020-04-29T05:48:00Z</cp:lastPrinted>
  <dcterms:created xsi:type="dcterms:W3CDTF">2020-04-21T00:34:00Z</dcterms:created>
  <dcterms:modified xsi:type="dcterms:W3CDTF">2020-04-29T05:51:00Z</dcterms:modified>
</cp:coreProperties>
</file>