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DA0" w:rsidRDefault="000D4DA0" w:rsidP="00E90976">
      <w:pPr>
        <w:autoSpaceDE w:val="0"/>
        <w:autoSpaceDN w:val="0"/>
        <w:adjustRightInd w:val="0"/>
        <w:spacing w:after="0" w:line="240" w:lineRule="auto"/>
        <w:jc w:val="right"/>
        <w:rPr>
          <w:rFonts w:ascii="Times New Roman" w:hAnsi="Times New Roman" w:cs="Times New Roman"/>
          <w:sz w:val="18"/>
        </w:rPr>
      </w:pPr>
    </w:p>
    <w:p w:rsidR="00CA7398" w:rsidRDefault="00CA7398" w:rsidP="00E90976">
      <w:pPr>
        <w:autoSpaceDE w:val="0"/>
        <w:autoSpaceDN w:val="0"/>
        <w:adjustRightInd w:val="0"/>
        <w:spacing w:after="0" w:line="240" w:lineRule="auto"/>
        <w:jc w:val="right"/>
        <w:rPr>
          <w:rFonts w:ascii="Times New Roman" w:hAnsi="Times New Roman" w:cs="Times New Roman"/>
          <w:sz w:val="18"/>
        </w:rPr>
      </w:pPr>
    </w:p>
    <w:p w:rsidR="00E90976" w:rsidRPr="00532921" w:rsidRDefault="00E90976" w:rsidP="00E90976">
      <w:pPr>
        <w:autoSpaceDE w:val="0"/>
        <w:autoSpaceDN w:val="0"/>
        <w:adjustRightInd w:val="0"/>
        <w:spacing w:after="0" w:line="240" w:lineRule="auto"/>
        <w:jc w:val="right"/>
        <w:rPr>
          <w:rFonts w:ascii="Times New Roman" w:hAnsi="Times New Roman" w:cs="Times New Roman"/>
          <w:sz w:val="18"/>
        </w:rPr>
      </w:pPr>
      <w:r w:rsidRPr="00532921">
        <w:rPr>
          <w:rFonts w:ascii="Times New Roman" w:hAnsi="Times New Roman" w:cs="Times New Roman"/>
          <w:sz w:val="18"/>
        </w:rPr>
        <w:t>Утвержден</w:t>
      </w:r>
    </w:p>
    <w:p w:rsidR="00E90976" w:rsidRPr="00532921" w:rsidRDefault="00E90976" w:rsidP="00E90976">
      <w:pPr>
        <w:autoSpaceDE w:val="0"/>
        <w:autoSpaceDN w:val="0"/>
        <w:adjustRightInd w:val="0"/>
        <w:spacing w:after="0" w:line="240" w:lineRule="auto"/>
        <w:jc w:val="right"/>
        <w:rPr>
          <w:rFonts w:ascii="Times New Roman" w:hAnsi="Times New Roman" w:cs="Times New Roman"/>
          <w:sz w:val="18"/>
        </w:rPr>
      </w:pPr>
      <w:r w:rsidRPr="00532921">
        <w:rPr>
          <w:rFonts w:ascii="Times New Roman" w:hAnsi="Times New Roman" w:cs="Times New Roman"/>
          <w:sz w:val="18"/>
        </w:rPr>
        <w:t>постановлением Правительства</w:t>
      </w:r>
    </w:p>
    <w:p w:rsidR="00E90976" w:rsidRPr="00532921" w:rsidRDefault="00E90976" w:rsidP="00E90976">
      <w:pPr>
        <w:autoSpaceDE w:val="0"/>
        <w:autoSpaceDN w:val="0"/>
        <w:adjustRightInd w:val="0"/>
        <w:spacing w:after="0" w:line="240" w:lineRule="auto"/>
        <w:jc w:val="right"/>
        <w:rPr>
          <w:rFonts w:ascii="Times New Roman" w:hAnsi="Times New Roman" w:cs="Times New Roman"/>
          <w:sz w:val="18"/>
        </w:rPr>
      </w:pPr>
      <w:r w:rsidRPr="00532921">
        <w:rPr>
          <w:rFonts w:ascii="Times New Roman" w:hAnsi="Times New Roman" w:cs="Times New Roman"/>
          <w:sz w:val="18"/>
        </w:rPr>
        <w:t>Российской Федерации</w:t>
      </w:r>
    </w:p>
    <w:p w:rsidR="00E90976" w:rsidRPr="00532921" w:rsidRDefault="00E90976" w:rsidP="00E90976">
      <w:pPr>
        <w:autoSpaceDE w:val="0"/>
        <w:autoSpaceDN w:val="0"/>
        <w:adjustRightInd w:val="0"/>
        <w:spacing w:after="0" w:line="240" w:lineRule="auto"/>
        <w:jc w:val="right"/>
        <w:rPr>
          <w:rFonts w:ascii="Times New Roman" w:hAnsi="Times New Roman" w:cs="Times New Roman"/>
          <w:sz w:val="18"/>
        </w:rPr>
      </w:pPr>
      <w:r w:rsidRPr="00532921">
        <w:rPr>
          <w:rFonts w:ascii="Times New Roman" w:hAnsi="Times New Roman" w:cs="Times New Roman"/>
          <w:sz w:val="18"/>
        </w:rPr>
        <w:t>от 29 июля 2013 г. N 645</w:t>
      </w:r>
    </w:p>
    <w:p w:rsidR="00E90976" w:rsidRPr="00532921" w:rsidRDefault="00E90976" w:rsidP="00E90976">
      <w:pPr>
        <w:autoSpaceDE w:val="0"/>
        <w:autoSpaceDN w:val="0"/>
        <w:adjustRightInd w:val="0"/>
        <w:spacing w:after="0" w:line="240" w:lineRule="auto"/>
        <w:jc w:val="right"/>
        <w:rPr>
          <w:rFonts w:ascii="Times New Roman" w:hAnsi="Times New Roman" w:cs="Times New Roman"/>
          <w:sz w:val="18"/>
        </w:rPr>
      </w:pPr>
      <w:r w:rsidRPr="00532921">
        <w:rPr>
          <w:rFonts w:ascii="Times New Roman" w:hAnsi="Times New Roman" w:cs="Times New Roman"/>
          <w:sz w:val="18"/>
        </w:rPr>
        <w:t>(в редакции постановления</w:t>
      </w:r>
    </w:p>
    <w:p w:rsidR="00E90976" w:rsidRPr="00532921" w:rsidRDefault="00E90976" w:rsidP="00E90976">
      <w:pPr>
        <w:autoSpaceDE w:val="0"/>
        <w:autoSpaceDN w:val="0"/>
        <w:adjustRightInd w:val="0"/>
        <w:spacing w:after="0" w:line="240" w:lineRule="auto"/>
        <w:jc w:val="right"/>
        <w:rPr>
          <w:rFonts w:ascii="Times New Roman" w:hAnsi="Times New Roman" w:cs="Times New Roman"/>
          <w:sz w:val="18"/>
        </w:rPr>
      </w:pPr>
      <w:r w:rsidRPr="00532921">
        <w:rPr>
          <w:rFonts w:ascii="Times New Roman" w:hAnsi="Times New Roman" w:cs="Times New Roman"/>
          <w:sz w:val="18"/>
        </w:rPr>
        <w:t>Правительства Российской Федерации</w:t>
      </w:r>
    </w:p>
    <w:p w:rsidR="00E90976" w:rsidRPr="00532921" w:rsidRDefault="00E90976" w:rsidP="00E90976">
      <w:pPr>
        <w:autoSpaceDE w:val="0"/>
        <w:autoSpaceDN w:val="0"/>
        <w:adjustRightInd w:val="0"/>
        <w:spacing w:after="0" w:line="240" w:lineRule="auto"/>
        <w:jc w:val="right"/>
        <w:rPr>
          <w:rFonts w:ascii="Times New Roman" w:hAnsi="Times New Roman" w:cs="Times New Roman"/>
          <w:sz w:val="18"/>
        </w:rPr>
      </w:pPr>
      <w:r w:rsidRPr="00532921">
        <w:rPr>
          <w:rFonts w:ascii="Times New Roman" w:hAnsi="Times New Roman" w:cs="Times New Roman"/>
          <w:sz w:val="18"/>
        </w:rPr>
        <w:t>от 3 ноября 2016 г. N 1134)</w:t>
      </w:r>
    </w:p>
    <w:p w:rsidR="00E90976" w:rsidRPr="00E90976" w:rsidRDefault="00E90976" w:rsidP="00E90976">
      <w:pPr>
        <w:autoSpaceDE w:val="0"/>
        <w:autoSpaceDN w:val="0"/>
        <w:adjustRightInd w:val="0"/>
        <w:spacing w:after="0" w:line="240" w:lineRule="auto"/>
        <w:jc w:val="center"/>
        <w:outlineLvl w:val="0"/>
        <w:rPr>
          <w:rFonts w:ascii="Times New Roman" w:hAnsi="Times New Roman" w:cs="Times New Roman"/>
        </w:rPr>
      </w:pPr>
    </w:p>
    <w:p w:rsidR="00E90976" w:rsidRPr="00E90976" w:rsidRDefault="00E90976" w:rsidP="00E90976">
      <w:pPr>
        <w:autoSpaceDE w:val="0"/>
        <w:autoSpaceDN w:val="0"/>
        <w:adjustRightInd w:val="0"/>
        <w:spacing w:after="0" w:line="240" w:lineRule="auto"/>
        <w:jc w:val="center"/>
        <w:rPr>
          <w:rFonts w:ascii="Times New Roman" w:hAnsi="Times New Roman" w:cs="Times New Roman"/>
          <w:b/>
          <w:bCs/>
        </w:rPr>
      </w:pPr>
      <w:r w:rsidRPr="00E90976">
        <w:rPr>
          <w:rFonts w:ascii="Times New Roman" w:hAnsi="Times New Roman" w:cs="Times New Roman"/>
          <w:b/>
          <w:bCs/>
        </w:rPr>
        <w:t>ЕДИНЫЙ ТИПОВОЙ ДОГОВОР</w:t>
      </w:r>
      <w:r w:rsidR="00532921">
        <w:rPr>
          <w:rFonts w:ascii="Times New Roman" w:hAnsi="Times New Roman" w:cs="Times New Roman"/>
          <w:b/>
          <w:bCs/>
        </w:rPr>
        <w:t xml:space="preserve"> </w:t>
      </w:r>
      <w:r w:rsidR="00532921">
        <w:rPr>
          <w:rFonts w:ascii="Times New Roman" w:hAnsi="Times New Roman"/>
          <w:b/>
          <w:bCs/>
        </w:rPr>
        <w:t>№</w:t>
      </w:r>
      <w:r w:rsidR="008A76F7">
        <w:rPr>
          <w:rFonts w:ascii="Times New Roman" w:hAnsi="Times New Roman"/>
          <w:b/>
          <w:bCs/>
        </w:rPr>
        <w:t>828</w:t>
      </w:r>
      <w:r w:rsidR="00532921">
        <w:rPr>
          <w:rFonts w:ascii="Times New Roman" w:hAnsi="Times New Roman"/>
          <w:b/>
          <w:bCs/>
        </w:rPr>
        <w:t>-ВК</w:t>
      </w:r>
    </w:p>
    <w:p w:rsidR="00E90976" w:rsidRPr="00E90976" w:rsidRDefault="00E90976" w:rsidP="00E90976">
      <w:pPr>
        <w:autoSpaceDE w:val="0"/>
        <w:autoSpaceDN w:val="0"/>
        <w:adjustRightInd w:val="0"/>
        <w:spacing w:after="0" w:line="240" w:lineRule="auto"/>
        <w:jc w:val="center"/>
        <w:rPr>
          <w:rFonts w:ascii="Times New Roman" w:hAnsi="Times New Roman" w:cs="Times New Roman"/>
          <w:b/>
          <w:bCs/>
        </w:rPr>
      </w:pPr>
      <w:r w:rsidRPr="00E90976">
        <w:rPr>
          <w:rFonts w:ascii="Times New Roman" w:hAnsi="Times New Roman" w:cs="Times New Roman"/>
          <w:b/>
          <w:bCs/>
        </w:rPr>
        <w:t>холодного водоснабжения и водоотведения</w:t>
      </w:r>
    </w:p>
    <w:p w:rsidR="00E90976" w:rsidRPr="00E90976" w:rsidRDefault="00E90976" w:rsidP="00E90976">
      <w:pPr>
        <w:autoSpaceDE w:val="0"/>
        <w:autoSpaceDN w:val="0"/>
        <w:adjustRightInd w:val="0"/>
        <w:spacing w:after="0" w:line="240" w:lineRule="auto"/>
        <w:jc w:val="center"/>
        <w:rPr>
          <w:rFonts w:ascii="Times New Roman" w:hAnsi="Times New Roman" w:cs="Times New Roman"/>
        </w:rPr>
      </w:pPr>
    </w:p>
    <w:p w:rsidR="00532921" w:rsidRDefault="00532921" w:rsidP="00532921">
      <w:pPr>
        <w:pStyle w:val="ConsPlusNonformat"/>
        <w:ind w:left="-567"/>
        <w:jc w:val="both"/>
        <w:rPr>
          <w:rFonts w:ascii="Times New Roman" w:hAnsi="Times New Roman" w:cs="Times New Roman"/>
          <w:b/>
          <w:sz w:val="22"/>
          <w:szCs w:val="22"/>
        </w:rPr>
      </w:pPr>
      <w:r>
        <w:rPr>
          <w:rFonts w:ascii="Times New Roman" w:hAnsi="Times New Roman" w:cs="Times New Roman"/>
          <w:b/>
          <w:sz w:val="22"/>
          <w:szCs w:val="22"/>
        </w:rPr>
        <w:t>г. Мирный</w:t>
      </w:r>
      <w:r>
        <w:rPr>
          <w:rFonts w:ascii="Times New Roman" w:hAnsi="Times New Roman" w:cs="Times New Roman"/>
          <w:b/>
          <w:sz w:val="22"/>
          <w:szCs w:val="22"/>
        </w:rPr>
        <w:tab/>
      </w:r>
      <w:r>
        <w:rPr>
          <w:rFonts w:ascii="Times New Roman" w:hAnsi="Times New Roman" w:cs="Times New Roman"/>
          <w:b/>
          <w:sz w:val="22"/>
          <w:szCs w:val="22"/>
        </w:rPr>
        <w:tab/>
      </w:r>
      <w:r>
        <w:rPr>
          <w:rFonts w:ascii="Times New Roman" w:hAnsi="Times New Roman" w:cs="Times New Roman"/>
          <w:b/>
          <w:sz w:val="22"/>
          <w:szCs w:val="22"/>
        </w:rPr>
        <w:tab/>
      </w:r>
      <w:r>
        <w:rPr>
          <w:rFonts w:ascii="Times New Roman" w:hAnsi="Times New Roman" w:cs="Times New Roman"/>
          <w:b/>
          <w:sz w:val="22"/>
          <w:szCs w:val="22"/>
        </w:rPr>
        <w:tab/>
      </w:r>
      <w:r>
        <w:rPr>
          <w:rFonts w:ascii="Times New Roman" w:hAnsi="Times New Roman" w:cs="Times New Roman"/>
          <w:b/>
          <w:sz w:val="22"/>
          <w:szCs w:val="22"/>
        </w:rPr>
        <w:tab/>
      </w:r>
      <w:r>
        <w:rPr>
          <w:rFonts w:ascii="Times New Roman" w:hAnsi="Times New Roman" w:cs="Times New Roman"/>
          <w:b/>
          <w:sz w:val="22"/>
          <w:szCs w:val="22"/>
        </w:rPr>
        <w:tab/>
      </w:r>
      <w:r>
        <w:rPr>
          <w:rFonts w:ascii="Times New Roman" w:hAnsi="Times New Roman" w:cs="Times New Roman"/>
          <w:b/>
          <w:sz w:val="22"/>
          <w:szCs w:val="22"/>
        </w:rPr>
        <w:tab/>
      </w:r>
      <w:r>
        <w:rPr>
          <w:rFonts w:ascii="Times New Roman" w:hAnsi="Times New Roman" w:cs="Times New Roman"/>
          <w:b/>
          <w:sz w:val="22"/>
          <w:szCs w:val="22"/>
        </w:rPr>
        <w:tab/>
      </w:r>
      <w:r>
        <w:rPr>
          <w:rFonts w:ascii="Times New Roman" w:hAnsi="Times New Roman" w:cs="Times New Roman"/>
          <w:b/>
          <w:sz w:val="22"/>
          <w:szCs w:val="22"/>
        </w:rPr>
        <w:tab/>
      </w:r>
      <w:r w:rsidR="005C16AE">
        <w:rPr>
          <w:rFonts w:ascii="Times New Roman" w:hAnsi="Times New Roman" w:cs="Times New Roman"/>
          <w:b/>
          <w:sz w:val="22"/>
          <w:szCs w:val="22"/>
        </w:rPr>
        <w:t xml:space="preserve">                </w:t>
      </w:r>
      <w:r w:rsidR="00C155CC">
        <w:rPr>
          <w:rFonts w:ascii="Times New Roman" w:hAnsi="Times New Roman" w:cs="Times New Roman"/>
          <w:b/>
          <w:sz w:val="22"/>
          <w:szCs w:val="22"/>
        </w:rPr>
        <w:t>30 декабря</w:t>
      </w:r>
      <w:r w:rsidR="009940EE">
        <w:rPr>
          <w:rFonts w:ascii="Times New Roman" w:hAnsi="Times New Roman" w:cs="Times New Roman"/>
          <w:b/>
          <w:sz w:val="22"/>
          <w:szCs w:val="22"/>
        </w:rPr>
        <w:t xml:space="preserve"> </w:t>
      </w:r>
      <w:r>
        <w:rPr>
          <w:rFonts w:ascii="Times New Roman" w:hAnsi="Times New Roman" w:cs="Times New Roman"/>
          <w:b/>
          <w:sz w:val="22"/>
          <w:szCs w:val="22"/>
        </w:rPr>
        <w:t>201</w:t>
      </w:r>
      <w:r w:rsidR="00A75AF7">
        <w:rPr>
          <w:rFonts w:ascii="Times New Roman" w:hAnsi="Times New Roman" w:cs="Times New Roman"/>
          <w:b/>
          <w:sz w:val="22"/>
          <w:szCs w:val="22"/>
        </w:rPr>
        <w:t>9</w:t>
      </w:r>
      <w:r w:rsidR="009940EE">
        <w:rPr>
          <w:rFonts w:ascii="Times New Roman" w:hAnsi="Times New Roman" w:cs="Times New Roman"/>
          <w:b/>
          <w:sz w:val="22"/>
          <w:szCs w:val="22"/>
        </w:rPr>
        <w:t xml:space="preserve"> </w:t>
      </w:r>
      <w:r>
        <w:rPr>
          <w:rFonts w:ascii="Times New Roman" w:hAnsi="Times New Roman" w:cs="Times New Roman"/>
          <w:b/>
          <w:sz w:val="22"/>
          <w:szCs w:val="22"/>
        </w:rPr>
        <w:t>г.</w:t>
      </w:r>
    </w:p>
    <w:p w:rsidR="00532921" w:rsidRDefault="005C16AE" w:rsidP="00532921">
      <w:pPr>
        <w:pStyle w:val="ConsPlusNonformat"/>
        <w:ind w:left="-567"/>
        <w:jc w:val="both"/>
        <w:rPr>
          <w:rFonts w:ascii="Times New Roman" w:hAnsi="Times New Roman" w:cs="Times New Roman"/>
          <w:sz w:val="22"/>
          <w:szCs w:val="22"/>
        </w:rPr>
      </w:pPr>
      <w:r>
        <w:rPr>
          <w:rFonts w:ascii="Times New Roman" w:hAnsi="Times New Roman" w:cs="Times New Roman"/>
          <w:sz w:val="22"/>
          <w:szCs w:val="22"/>
        </w:rPr>
        <w:t xml:space="preserve">  </w:t>
      </w:r>
    </w:p>
    <w:p w:rsidR="00E90976" w:rsidRPr="00E90976" w:rsidRDefault="00E90976" w:rsidP="00E90976">
      <w:pPr>
        <w:autoSpaceDE w:val="0"/>
        <w:autoSpaceDN w:val="0"/>
        <w:adjustRightInd w:val="0"/>
        <w:spacing w:after="0" w:line="240" w:lineRule="auto"/>
        <w:jc w:val="both"/>
        <w:rPr>
          <w:rFonts w:ascii="Times New Roman" w:hAnsi="Times New Roman" w:cs="Times New Roman"/>
        </w:rPr>
      </w:pPr>
    </w:p>
    <w:p w:rsidR="00532921" w:rsidRDefault="00532921" w:rsidP="00532921">
      <w:pPr>
        <w:pStyle w:val="ConsPlusNonformat"/>
        <w:ind w:left="-567" w:firstLine="709"/>
        <w:jc w:val="both"/>
        <w:rPr>
          <w:rFonts w:ascii="Times New Roman" w:hAnsi="Times New Roman" w:cs="Times New Roman"/>
          <w:sz w:val="22"/>
          <w:szCs w:val="22"/>
        </w:rPr>
      </w:pPr>
      <w:r>
        <w:rPr>
          <w:rFonts w:ascii="Times New Roman" w:hAnsi="Times New Roman" w:cs="Times New Roman"/>
          <w:b/>
          <w:sz w:val="22"/>
          <w:szCs w:val="22"/>
        </w:rPr>
        <w:t xml:space="preserve">Общество с ограниченной ответственностью «Предприятие </w:t>
      </w:r>
      <w:proofErr w:type="spellStart"/>
      <w:r>
        <w:rPr>
          <w:rFonts w:ascii="Times New Roman" w:hAnsi="Times New Roman" w:cs="Times New Roman"/>
          <w:b/>
          <w:sz w:val="22"/>
          <w:szCs w:val="22"/>
        </w:rPr>
        <w:t>тепловодоснабжения</w:t>
      </w:r>
      <w:proofErr w:type="spellEnd"/>
      <w:r>
        <w:rPr>
          <w:rFonts w:ascii="Times New Roman" w:hAnsi="Times New Roman" w:cs="Times New Roman"/>
          <w:b/>
          <w:sz w:val="22"/>
          <w:szCs w:val="22"/>
        </w:rPr>
        <w:t>»</w:t>
      </w:r>
      <w:r>
        <w:rPr>
          <w:rFonts w:ascii="Times New Roman" w:hAnsi="Times New Roman" w:cs="Times New Roman"/>
          <w:sz w:val="22"/>
          <w:szCs w:val="22"/>
        </w:rPr>
        <w:t xml:space="preserve">, именуемое в дальнейшем организацией водопроводно-канализационного хозяйства, в лице </w:t>
      </w:r>
      <w:r w:rsidR="00C155CC">
        <w:rPr>
          <w:rFonts w:ascii="Times New Roman" w:eastAsia="Times New Roman" w:hAnsi="Times New Roman" w:cs="Times New Roman"/>
          <w:sz w:val="24"/>
          <w:szCs w:val="22"/>
          <w:lang w:eastAsia="ru-RU"/>
        </w:rPr>
        <w:t>начальника абонентского отдела</w:t>
      </w:r>
      <w:r w:rsidR="008A76F7" w:rsidRPr="008A76F7">
        <w:rPr>
          <w:rFonts w:ascii="Times New Roman" w:eastAsia="Times New Roman" w:hAnsi="Times New Roman" w:cs="Times New Roman"/>
          <w:sz w:val="24"/>
          <w:szCs w:val="22"/>
          <w:lang w:eastAsia="ru-RU"/>
        </w:rPr>
        <w:t xml:space="preserve"> </w:t>
      </w:r>
      <w:r w:rsidR="00C155CC">
        <w:rPr>
          <w:rFonts w:ascii="Times New Roman" w:eastAsia="Times New Roman" w:hAnsi="Times New Roman" w:cs="Times New Roman"/>
          <w:b/>
          <w:sz w:val="24"/>
          <w:szCs w:val="22"/>
          <w:lang w:eastAsia="ru-RU"/>
        </w:rPr>
        <w:t>Мироновой Юлии Александровны</w:t>
      </w:r>
      <w:r w:rsidR="008A76F7" w:rsidRPr="008A76F7">
        <w:rPr>
          <w:rFonts w:ascii="Times New Roman" w:eastAsia="Times New Roman" w:hAnsi="Times New Roman" w:cs="Times New Roman"/>
          <w:b/>
          <w:sz w:val="24"/>
          <w:szCs w:val="22"/>
          <w:lang w:eastAsia="ru-RU"/>
        </w:rPr>
        <w:t>,</w:t>
      </w:r>
      <w:r w:rsidR="008A76F7" w:rsidRPr="008A76F7">
        <w:rPr>
          <w:rFonts w:ascii="Times New Roman" w:eastAsia="Times New Roman" w:hAnsi="Times New Roman" w:cs="Times New Roman"/>
          <w:sz w:val="24"/>
          <w:szCs w:val="22"/>
          <w:lang w:eastAsia="ru-RU"/>
        </w:rPr>
        <w:t xml:space="preserve"> действующего на основании </w:t>
      </w:r>
      <w:r w:rsidR="00C155CC">
        <w:rPr>
          <w:rFonts w:ascii="Times New Roman" w:eastAsia="Times New Roman" w:hAnsi="Times New Roman" w:cs="Times New Roman"/>
          <w:sz w:val="24"/>
          <w:szCs w:val="22"/>
          <w:lang w:eastAsia="ru-RU"/>
        </w:rPr>
        <w:t>доверенности №20/18 от 12.03.2018</w:t>
      </w:r>
      <w:r w:rsidR="00DC0269" w:rsidRPr="00DC0269">
        <w:rPr>
          <w:rFonts w:ascii="Times New Roman" w:eastAsia="Times New Roman" w:hAnsi="Times New Roman" w:cs="Times New Roman"/>
          <w:sz w:val="22"/>
          <w:szCs w:val="22"/>
          <w:lang w:eastAsia="ru-RU"/>
        </w:rPr>
        <w:t>,</w:t>
      </w:r>
      <w:r>
        <w:rPr>
          <w:rFonts w:ascii="Times New Roman" w:hAnsi="Times New Roman" w:cs="Times New Roman"/>
          <w:sz w:val="22"/>
          <w:szCs w:val="22"/>
        </w:rPr>
        <w:t xml:space="preserve"> с одной стороны, и </w:t>
      </w:r>
      <w:r w:rsidR="008A76F7" w:rsidRPr="008A76F7">
        <w:rPr>
          <w:rFonts w:ascii="Times New Roman" w:eastAsia="Times New Roman" w:hAnsi="Times New Roman" w:cs="Times New Roman"/>
          <w:b/>
          <w:sz w:val="24"/>
          <w:szCs w:val="22"/>
          <w:lang w:eastAsia="ru-RU"/>
        </w:rPr>
        <w:t>Автономная некоммерческая дошкольная образовательная организация «</w:t>
      </w:r>
      <w:proofErr w:type="spellStart"/>
      <w:r w:rsidR="008A76F7" w:rsidRPr="008A76F7">
        <w:rPr>
          <w:rFonts w:ascii="Times New Roman" w:eastAsia="Times New Roman" w:hAnsi="Times New Roman" w:cs="Times New Roman"/>
          <w:b/>
          <w:sz w:val="24"/>
          <w:szCs w:val="22"/>
          <w:lang w:eastAsia="ru-RU"/>
        </w:rPr>
        <w:t>Алмазик</w:t>
      </w:r>
      <w:proofErr w:type="spellEnd"/>
      <w:r w:rsidR="008A76F7" w:rsidRPr="008A76F7">
        <w:rPr>
          <w:rFonts w:ascii="Times New Roman" w:eastAsia="Times New Roman" w:hAnsi="Times New Roman" w:cs="Times New Roman"/>
          <w:b/>
          <w:sz w:val="24"/>
          <w:szCs w:val="22"/>
          <w:lang w:eastAsia="ru-RU"/>
        </w:rPr>
        <w:t>»</w:t>
      </w:r>
      <w:r w:rsidR="00A75AF7">
        <w:rPr>
          <w:rFonts w:ascii="Times New Roman" w:eastAsia="Times New Roman" w:hAnsi="Times New Roman" w:cs="Times New Roman"/>
          <w:b/>
          <w:sz w:val="24"/>
          <w:szCs w:val="22"/>
          <w:lang w:eastAsia="ru-RU"/>
        </w:rPr>
        <w:t xml:space="preserve"> (АН ДОО «</w:t>
      </w:r>
      <w:proofErr w:type="spellStart"/>
      <w:r w:rsidR="00A75AF7">
        <w:rPr>
          <w:rFonts w:ascii="Times New Roman" w:eastAsia="Times New Roman" w:hAnsi="Times New Roman" w:cs="Times New Roman"/>
          <w:b/>
          <w:sz w:val="24"/>
          <w:szCs w:val="22"/>
          <w:lang w:eastAsia="ru-RU"/>
        </w:rPr>
        <w:t>Алмазик</w:t>
      </w:r>
      <w:proofErr w:type="spellEnd"/>
      <w:r w:rsidR="00A75AF7">
        <w:rPr>
          <w:rFonts w:ascii="Times New Roman" w:eastAsia="Times New Roman" w:hAnsi="Times New Roman" w:cs="Times New Roman"/>
          <w:b/>
          <w:sz w:val="24"/>
          <w:szCs w:val="22"/>
          <w:lang w:eastAsia="ru-RU"/>
        </w:rPr>
        <w:t>»)</w:t>
      </w:r>
      <w:r w:rsidR="008A76F7" w:rsidRPr="008A76F7">
        <w:rPr>
          <w:rFonts w:ascii="Times New Roman" w:eastAsia="Times New Roman" w:hAnsi="Times New Roman" w:cs="Times New Roman"/>
          <w:b/>
          <w:sz w:val="24"/>
          <w:szCs w:val="22"/>
          <w:lang w:eastAsia="ru-RU"/>
        </w:rPr>
        <w:t xml:space="preserve">, </w:t>
      </w:r>
      <w:r w:rsidR="00800222" w:rsidRPr="00087D94">
        <w:rPr>
          <w:rFonts w:ascii="Times New Roman" w:hAnsi="Times New Roman" w:cs="Times New Roman"/>
          <w:b/>
          <w:bCs/>
          <w:sz w:val="22"/>
          <w:szCs w:val="22"/>
        </w:rPr>
        <w:t xml:space="preserve"> </w:t>
      </w:r>
      <w:r w:rsidR="00800222" w:rsidRPr="00087D94">
        <w:rPr>
          <w:rFonts w:ascii="Times New Roman" w:hAnsi="Times New Roman" w:cs="Times New Roman"/>
          <w:bCs/>
          <w:sz w:val="22"/>
          <w:szCs w:val="22"/>
        </w:rPr>
        <w:t>именуем</w:t>
      </w:r>
      <w:r w:rsidR="008A76F7">
        <w:rPr>
          <w:rFonts w:ascii="Times New Roman" w:hAnsi="Times New Roman" w:cs="Times New Roman"/>
          <w:bCs/>
          <w:sz w:val="22"/>
          <w:szCs w:val="22"/>
        </w:rPr>
        <w:t>ая</w:t>
      </w:r>
      <w:r w:rsidR="00800222" w:rsidRPr="00087D94">
        <w:rPr>
          <w:rFonts w:ascii="Times New Roman" w:hAnsi="Times New Roman" w:cs="Times New Roman"/>
          <w:bCs/>
          <w:sz w:val="22"/>
          <w:szCs w:val="22"/>
        </w:rPr>
        <w:t xml:space="preserve"> в дальнейшем «АБОНЕНТ»</w:t>
      </w:r>
      <w:r w:rsidR="00800222" w:rsidRPr="00087D94">
        <w:rPr>
          <w:rFonts w:ascii="Times New Roman" w:hAnsi="Times New Roman" w:cs="Times New Roman"/>
          <w:b/>
          <w:bCs/>
          <w:sz w:val="22"/>
          <w:szCs w:val="22"/>
        </w:rPr>
        <w:t xml:space="preserve">, </w:t>
      </w:r>
      <w:r w:rsidR="00800222" w:rsidRPr="00A35D2E">
        <w:rPr>
          <w:rFonts w:ascii="Times New Roman" w:hAnsi="Times New Roman" w:cs="Times New Roman"/>
          <w:bCs/>
          <w:sz w:val="22"/>
          <w:szCs w:val="22"/>
        </w:rPr>
        <w:t>в лице</w:t>
      </w:r>
      <w:r w:rsidR="00800222" w:rsidRPr="00087D94">
        <w:rPr>
          <w:rFonts w:ascii="Times New Roman" w:hAnsi="Times New Roman" w:cs="Times New Roman"/>
          <w:b/>
          <w:bCs/>
          <w:sz w:val="22"/>
          <w:szCs w:val="22"/>
        </w:rPr>
        <w:t xml:space="preserve"> </w:t>
      </w:r>
      <w:r w:rsidR="008A76F7" w:rsidRPr="008A76F7">
        <w:rPr>
          <w:rFonts w:ascii="Times New Roman" w:eastAsia="Times New Roman" w:hAnsi="Times New Roman" w:cs="Times New Roman"/>
          <w:sz w:val="24"/>
          <w:szCs w:val="22"/>
          <w:lang w:eastAsia="ru-RU"/>
        </w:rPr>
        <w:t xml:space="preserve">исполнительного директора </w:t>
      </w:r>
      <w:proofErr w:type="spellStart"/>
      <w:r w:rsidR="008A76F7" w:rsidRPr="008A76F7">
        <w:rPr>
          <w:rFonts w:ascii="Times New Roman" w:eastAsia="Times New Roman" w:hAnsi="Times New Roman" w:cs="Times New Roman"/>
          <w:b/>
          <w:sz w:val="24"/>
          <w:szCs w:val="22"/>
          <w:lang w:eastAsia="ru-RU"/>
        </w:rPr>
        <w:t>Балахонского</w:t>
      </w:r>
      <w:proofErr w:type="spellEnd"/>
      <w:r w:rsidR="008A76F7" w:rsidRPr="008A76F7">
        <w:rPr>
          <w:rFonts w:ascii="Times New Roman" w:eastAsia="Times New Roman" w:hAnsi="Times New Roman" w:cs="Times New Roman"/>
          <w:b/>
          <w:sz w:val="24"/>
          <w:szCs w:val="22"/>
          <w:lang w:eastAsia="ru-RU"/>
        </w:rPr>
        <w:t xml:space="preserve"> Евгения Евгеньевича, </w:t>
      </w:r>
      <w:r w:rsidR="008A76F7" w:rsidRPr="008A76F7">
        <w:rPr>
          <w:rFonts w:ascii="Times New Roman" w:eastAsia="Times New Roman" w:hAnsi="Times New Roman" w:cs="Times New Roman"/>
          <w:sz w:val="24"/>
          <w:szCs w:val="22"/>
          <w:lang w:eastAsia="ru-RU"/>
        </w:rPr>
        <w:t>действующего на основании  Устава</w:t>
      </w:r>
      <w:r w:rsidR="00AA37D7" w:rsidRPr="00AA37D7">
        <w:rPr>
          <w:rFonts w:ascii="Times New Roman" w:eastAsia="Times New Roman" w:hAnsi="Times New Roman" w:cs="Times New Roman"/>
          <w:sz w:val="22"/>
          <w:szCs w:val="22"/>
          <w:lang w:eastAsia="ru-RU"/>
        </w:rPr>
        <w:t xml:space="preserve">, </w:t>
      </w:r>
      <w:r>
        <w:rPr>
          <w:rFonts w:ascii="Times New Roman" w:hAnsi="Times New Roman"/>
          <w:b/>
          <w:sz w:val="22"/>
        </w:rPr>
        <w:t xml:space="preserve"> </w:t>
      </w:r>
      <w:r>
        <w:rPr>
          <w:rFonts w:ascii="Times New Roman" w:hAnsi="Times New Roman" w:cs="Times New Roman"/>
          <w:sz w:val="22"/>
          <w:szCs w:val="22"/>
        </w:rPr>
        <w:t>с другой стороны, именуемые в дальнейшем сторонами,  заключили  настоящий договор о нижеследующем:</w:t>
      </w:r>
    </w:p>
    <w:p w:rsidR="000D4DA0" w:rsidRDefault="000D4DA0" w:rsidP="00532921">
      <w:pPr>
        <w:pStyle w:val="ConsPlusNonformat"/>
        <w:ind w:left="-567" w:firstLine="709"/>
        <w:jc w:val="both"/>
        <w:rPr>
          <w:rFonts w:ascii="Times New Roman" w:hAnsi="Times New Roman" w:cs="Times New Roman"/>
          <w:sz w:val="22"/>
          <w:szCs w:val="22"/>
        </w:rPr>
      </w:pPr>
    </w:p>
    <w:p w:rsidR="00E90976" w:rsidRPr="00E90976" w:rsidRDefault="00E90976" w:rsidP="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I. Предмет договора</w:t>
      </w:r>
    </w:p>
    <w:p w:rsidR="00E90976" w:rsidRPr="00E90976" w:rsidRDefault="00E90976" w:rsidP="00E90976">
      <w:pPr>
        <w:autoSpaceDE w:val="0"/>
        <w:autoSpaceDN w:val="0"/>
        <w:adjustRightInd w:val="0"/>
        <w:spacing w:after="0" w:line="240" w:lineRule="auto"/>
        <w:ind w:firstLine="540"/>
        <w:jc w:val="both"/>
        <w:rPr>
          <w:rFonts w:ascii="Times New Roman" w:hAnsi="Times New Roman" w:cs="Times New Roman"/>
        </w:rPr>
      </w:pPr>
    </w:p>
    <w:p w:rsidR="00532921" w:rsidRPr="005C16AE" w:rsidRDefault="00532921" w:rsidP="00532921">
      <w:pPr>
        <w:pStyle w:val="ConsPlusNormal"/>
        <w:ind w:left="-567" w:firstLine="540"/>
        <w:jc w:val="both"/>
        <w:rPr>
          <w:rFonts w:ascii="Times New Roman" w:hAnsi="Times New Roman" w:cs="Times New Roman"/>
          <w:sz w:val="22"/>
        </w:rPr>
      </w:pPr>
      <w:r w:rsidRPr="005C16AE">
        <w:rPr>
          <w:rFonts w:ascii="Times New Roman" w:hAnsi="Times New Roman" w:cs="Times New Roman"/>
          <w:sz w:val="22"/>
        </w:rPr>
        <w:t xml:space="preserve">1. По настоящему договору организация водопроводно-канализационного хозяйства, осуществляющая холодное водоснабжение и водоотведение, обязуется подавать абоненту через присоединенную водопроводную сеть из централизованных систем холодного водоснабжения холодную (питьевую) воду. </w:t>
      </w:r>
    </w:p>
    <w:p w:rsidR="00532921" w:rsidRPr="00532921" w:rsidRDefault="00532921" w:rsidP="00532921">
      <w:pPr>
        <w:autoSpaceDE w:val="0"/>
        <w:autoSpaceDN w:val="0"/>
        <w:adjustRightInd w:val="0"/>
        <w:spacing w:after="0" w:line="240" w:lineRule="auto"/>
        <w:ind w:left="-567" w:firstLine="540"/>
        <w:jc w:val="both"/>
        <w:rPr>
          <w:rFonts w:ascii="Times New Roman" w:eastAsia="Calibri" w:hAnsi="Times New Roman" w:cs="Times New Roman"/>
        </w:rPr>
      </w:pPr>
      <w:r w:rsidRPr="00532921">
        <w:rPr>
          <w:rFonts w:ascii="Times New Roman" w:eastAsia="Calibri" w:hAnsi="Times New Roman" w:cs="Times New Roman"/>
        </w:rPr>
        <w:t>Абонент обязуется оплачивать холодную (питьевую) воду (далее - холодную воду) установленного качества в объеме, определенном настоящим договором. Организация водопроводно-канализационного хозяйства обязуется осуществлять прием сточных вод абонента от канализационного выпуска в централизованную систему водоотведения и обеспечивать их транспортировку, очистку и сброс в водный объект, а абонент обязуется соблюдать режим водоотведения, нормативы по объему и составу отводимых в централизованную систему водоотведения сточных вод, нормативы допустимых сбросов (в случаях, когда такие нормативы установлены в соответствии с законодательством Российской Федерации), требования к составу и свойствам сточных вод, установленные в целях предотвращения негативного воздействия на работу централизованных систем водоотведения, оплачивать водоотведение и принятую холодную воду в сроки, порядке и размере, которые предусмотрены настоящим договором, соблюдать в соответствии с настоящим договором режим потребления холодной воды, а также обеспечивать безопасность эксплуатации находящихся в его ведении водопроводных и канализационных сетей и исправность используемых им приборов учета.</w:t>
      </w:r>
    </w:p>
    <w:p w:rsidR="00532921" w:rsidRPr="00532921" w:rsidRDefault="00532921" w:rsidP="00532921">
      <w:pPr>
        <w:autoSpaceDE w:val="0"/>
        <w:autoSpaceDN w:val="0"/>
        <w:adjustRightInd w:val="0"/>
        <w:spacing w:after="0" w:line="240" w:lineRule="auto"/>
        <w:ind w:left="-567" w:firstLine="540"/>
        <w:jc w:val="both"/>
        <w:rPr>
          <w:rFonts w:ascii="Times New Roman" w:eastAsia="Calibri" w:hAnsi="Times New Roman" w:cs="Times New Roman"/>
        </w:rPr>
      </w:pPr>
      <w:r w:rsidRPr="00532921">
        <w:rPr>
          <w:rFonts w:ascii="Times New Roman" w:eastAsia="Calibri" w:hAnsi="Times New Roman" w:cs="Times New Roman"/>
        </w:rPr>
        <w:t xml:space="preserve">2. Граница раздела балансовой принадлежности по водопроводным и канализационным сетям абонента и организации водопроводно-канализационного хозяйства определяется в акте о разграничении балансовой принадлежности, приведенном в </w:t>
      </w:r>
      <w:hyperlink r:id="rId5" w:anchor="Par1412" w:history="1">
        <w:r w:rsidRPr="00532921">
          <w:rPr>
            <w:rFonts w:ascii="Times New Roman" w:eastAsia="Calibri" w:hAnsi="Times New Roman" w:cs="Times New Roman"/>
          </w:rPr>
          <w:t>приложении N 1</w:t>
        </w:r>
      </w:hyperlink>
      <w:r w:rsidR="008A76F7" w:rsidRPr="008A76F7">
        <w:rPr>
          <w:rFonts w:ascii="Times New Roman" w:eastAsia="Times New Roman" w:hAnsi="Times New Roman" w:cs="Times New Roman"/>
          <w:sz w:val="24"/>
          <w:lang w:eastAsia="ru-RU"/>
        </w:rPr>
        <w:t xml:space="preserve">,1/1, 1/2, 1/3, 1/4, 1/5, 1/6, 1/7, 1/8, 1/9, 1/10, </w:t>
      </w:r>
      <w:r w:rsidR="008A76F7">
        <w:rPr>
          <w:rFonts w:ascii="Times New Roman" w:eastAsia="Times New Roman" w:hAnsi="Times New Roman" w:cs="Times New Roman"/>
          <w:sz w:val="24"/>
          <w:lang w:eastAsia="ru-RU"/>
        </w:rPr>
        <w:t>1/11</w:t>
      </w:r>
      <w:r w:rsidR="00D76813">
        <w:rPr>
          <w:rFonts w:ascii="Times New Roman" w:eastAsia="Calibri" w:hAnsi="Times New Roman" w:cs="Times New Roman"/>
        </w:rPr>
        <w:t>,1/12</w:t>
      </w:r>
      <w:r w:rsidR="00A75AF7">
        <w:rPr>
          <w:rFonts w:ascii="Times New Roman" w:eastAsia="Calibri" w:hAnsi="Times New Roman" w:cs="Times New Roman"/>
        </w:rPr>
        <w:t xml:space="preserve">, 1/13, </w:t>
      </w:r>
      <w:r w:rsidR="00D74123">
        <w:rPr>
          <w:rFonts w:ascii="Times New Roman" w:eastAsia="Calibri" w:hAnsi="Times New Roman" w:cs="Times New Roman"/>
        </w:rPr>
        <w:t>2</w:t>
      </w:r>
      <w:r w:rsidR="00D76813">
        <w:rPr>
          <w:rFonts w:ascii="Times New Roman" w:eastAsia="Calibri" w:hAnsi="Times New Roman" w:cs="Times New Roman"/>
        </w:rPr>
        <w:t>.</w:t>
      </w:r>
    </w:p>
    <w:p w:rsidR="00810E65" w:rsidRDefault="00532921" w:rsidP="00810E65">
      <w:pPr>
        <w:autoSpaceDE w:val="0"/>
        <w:autoSpaceDN w:val="0"/>
        <w:adjustRightInd w:val="0"/>
        <w:spacing w:after="0" w:line="240" w:lineRule="auto"/>
        <w:ind w:left="-567" w:firstLine="540"/>
        <w:jc w:val="both"/>
        <w:rPr>
          <w:rFonts w:ascii="Times New Roman" w:eastAsia="Calibri" w:hAnsi="Times New Roman" w:cs="Times New Roman"/>
        </w:rPr>
      </w:pPr>
      <w:r w:rsidRPr="00532921">
        <w:rPr>
          <w:rFonts w:ascii="Times New Roman" w:eastAsia="Calibri" w:hAnsi="Times New Roman" w:cs="Times New Roman"/>
        </w:rPr>
        <w:t xml:space="preserve">3. Граница раздела эксплуатационной ответственности по водопроводным и канализационным сетям абонента и организации водопроводно-канализационного хозяйства определяется в акте о разграничении эксплуатационной ответственности, приведенном в </w:t>
      </w:r>
      <w:hyperlink r:id="rId6" w:anchor="Par1458" w:history="1">
        <w:r w:rsidRPr="00532921">
          <w:rPr>
            <w:rFonts w:ascii="Times New Roman" w:eastAsia="Calibri" w:hAnsi="Times New Roman" w:cs="Times New Roman"/>
          </w:rPr>
          <w:t>приложении N 1</w:t>
        </w:r>
      </w:hyperlink>
      <w:r w:rsidR="008A76F7" w:rsidRPr="008A76F7">
        <w:rPr>
          <w:rFonts w:ascii="Times New Roman" w:eastAsia="Calibri" w:hAnsi="Times New Roman" w:cs="Times New Roman"/>
        </w:rPr>
        <w:t xml:space="preserve">, 1/1, 1/2, 1/3, 1/4, 1/5, 1/6, 1/7, 1/8, 1/9, 1/10, </w:t>
      </w:r>
      <w:r w:rsidR="008A76F7">
        <w:rPr>
          <w:rFonts w:ascii="Times New Roman" w:eastAsia="Calibri" w:hAnsi="Times New Roman" w:cs="Times New Roman"/>
        </w:rPr>
        <w:t>1/11</w:t>
      </w:r>
      <w:r w:rsidR="00D76813">
        <w:rPr>
          <w:rFonts w:ascii="Times New Roman" w:eastAsia="Calibri" w:hAnsi="Times New Roman" w:cs="Times New Roman"/>
        </w:rPr>
        <w:t>,1/12</w:t>
      </w:r>
      <w:r w:rsidR="00A75AF7">
        <w:rPr>
          <w:rFonts w:ascii="Times New Roman" w:eastAsia="Calibri" w:hAnsi="Times New Roman" w:cs="Times New Roman"/>
        </w:rPr>
        <w:t xml:space="preserve">, 1/13, </w:t>
      </w:r>
      <w:r w:rsidR="00D74123">
        <w:rPr>
          <w:rFonts w:ascii="Times New Roman" w:eastAsia="Calibri" w:hAnsi="Times New Roman" w:cs="Times New Roman"/>
        </w:rPr>
        <w:t>2</w:t>
      </w:r>
      <w:r w:rsidR="00D76813">
        <w:rPr>
          <w:rFonts w:ascii="Times New Roman" w:eastAsia="Calibri" w:hAnsi="Times New Roman" w:cs="Times New Roman"/>
        </w:rPr>
        <w:t>.</w:t>
      </w:r>
    </w:p>
    <w:p w:rsidR="00FE1E9D" w:rsidRPr="00FE1E9D" w:rsidRDefault="00532921" w:rsidP="00FE1E9D">
      <w:pPr>
        <w:autoSpaceDE w:val="0"/>
        <w:autoSpaceDN w:val="0"/>
        <w:adjustRightInd w:val="0"/>
        <w:spacing w:after="0" w:line="240" w:lineRule="auto"/>
        <w:ind w:left="-567" w:firstLine="540"/>
        <w:jc w:val="both"/>
        <w:rPr>
          <w:rFonts w:ascii="Times New Roman" w:eastAsia="Times New Roman" w:hAnsi="Times New Roman" w:cs="Times New Roman"/>
          <w:b/>
          <w:lang w:eastAsia="ru-RU"/>
        </w:rPr>
      </w:pPr>
      <w:r w:rsidRPr="00532921">
        <w:rPr>
          <w:rFonts w:ascii="Times New Roman" w:eastAsia="Times New Roman" w:hAnsi="Times New Roman" w:cs="Times New Roman"/>
        </w:rPr>
        <w:t xml:space="preserve">Местом исполнения обязательств по договору является: </w:t>
      </w:r>
      <w:r w:rsidR="008A76F7" w:rsidRPr="008A76F7">
        <w:rPr>
          <w:rFonts w:ascii="Times New Roman" w:eastAsia="Times New Roman" w:hAnsi="Times New Roman" w:cs="Times New Roman"/>
          <w:b/>
          <w:lang w:eastAsia="ru-RU"/>
        </w:rPr>
        <w:t>г Мирный: Административное здание ул. Ленина, 14а. Детские сады: д/с №1 «Олененок» ул. Тихонова, 8а; д/с №2 «</w:t>
      </w:r>
      <w:proofErr w:type="spellStart"/>
      <w:r w:rsidR="008A76F7" w:rsidRPr="008A76F7">
        <w:rPr>
          <w:rFonts w:ascii="Times New Roman" w:eastAsia="Times New Roman" w:hAnsi="Times New Roman" w:cs="Times New Roman"/>
          <w:b/>
          <w:lang w:eastAsia="ru-RU"/>
        </w:rPr>
        <w:t>Сардаана</w:t>
      </w:r>
      <w:proofErr w:type="spellEnd"/>
      <w:r w:rsidR="008A76F7" w:rsidRPr="008A76F7">
        <w:rPr>
          <w:rFonts w:ascii="Times New Roman" w:eastAsia="Times New Roman" w:hAnsi="Times New Roman" w:cs="Times New Roman"/>
          <w:b/>
          <w:lang w:eastAsia="ru-RU"/>
        </w:rPr>
        <w:t>» ул. Московская, 6а; д/с №3 «Золотой ключик» ул. Молодежная, 4; д/с №4 «Лукоморье» ул. Солдатова, 2/2; д/с №11 «Теремок» ул. Советская, 6; д/с №12 «Солнышко» ул. Ленина, 21а; д/с №13 «</w:t>
      </w:r>
      <w:proofErr w:type="spellStart"/>
      <w:r w:rsidR="008A76F7" w:rsidRPr="008A76F7">
        <w:rPr>
          <w:rFonts w:ascii="Times New Roman" w:eastAsia="Times New Roman" w:hAnsi="Times New Roman" w:cs="Times New Roman"/>
          <w:b/>
          <w:lang w:eastAsia="ru-RU"/>
        </w:rPr>
        <w:t>Карлсон</w:t>
      </w:r>
      <w:proofErr w:type="spellEnd"/>
      <w:r w:rsidR="008A76F7" w:rsidRPr="008A76F7">
        <w:rPr>
          <w:rFonts w:ascii="Times New Roman" w:eastAsia="Times New Roman" w:hAnsi="Times New Roman" w:cs="Times New Roman"/>
          <w:b/>
          <w:lang w:eastAsia="ru-RU"/>
        </w:rPr>
        <w:t>» ул. Тихонова, 9; д/с №14 «Медвежонок» ул. Советская, 17б; д/с №52 «Крепыш» ул. Тихонова, 9а; д/с54 «Белоснежка» ул. 40 лет Октября, 5; д/с №55 «</w:t>
      </w:r>
      <w:proofErr w:type="spellStart"/>
      <w:r w:rsidR="00FE1E9D">
        <w:rPr>
          <w:rFonts w:ascii="Times New Roman" w:eastAsia="Times New Roman" w:hAnsi="Times New Roman" w:cs="Times New Roman"/>
          <w:b/>
          <w:lang w:eastAsia="ru-RU"/>
        </w:rPr>
        <w:t>Сулусчаан</w:t>
      </w:r>
      <w:proofErr w:type="spellEnd"/>
      <w:r w:rsidR="00FE1E9D">
        <w:rPr>
          <w:rFonts w:ascii="Times New Roman" w:eastAsia="Times New Roman" w:hAnsi="Times New Roman" w:cs="Times New Roman"/>
          <w:b/>
          <w:lang w:eastAsia="ru-RU"/>
        </w:rPr>
        <w:t>» ул.</w:t>
      </w:r>
      <w:proofErr w:type="spellStart"/>
      <w:r w:rsidR="00FE1E9D">
        <w:rPr>
          <w:rFonts w:ascii="Times New Roman" w:eastAsia="Times New Roman" w:hAnsi="Times New Roman" w:cs="Times New Roman"/>
          <w:b/>
          <w:lang w:eastAsia="ru-RU"/>
        </w:rPr>
        <w:t xml:space="preserve"> </w:t>
      </w:r>
      <w:proofErr w:type="spellEnd"/>
      <w:r w:rsidR="00FE1E9D">
        <w:rPr>
          <w:rFonts w:ascii="Times New Roman" w:eastAsia="Times New Roman" w:hAnsi="Times New Roman" w:cs="Times New Roman"/>
          <w:b/>
          <w:lang w:eastAsia="ru-RU"/>
        </w:rPr>
        <w:t>Московская, 15/1</w:t>
      </w:r>
      <w:r w:rsidR="00247FE3">
        <w:rPr>
          <w:rFonts w:ascii="Times New Roman" w:eastAsia="Times New Roman" w:hAnsi="Times New Roman" w:cs="Times New Roman"/>
          <w:b/>
          <w:lang w:eastAsia="ru-RU"/>
        </w:rPr>
        <w:t>;</w:t>
      </w:r>
      <w:r w:rsidR="00FE1E9D">
        <w:rPr>
          <w:rFonts w:ascii="Times New Roman" w:eastAsia="Times New Roman" w:hAnsi="Times New Roman" w:cs="Times New Roman"/>
          <w:b/>
          <w:lang w:eastAsia="ru-RU"/>
        </w:rPr>
        <w:t xml:space="preserve"> </w:t>
      </w:r>
      <w:r w:rsidR="00A75AF7" w:rsidRPr="00A75AF7">
        <w:rPr>
          <w:rFonts w:ascii="Times New Roman" w:eastAsia="Times New Roman" w:hAnsi="Times New Roman" w:cs="Times New Roman"/>
          <w:b/>
          <w:lang w:eastAsia="ru-RU"/>
        </w:rPr>
        <w:t>д/с №</w:t>
      </w:r>
      <w:r w:rsidR="00247FE3">
        <w:rPr>
          <w:rFonts w:ascii="Times New Roman" w:eastAsia="Times New Roman" w:hAnsi="Times New Roman" w:cs="Times New Roman"/>
          <w:b/>
          <w:lang w:eastAsia="ru-RU"/>
        </w:rPr>
        <w:t xml:space="preserve"> </w:t>
      </w:r>
      <w:r w:rsidR="00A75AF7" w:rsidRPr="00A75AF7">
        <w:rPr>
          <w:rFonts w:ascii="Times New Roman" w:eastAsia="Times New Roman" w:hAnsi="Times New Roman" w:cs="Times New Roman"/>
          <w:b/>
          <w:lang w:eastAsia="ru-RU"/>
        </w:rPr>
        <w:t>8 «</w:t>
      </w:r>
      <w:proofErr w:type="spellStart"/>
      <w:r w:rsidR="00A75AF7" w:rsidRPr="00A75AF7">
        <w:rPr>
          <w:rFonts w:ascii="Times New Roman" w:eastAsia="Times New Roman" w:hAnsi="Times New Roman" w:cs="Times New Roman"/>
          <w:b/>
          <w:lang w:eastAsia="ru-RU"/>
        </w:rPr>
        <w:t>Чоппууска</w:t>
      </w:r>
      <w:proofErr w:type="spellEnd"/>
      <w:r w:rsidR="00A75AF7" w:rsidRPr="00A75AF7">
        <w:rPr>
          <w:rFonts w:ascii="Times New Roman" w:eastAsia="Times New Roman" w:hAnsi="Times New Roman" w:cs="Times New Roman"/>
          <w:b/>
          <w:lang w:eastAsia="ru-RU"/>
        </w:rPr>
        <w:t>» ул. Советская, 7 Б; д/с №6 «Березка» ул.40 лет Октября, 9А; д/с №5 «</w:t>
      </w:r>
      <w:proofErr w:type="spellStart"/>
      <w:r w:rsidR="00A75AF7" w:rsidRPr="00A75AF7">
        <w:rPr>
          <w:rFonts w:ascii="Times New Roman" w:eastAsia="Times New Roman" w:hAnsi="Times New Roman" w:cs="Times New Roman"/>
          <w:b/>
          <w:lang w:eastAsia="ru-RU"/>
        </w:rPr>
        <w:t>Семицветик</w:t>
      </w:r>
      <w:proofErr w:type="spellEnd"/>
      <w:r w:rsidR="00A75AF7" w:rsidRPr="00A75AF7">
        <w:rPr>
          <w:rFonts w:ascii="Times New Roman" w:eastAsia="Times New Roman" w:hAnsi="Times New Roman" w:cs="Times New Roman"/>
          <w:b/>
          <w:lang w:eastAsia="ru-RU"/>
        </w:rPr>
        <w:t xml:space="preserve">», </w:t>
      </w:r>
      <w:proofErr w:type="spellStart"/>
      <w:r w:rsidR="00A75AF7" w:rsidRPr="00A75AF7">
        <w:rPr>
          <w:rFonts w:ascii="Times New Roman" w:eastAsia="Times New Roman" w:hAnsi="Times New Roman" w:cs="Times New Roman"/>
          <w:b/>
          <w:lang w:eastAsia="ru-RU"/>
        </w:rPr>
        <w:t>ул.Соболева</w:t>
      </w:r>
      <w:proofErr w:type="spellEnd"/>
      <w:r w:rsidR="00A75AF7" w:rsidRPr="00A75AF7">
        <w:rPr>
          <w:rFonts w:ascii="Times New Roman" w:eastAsia="Times New Roman" w:hAnsi="Times New Roman" w:cs="Times New Roman"/>
          <w:b/>
          <w:lang w:eastAsia="ru-RU"/>
        </w:rPr>
        <w:t>, 11А.</w:t>
      </w:r>
      <w:r w:rsidR="00A75AF7" w:rsidRPr="00A75AF7">
        <w:rPr>
          <w:rFonts w:ascii="Times New Roman" w:eastAsia="Times New Roman" w:hAnsi="Times New Roman" w:cs="Times New Roman"/>
          <w:lang w:eastAsia="ru-RU"/>
        </w:rPr>
        <w:t xml:space="preserve">  </w:t>
      </w:r>
      <w:r w:rsidR="00A75AF7" w:rsidRPr="00A75AF7">
        <w:rPr>
          <w:rFonts w:ascii="Times New Roman" w:eastAsia="Times New Roman" w:hAnsi="Times New Roman" w:cs="Times New Roman"/>
          <w:b/>
          <w:sz w:val="24"/>
          <w:lang w:eastAsia="ru-RU"/>
        </w:rPr>
        <w:t xml:space="preserve"> </w:t>
      </w:r>
    </w:p>
    <w:p w:rsidR="008A76F7" w:rsidRPr="008A76F7" w:rsidRDefault="008A76F7" w:rsidP="008A76F7">
      <w:pPr>
        <w:autoSpaceDE w:val="0"/>
        <w:autoSpaceDN w:val="0"/>
        <w:adjustRightInd w:val="0"/>
        <w:spacing w:after="0" w:line="240" w:lineRule="auto"/>
        <w:ind w:left="-567" w:firstLine="540"/>
        <w:jc w:val="both"/>
        <w:rPr>
          <w:rFonts w:ascii="Times New Roman" w:eastAsia="Times New Roman" w:hAnsi="Times New Roman" w:cs="Times New Roman"/>
          <w:b/>
          <w:lang w:eastAsia="ru-RU"/>
        </w:rPr>
      </w:pP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II. Сроки и режим подачи холодной воды и водоотведения</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lastRenderedPageBreak/>
        <w:t xml:space="preserve">4. Датой начала подачи холодной воды и приема сточных вод является </w:t>
      </w:r>
      <w:r w:rsidR="00532921">
        <w:rPr>
          <w:rFonts w:ascii="Times New Roman" w:hAnsi="Times New Roman"/>
          <w:b/>
        </w:rPr>
        <w:t>01 января 20</w:t>
      </w:r>
      <w:r w:rsidR="00C155CC">
        <w:rPr>
          <w:rFonts w:ascii="Times New Roman" w:hAnsi="Times New Roman"/>
          <w:b/>
        </w:rPr>
        <w:t>20</w:t>
      </w:r>
      <w:r w:rsidR="00532921">
        <w:rPr>
          <w:rFonts w:ascii="Times New Roman" w:hAnsi="Times New Roman"/>
          <w:b/>
        </w:rPr>
        <w:t>г</w:t>
      </w:r>
      <w:r w:rsidR="00532921">
        <w:rPr>
          <w:rFonts w:ascii="Times New Roman" w:hAnsi="Times New Roman"/>
        </w:rPr>
        <w:t>.</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5. Сведения о режиме подачи холодной воды (гарантированном объеме подачи воды, в том числе на нужды пожаротушения, гарантированном уровне давления холодной воды в системе водоснабжения в месте присоединения) указываются по форме согласно приложению N 3 в соответствии с условиями подключения (технологического присоединения) к централизованной системе холодного водоснабжения.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6. Сведения о режиме приема сточных вод указываются по форме согласно приложению N 4.</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III. Тарифы, сроки и порядок оплаты по договору</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532921" w:rsidRDefault="00532921" w:rsidP="00532921">
      <w:pPr>
        <w:pStyle w:val="ConsPlusNormal"/>
        <w:ind w:left="-567" w:firstLine="540"/>
        <w:jc w:val="both"/>
        <w:rPr>
          <w:rFonts w:ascii="Times New Roman" w:hAnsi="Times New Roman"/>
          <w:sz w:val="22"/>
        </w:rPr>
      </w:pPr>
      <w:r>
        <w:rPr>
          <w:rFonts w:ascii="Times New Roman" w:hAnsi="Times New Roman" w:cs="Times New Roman"/>
          <w:sz w:val="22"/>
          <w:szCs w:val="22"/>
        </w:rPr>
        <w:t xml:space="preserve">7. Оплата по настоящему договору осуществляется абонентом по тарифам на питьевую воду (питьевое водоснабжение) и (или) тарифам на техническую воду и (либо) водоотведение, устанавливаемым в соответствии с законодательством Российской Федерации о государственном регулировании цен (тарифов). </w:t>
      </w:r>
      <w:r>
        <w:rPr>
          <w:rFonts w:ascii="Times New Roman" w:hAnsi="Times New Roman"/>
          <w:sz w:val="22"/>
        </w:rPr>
        <w:t xml:space="preserve">В случае изменения Уполномоченным </w:t>
      </w:r>
      <w:proofErr w:type="gramStart"/>
      <w:r>
        <w:rPr>
          <w:rFonts w:ascii="Times New Roman" w:hAnsi="Times New Roman"/>
          <w:sz w:val="22"/>
        </w:rPr>
        <w:t>органом  тарифов</w:t>
      </w:r>
      <w:proofErr w:type="gramEnd"/>
      <w:r>
        <w:rPr>
          <w:rFonts w:ascii="Times New Roman" w:hAnsi="Times New Roman"/>
          <w:sz w:val="22"/>
        </w:rPr>
        <w:t xml:space="preserve"> на питьевую воду (питьевое водоснабжение) и (или) тарифов на техническую воду и (либо) водоотведение, цена настоящего договора подлежит изменению, с момента введения новых  тарифов  на питьевую воду (питьевое водоснабжение) и (или) тарифов на техническую воду и (либо) водоотведение, путем заключения дополнительного соглашения к настоящему договору.</w:t>
      </w:r>
    </w:p>
    <w:p w:rsidR="00532921" w:rsidRDefault="00532921" w:rsidP="00532921">
      <w:pPr>
        <w:pStyle w:val="ConsPlusNormal"/>
        <w:ind w:left="-567" w:firstLine="540"/>
        <w:jc w:val="both"/>
        <w:rPr>
          <w:rFonts w:ascii="Times New Roman" w:hAnsi="Times New Roman" w:cs="Times New Roman"/>
          <w:sz w:val="22"/>
          <w:szCs w:val="22"/>
        </w:rPr>
      </w:pPr>
      <w:r>
        <w:rPr>
          <w:rFonts w:ascii="Times New Roman" w:hAnsi="Times New Roman" w:cs="Times New Roman"/>
          <w:sz w:val="22"/>
          <w:szCs w:val="22"/>
        </w:rPr>
        <w:t xml:space="preserve">  При установлении организации водопроводно-канализационного хозяйства </w:t>
      </w:r>
      <w:proofErr w:type="spellStart"/>
      <w:r>
        <w:rPr>
          <w:rFonts w:ascii="Times New Roman" w:hAnsi="Times New Roman" w:cs="Times New Roman"/>
          <w:sz w:val="22"/>
          <w:szCs w:val="22"/>
        </w:rPr>
        <w:t>двухставочных</w:t>
      </w:r>
      <w:proofErr w:type="spellEnd"/>
      <w:r>
        <w:rPr>
          <w:rFonts w:ascii="Times New Roman" w:hAnsi="Times New Roman" w:cs="Times New Roman"/>
          <w:sz w:val="22"/>
          <w:szCs w:val="22"/>
        </w:rPr>
        <w:t xml:space="preserve"> тарифов указывается размер подключенной нагрузки, в отношении которой применяется ставка тарифа за содержание централизованной системы водоснабжения и (или) водоотведения.</w:t>
      </w:r>
    </w:p>
    <w:p w:rsidR="00532921" w:rsidRDefault="00532921" w:rsidP="00532921">
      <w:pPr>
        <w:pStyle w:val="ConsPlusNormal"/>
        <w:ind w:left="-567" w:firstLine="540"/>
        <w:jc w:val="both"/>
        <w:rPr>
          <w:rFonts w:ascii="Times New Roman" w:hAnsi="Times New Roman" w:cs="Times New Roman"/>
          <w:sz w:val="22"/>
          <w:szCs w:val="22"/>
        </w:rPr>
      </w:pPr>
      <w:r>
        <w:rPr>
          <w:rFonts w:ascii="Times New Roman" w:hAnsi="Times New Roman" w:cs="Times New Roman"/>
          <w:sz w:val="22"/>
          <w:szCs w:val="22"/>
        </w:rPr>
        <w:t xml:space="preserve">Тариф на холодную (питьевую) воду, установленный на дату заключения настоящего договора, - </w:t>
      </w:r>
      <w:r w:rsidR="00C155CC" w:rsidRPr="00C155CC">
        <w:rPr>
          <w:rFonts w:ascii="Times New Roman" w:hAnsi="Times New Roman" w:cs="Times New Roman"/>
          <w:b/>
          <w:sz w:val="22"/>
          <w:szCs w:val="22"/>
        </w:rPr>
        <w:t>142,09</w:t>
      </w:r>
      <w:r>
        <w:rPr>
          <w:rFonts w:ascii="Times New Roman" w:hAnsi="Times New Roman" w:cs="Times New Roman"/>
          <w:b/>
          <w:sz w:val="22"/>
          <w:szCs w:val="22"/>
        </w:rPr>
        <w:t xml:space="preserve"> </w:t>
      </w:r>
      <w:r>
        <w:rPr>
          <w:rFonts w:ascii="Times New Roman" w:hAnsi="Times New Roman" w:cs="Times New Roman"/>
          <w:sz w:val="22"/>
          <w:szCs w:val="22"/>
        </w:rPr>
        <w:t>руб./куб. м.</w:t>
      </w:r>
      <w:r w:rsidR="008A76F7">
        <w:rPr>
          <w:rFonts w:ascii="Times New Roman" w:hAnsi="Times New Roman" w:cs="Times New Roman"/>
          <w:sz w:val="22"/>
          <w:szCs w:val="22"/>
        </w:rPr>
        <w:t>, 01.07.20</w:t>
      </w:r>
      <w:r w:rsidR="00C155CC">
        <w:rPr>
          <w:rFonts w:ascii="Times New Roman" w:hAnsi="Times New Roman" w:cs="Times New Roman"/>
          <w:sz w:val="22"/>
          <w:szCs w:val="22"/>
        </w:rPr>
        <w:t>20</w:t>
      </w:r>
      <w:r w:rsidR="008A76F7">
        <w:rPr>
          <w:rFonts w:ascii="Times New Roman" w:hAnsi="Times New Roman" w:cs="Times New Roman"/>
          <w:sz w:val="22"/>
          <w:szCs w:val="22"/>
        </w:rPr>
        <w:t xml:space="preserve"> – </w:t>
      </w:r>
      <w:r w:rsidR="00C155CC">
        <w:rPr>
          <w:rFonts w:ascii="Times New Roman" w:hAnsi="Times New Roman" w:cs="Times New Roman"/>
          <w:b/>
          <w:sz w:val="22"/>
          <w:szCs w:val="22"/>
        </w:rPr>
        <w:t>141,45</w:t>
      </w:r>
      <w:r w:rsidR="008A76F7">
        <w:rPr>
          <w:rFonts w:ascii="Times New Roman" w:hAnsi="Times New Roman" w:cs="Times New Roman"/>
          <w:sz w:val="22"/>
          <w:szCs w:val="22"/>
        </w:rPr>
        <w:t xml:space="preserve"> </w:t>
      </w:r>
      <w:r w:rsidR="008A76F7" w:rsidRPr="008A76F7">
        <w:rPr>
          <w:rFonts w:ascii="Times New Roman" w:hAnsi="Times New Roman" w:cs="Times New Roman"/>
          <w:sz w:val="22"/>
          <w:szCs w:val="22"/>
        </w:rPr>
        <w:t>руб./куб. м</w:t>
      </w:r>
      <w:r w:rsidR="008A76F7">
        <w:rPr>
          <w:rFonts w:ascii="Times New Roman" w:hAnsi="Times New Roman" w:cs="Times New Roman"/>
          <w:sz w:val="22"/>
          <w:szCs w:val="22"/>
        </w:rPr>
        <w:t>.</w:t>
      </w:r>
    </w:p>
    <w:p w:rsidR="00532921" w:rsidRDefault="00532921" w:rsidP="00532921">
      <w:pPr>
        <w:pStyle w:val="ConsPlusNormal"/>
        <w:ind w:left="-567" w:firstLine="540"/>
        <w:jc w:val="both"/>
        <w:rPr>
          <w:rFonts w:ascii="Times New Roman" w:hAnsi="Times New Roman" w:cs="Times New Roman"/>
          <w:sz w:val="22"/>
          <w:szCs w:val="22"/>
        </w:rPr>
      </w:pPr>
      <w:r>
        <w:rPr>
          <w:rFonts w:ascii="Times New Roman" w:hAnsi="Times New Roman" w:cs="Times New Roman"/>
          <w:sz w:val="22"/>
          <w:szCs w:val="22"/>
        </w:rPr>
        <w:t xml:space="preserve">Тариф на водоотведение, установленный на дату заключения настоящего договора, - </w:t>
      </w:r>
      <w:r w:rsidR="00C155CC">
        <w:rPr>
          <w:rFonts w:ascii="Times New Roman" w:hAnsi="Times New Roman" w:cs="Times New Roman"/>
          <w:b/>
          <w:sz w:val="22"/>
          <w:szCs w:val="22"/>
        </w:rPr>
        <w:t>68,44</w:t>
      </w:r>
      <w:r>
        <w:rPr>
          <w:rFonts w:ascii="Times New Roman" w:hAnsi="Times New Roman" w:cs="Times New Roman"/>
          <w:sz w:val="22"/>
          <w:szCs w:val="22"/>
        </w:rPr>
        <w:t xml:space="preserve"> руб./куб. м.</w:t>
      </w:r>
      <w:r w:rsidR="008A76F7">
        <w:rPr>
          <w:rFonts w:ascii="Times New Roman" w:hAnsi="Times New Roman" w:cs="Times New Roman"/>
          <w:sz w:val="22"/>
          <w:szCs w:val="22"/>
        </w:rPr>
        <w:t>, 01.07.20</w:t>
      </w:r>
      <w:r w:rsidR="00C155CC">
        <w:rPr>
          <w:rFonts w:ascii="Times New Roman" w:hAnsi="Times New Roman" w:cs="Times New Roman"/>
          <w:sz w:val="22"/>
          <w:szCs w:val="22"/>
        </w:rPr>
        <w:t>20</w:t>
      </w:r>
      <w:r w:rsidR="00A75AF7">
        <w:rPr>
          <w:rFonts w:ascii="Times New Roman" w:hAnsi="Times New Roman" w:cs="Times New Roman"/>
          <w:sz w:val="22"/>
          <w:szCs w:val="22"/>
        </w:rPr>
        <w:t>9</w:t>
      </w:r>
      <w:r w:rsidR="008A76F7" w:rsidRPr="008A76F7">
        <w:rPr>
          <w:rFonts w:ascii="Times New Roman" w:hAnsi="Times New Roman" w:cs="Times New Roman"/>
          <w:sz w:val="22"/>
          <w:szCs w:val="22"/>
        </w:rPr>
        <w:t xml:space="preserve"> – </w:t>
      </w:r>
      <w:r w:rsidR="00C155CC">
        <w:rPr>
          <w:rFonts w:ascii="Times New Roman" w:hAnsi="Times New Roman" w:cs="Times New Roman"/>
          <w:b/>
          <w:sz w:val="22"/>
          <w:szCs w:val="22"/>
        </w:rPr>
        <w:t>63,11</w:t>
      </w:r>
      <w:r w:rsidR="008A76F7" w:rsidRPr="008A76F7">
        <w:rPr>
          <w:rFonts w:ascii="Times New Roman" w:hAnsi="Times New Roman" w:cs="Times New Roman"/>
          <w:sz w:val="22"/>
          <w:szCs w:val="22"/>
        </w:rPr>
        <w:t xml:space="preserve"> руб./куб. м</w:t>
      </w:r>
      <w:r w:rsidR="008A76F7">
        <w:rPr>
          <w:rFonts w:ascii="Times New Roman" w:hAnsi="Times New Roman" w:cs="Times New Roman"/>
          <w:sz w:val="22"/>
          <w:szCs w:val="22"/>
        </w:rPr>
        <w:t>.</w:t>
      </w:r>
    </w:p>
    <w:p w:rsidR="00532921" w:rsidRDefault="00A75AF7" w:rsidP="00532921">
      <w:pPr>
        <w:pStyle w:val="ConsPlusNormal"/>
        <w:ind w:left="-567" w:firstLine="540"/>
        <w:jc w:val="both"/>
        <w:rPr>
          <w:rFonts w:ascii="Times New Roman" w:hAnsi="Times New Roman" w:cs="Times New Roman"/>
          <w:sz w:val="22"/>
          <w:szCs w:val="22"/>
        </w:rPr>
      </w:pPr>
      <w:r>
        <w:rPr>
          <w:rFonts w:ascii="Times New Roman" w:hAnsi="Times New Roman" w:cs="Times New Roman"/>
          <w:sz w:val="22"/>
          <w:szCs w:val="22"/>
        </w:rPr>
        <w:t>Ориентировочная с</w:t>
      </w:r>
      <w:r w:rsidR="00532921">
        <w:rPr>
          <w:rFonts w:ascii="Times New Roman" w:hAnsi="Times New Roman" w:cs="Times New Roman"/>
          <w:sz w:val="22"/>
          <w:szCs w:val="22"/>
        </w:rPr>
        <w:t xml:space="preserve">умма договора </w:t>
      </w:r>
      <w:r w:rsidR="008A76F7">
        <w:rPr>
          <w:rFonts w:ascii="Times New Roman" w:hAnsi="Times New Roman" w:cs="Times New Roman"/>
          <w:sz w:val="22"/>
          <w:szCs w:val="22"/>
        </w:rPr>
        <w:t>за указанный в договоре период</w:t>
      </w:r>
      <w:r w:rsidR="00810E65">
        <w:rPr>
          <w:rFonts w:ascii="Times New Roman" w:hAnsi="Times New Roman" w:cs="Times New Roman"/>
          <w:sz w:val="22"/>
          <w:szCs w:val="22"/>
        </w:rPr>
        <w:t xml:space="preserve"> </w:t>
      </w:r>
      <w:r>
        <w:rPr>
          <w:rFonts w:ascii="Times New Roman" w:hAnsi="Times New Roman" w:cs="Times New Roman"/>
          <w:sz w:val="22"/>
          <w:szCs w:val="22"/>
        </w:rPr>
        <w:t xml:space="preserve">составляет </w:t>
      </w:r>
      <w:r w:rsidR="00C155CC">
        <w:rPr>
          <w:rFonts w:ascii="Times New Roman" w:hAnsi="Times New Roman" w:cs="Times New Roman"/>
          <w:b/>
          <w:sz w:val="22"/>
          <w:szCs w:val="22"/>
        </w:rPr>
        <w:t>9 892 736,53</w:t>
      </w:r>
      <w:r w:rsidR="00532921">
        <w:rPr>
          <w:rFonts w:ascii="Times New Roman" w:hAnsi="Times New Roman" w:cs="Times New Roman"/>
          <w:b/>
          <w:sz w:val="22"/>
          <w:szCs w:val="22"/>
        </w:rPr>
        <w:t xml:space="preserve"> рублей с учетом НДС</w:t>
      </w:r>
      <w:r w:rsidR="00532921">
        <w:rPr>
          <w:rFonts w:ascii="Times New Roman" w:hAnsi="Times New Roman" w:cs="Times New Roman"/>
          <w:sz w:val="22"/>
          <w:szCs w:val="22"/>
        </w:rPr>
        <w:t>, согласно Приложению №7, являющемуся неотъемлемой частью настоящего договора.</w:t>
      </w:r>
    </w:p>
    <w:p w:rsidR="008A76F7" w:rsidRPr="008A76F7" w:rsidRDefault="00810E65" w:rsidP="008A76F7">
      <w:pPr>
        <w:autoSpaceDE w:val="0"/>
        <w:autoSpaceDN w:val="0"/>
        <w:adjustRightInd w:val="0"/>
        <w:spacing w:after="0" w:line="240" w:lineRule="auto"/>
        <w:ind w:left="-567" w:firstLine="540"/>
        <w:jc w:val="both"/>
        <w:rPr>
          <w:rFonts w:ascii="Times New Roman" w:eastAsia="Calibri" w:hAnsi="Times New Roman" w:cs="Times New Roman"/>
        </w:rPr>
      </w:pPr>
      <w:r w:rsidRPr="00810E65">
        <w:rPr>
          <w:rFonts w:ascii="Times New Roman" w:eastAsia="Calibri" w:hAnsi="Times New Roman" w:cs="Times New Roman"/>
        </w:rPr>
        <w:t xml:space="preserve">8. </w:t>
      </w:r>
      <w:r w:rsidR="008A76F7" w:rsidRPr="008A76F7">
        <w:rPr>
          <w:rFonts w:ascii="Times New Roman" w:eastAsia="Calibri" w:hAnsi="Times New Roman" w:cs="Times New Roman"/>
        </w:rPr>
        <w:t xml:space="preserve">Расчетный период, установленный настоящим договором, равен одному календарному месяцу. Абонент вносит оплату по настоящему договору в следующем порядке (если иное не предусмотрено в соответствии с </w:t>
      </w:r>
      <w:hyperlink r:id="rId7" w:history="1">
        <w:r w:rsidR="008A76F7" w:rsidRPr="008A76F7">
          <w:rPr>
            <w:rStyle w:val="a4"/>
            <w:rFonts w:ascii="Times New Roman" w:eastAsia="Calibri" w:hAnsi="Times New Roman" w:cs="Times New Roman"/>
          </w:rPr>
          <w:t>Правилами</w:t>
        </w:r>
      </w:hyperlink>
      <w:r w:rsidR="008A76F7" w:rsidRPr="008A76F7">
        <w:rPr>
          <w:rFonts w:ascii="Times New Roman" w:eastAsia="Calibri" w:hAnsi="Times New Roman" w:cs="Times New Roman"/>
        </w:rPr>
        <w:t xml:space="preserve"> холодного водоснабжения и водоотведения, утвержденными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 (далее - Правила холодного водоснабжения и водоотведения):</w:t>
      </w:r>
    </w:p>
    <w:p w:rsidR="008A76F7" w:rsidRPr="008A76F7" w:rsidRDefault="008A76F7" w:rsidP="008A76F7">
      <w:pPr>
        <w:autoSpaceDE w:val="0"/>
        <w:autoSpaceDN w:val="0"/>
        <w:adjustRightInd w:val="0"/>
        <w:spacing w:after="0" w:line="240" w:lineRule="auto"/>
        <w:ind w:left="-567" w:firstLine="540"/>
        <w:jc w:val="both"/>
        <w:rPr>
          <w:rFonts w:ascii="Times New Roman" w:eastAsia="Calibri" w:hAnsi="Times New Roman" w:cs="Times New Roman"/>
        </w:rPr>
      </w:pPr>
      <w:r w:rsidRPr="008A76F7">
        <w:rPr>
          <w:rFonts w:ascii="Times New Roman" w:eastAsia="Calibri" w:hAnsi="Times New Roman" w:cs="Times New Roman"/>
        </w:rPr>
        <w:t>50 процентов стоимости объема воды (сточных вод), потребленной (сброшенных) абонентом за предыдущий месяц (для абонентов, договоры с которыми заключены менее одного месяца назад, - стоимости гарантированного объема воды или максимального расхода сточных вод, указанных в настоящем договоре), вносится до 18-го числа текущего месяца;</w:t>
      </w:r>
    </w:p>
    <w:p w:rsidR="008A76F7" w:rsidRPr="008A76F7" w:rsidRDefault="008A76F7" w:rsidP="008A76F7">
      <w:pPr>
        <w:autoSpaceDE w:val="0"/>
        <w:autoSpaceDN w:val="0"/>
        <w:adjustRightInd w:val="0"/>
        <w:spacing w:after="0" w:line="240" w:lineRule="auto"/>
        <w:ind w:left="-567" w:firstLine="540"/>
        <w:jc w:val="both"/>
        <w:rPr>
          <w:rFonts w:ascii="Times New Roman" w:eastAsia="Calibri" w:hAnsi="Times New Roman" w:cs="Times New Roman"/>
        </w:rPr>
      </w:pPr>
      <w:r w:rsidRPr="008A76F7">
        <w:rPr>
          <w:rFonts w:ascii="Times New Roman" w:eastAsia="Calibri" w:hAnsi="Times New Roman" w:cs="Times New Roman"/>
        </w:rPr>
        <w:t>оплата за фактически поданную в истекшем месяце холодную воду и (или) оказанные услуги водоотведения с учетом средств, ранее внесенных абонентом в качестве оплаты за холодную воду и водоотведение в расчетном периоде, осуществляется до 10-го числа месяца, следующего за месяцем, за который осуществляется оплата, на основании счетов, выставляемых к оплате организацией водопроводно-канализационного хозяйства не позднее 5-го числа месяца, следующего за расчетным месяцем.</w:t>
      </w:r>
    </w:p>
    <w:p w:rsidR="008A76F7" w:rsidRPr="008A76F7" w:rsidRDefault="008A76F7" w:rsidP="008A76F7">
      <w:pPr>
        <w:autoSpaceDE w:val="0"/>
        <w:autoSpaceDN w:val="0"/>
        <w:adjustRightInd w:val="0"/>
        <w:spacing w:after="0" w:line="240" w:lineRule="auto"/>
        <w:ind w:left="-567" w:firstLine="540"/>
        <w:jc w:val="both"/>
        <w:rPr>
          <w:rFonts w:ascii="Times New Roman" w:eastAsia="Calibri" w:hAnsi="Times New Roman" w:cs="Times New Roman"/>
        </w:rPr>
      </w:pPr>
      <w:r w:rsidRPr="008A76F7">
        <w:rPr>
          <w:rFonts w:ascii="Times New Roman" w:eastAsia="Calibri" w:hAnsi="Times New Roman" w:cs="Times New Roman"/>
        </w:rPr>
        <w:t xml:space="preserve">В случае если объем фактического потребления холодной воды и (или) оказанной услуги водоотведения за истекший месяц, определенный в соответствии с </w:t>
      </w:r>
      <w:hyperlink r:id="rId8" w:history="1">
        <w:r w:rsidRPr="008A76F7">
          <w:rPr>
            <w:rStyle w:val="a4"/>
            <w:rFonts w:ascii="Times New Roman" w:eastAsia="Calibri" w:hAnsi="Times New Roman" w:cs="Times New Roman"/>
          </w:rPr>
          <w:t>Правилами</w:t>
        </w:r>
      </w:hyperlink>
      <w:r w:rsidRPr="008A76F7">
        <w:rPr>
          <w:rFonts w:ascii="Times New Roman" w:eastAsia="Calibri" w:hAnsi="Times New Roman" w:cs="Times New Roman"/>
        </w:rPr>
        <w:t xml:space="preserve"> организации коммерческого учета воды, сточных вод, утвержденными постановлением Правительства Российской Федерации от 4 сентября 2013 г. N 776 "Об утверждении Правил организации коммерческого учета воды, сточных вод" (далее - Правила организации коммерческого учета воды, сточных вод), окажется меньше объема воды (сточных вод), за который абонентом была произведена оплата, излишне уплаченная сумма засчитывается в счет последующего платежа за следующий месяц.</w:t>
      </w:r>
    </w:p>
    <w:p w:rsidR="008A76F7" w:rsidRPr="008A76F7" w:rsidRDefault="008A76F7" w:rsidP="008A76F7">
      <w:pPr>
        <w:autoSpaceDE w:val="0"/>
        <w:autoSpaceDN w:val="0"/>
        <w:adjustRightInd w:val="0"/>
        <w:spacing w:after="0" w:line="240" w:lineRule="auto"/>
        <w:ind w:left="-567" w:firstLine="540"/>
        <w:jc w:val="both"/>
        <w:rPr>
          <w:rFonts w:ascii="Times New Roman" w:eastAsia="Calibri" w:hAnsi="Times New Roman" w:cs="Times New Roman"/>
        </w:rPr>
      </w:pPr>
      <w:r w:rsidRPr="008A76F7">
        <w:rPr>
          <w:rFonts w:ascii="Times New Roman" w:eastAsia="Calibri" w:hAnsi="Times New Roman" w:cs="Times New Roman"/>
        </w:rPr>
        <w:t>Датой оплаты считается дата поступления денежных средств на расчетный счет организации водопроводно-канализационного хозяйства.</w:t>
      </w:r>
    </w:p>
    <w:p w:rsidR="00E90976" w:rsidRPr="00E90976" w:rsidRDefault="00E90976" w:rsidP="008A76F7">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9. При размещении узла учета и приборов учета не на границе раздела эксплуатационной ответственности величина потерь холодной воды, возникающих на участке сети от границы раздела эксплуатационной ответственности до места установки прибора учета, составляет __________________. Указанный объем подлежит оплате в порядке, предусмотренном пунктом 8 настоящего договора, дополнительно к оплате объема потребленной холодной воды в расчетном периоде, определенного по показаниям приборов учета.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10. Сверка расчетов по настоящему договору проводится между организацией водопроводно-канализационного хозяйства и абонентом не реже 1 раза в год, а также по инициативе одной из сторон путем составления и подписания сторонами соответствующего акта. Сторона, инициирующая проведение сверки расчетов по настоящему договору, уведомляет другую сторону о дате ее проведения не менее чем за 5 рабочих дней до дня ее проведения. В случае неявки стороны в указанный срок для проведения сверки расчетов сторона, инициирующая проведение сверки расчетов по договору, составляет и направляет в </w:t>
      </w:r>
      <w:r w:rsidRPr="00E90976">
        <w:rPr>
          <w:rFonts w:ascii="Times New Roman" w:hAnsi="Times New Roman" w:cs="Times New Roman"/>
        </w:rPr>
        <w:lastRenderedPageBreak/>
        <w:t xml:space="preserve">адрес другой стороны акт сверки расчетов в 2 экземплярах любым доступным способом (почтовое отправление, телеграмма, </w:t>
      </w:r>
      <w:proofErr w:type="spellStart"/>
      <w:r w:rsidRPr="00E90976">
        <w:rPr>
          <w:rFonts w:ascii="Times New Roman" w:hAnsi="Times New Roman" w:cs="Times New Roman"/>
        </w:rPr>
        <w:t>факсограмма</w:t>
      </w:r>
      <w:proofErr w:type="spellEnd"/>
      <w:r w:rsidRPr="00E90976">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 В таком случае подписание акта сверки расчетов осуществляется в течение 3 рабочих дней со дня его получения. В случае неполучения ответа в течение более 10 рабочих дней после направления стороне акт сверки расчетов считается признанным (согласованным) обеими сторонами.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11. Размер платы за негативное воздействие на работу централизованной системы водоотведения, а также размер оплаты сточных вод в связи с нарушением абонентом нормативов по объему сточных вод и нормативов водоотведения по составу сточных вод рассчитываются в соответствии с требованиями законодательства Российской Федерации.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IV. Права и обязанности сторон</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12. Организация водопроводно-канализационного хозяйства обязана: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а) осуществлять подачу абоненту холодной воды установленного качества в объеме, установленном настоящим договором. Не допускать ухудшения качества питьевой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б) обеспечивать эксплуатацию водопроводных и канализационных сетей, принадлежащих ей на праве собственности или на ином законном основании и (или) находящихся в границах ее эксплуатационной ответственности, согласно требованиям нормативно-технических документов;</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в) осуществлять производственный контроль качества питьевой воды и контроль состава и свойств сточных вод;</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г) соблюдать установленный режим подачи холодной воды и режим приема сточных вод;</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д) с даты выявления несоответствия показателей питьевой воды, характеризующих ее безопасность, требованиям законодательства Российской Федерации незамедлительно известить об этом абонента в порядке, предусмотренном законодательством Российской Федерации. Указанное извещение должно осуществляться любым доступным способом (почтовое отправление, телеграмма, </w:t>
      </w:r>
      <w:proofErr w:type="spellStart"/>
      <w:r w:rsidRPr="00E90976">
        <w:rPr>
          <w:rFonts w:ascii="Times New Roman" w:hAnsi="Times New Roman" w:cs="Times New Roman"/>
        </w:rPr>
        <w:t>факсограмма</w:t>
      </w:r>
      <w:proofErr w:type="spellEnd"/>
      <w:r w:rsidRPr="00E90976">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з) при участии абонента, если иное не предусмотрено </w:t>
      </w:r>
      <w:hyperlink r:id="rId9"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организации коммерческого учета воды, сточных вод, осуществлять допуск к эксплуатации приборов учета, узлов учета, устройств и сооружений, предназначенных для подключения (технологического присоединения) к централизованным системам холодного водоснабжения и водоотведения;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и) опломбировать абоненту приборы учета холодной воды и сточных вод без взимания платы, за исключением случаев, предусмотренных </w:t>
      </w:r>
      <w:hyperlink r:id="rId10"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организации коммерческого учета воды, сточных вод, при которых взимается плата за опломбирование приборов учета;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к) предупреждать абонента о временном прекращении или ограничении холодного водоснабжения и (или) водоотведения в порядке и в случаях, которые предусмотрены настоящим договором и нормативными правовыми актами Российской Федерации;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л) принимать необходимые меры по своевременной ликвидации аварий и повреждений на централизованных системах холодного водоснабжения и водоотведения, принадлежащих ей на праве собственности или на ином законном основании, в порядке и сроки, которые установлены нормативно-технической документацией, а также по возобновлению действия таких систем с соблюдением требований, установленных законодательством Российской Федерации;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м) обеспечить установку на централизованных системах холодного водоснабжения, принадлежащих ей на праве собственности или на ином законном основании, указателей пожарных гидрантов в соответствии с требованиями норм противопожарной безопасности, а также следить за возможностью беспрепятственного доступа в любое время года к пожарным гидрантам, установленным в колодцах, находящихся на ее обслуживании;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н) в случае прекращения или ограничения холодного водоснабжения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lastRenderedPageBreak/>
        <w:t>о)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п) требовать от абонента реализации мероприятий, направленных на достижение установленных нормативов допустимых сбросов абонентов, нормативов по объему сточных вод и нормативов водоотведения по составу сточных вод, а также соблюдения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р) осуществлять контроль за соблюдением абонентом режима водоотведения, нормативов по объему сточных вод и нормативов водоотведения по составу сточных вод,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с) осуществлять контроль за соблюдением абонентом режима водоотведения и нормативов допустимых сбросов абонентов, нормативов по объему сточных вод и нормативов водоотведения по составу сточных вод, а также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т) уведомлять абонента о графиках и сроках проведения планово-предупредительного ремонта водопроводных и канализационных сетей, через которые осуществляется холодное водоснабжение и водоотведение.</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13. Организация водопроводно-канализационного хозяйства вправе:</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а) осуществлять контроль за правильностью учета объемов поданной (полученной абонентом) холодной воды и учета </w:t>
      </w:r>
      <w:proofErr w:type="gramStart"/>
      <w:r w:rsidRPr="00E90976">
        <w:rPr>
          <w:rFonts w:ascii="Times New Roman" w:hAnsi="Times New Roman" w:cs="Times New Roman"/>
        </w:rPr>
        <w:t>объемов</w:t>
      </w:r>
      <w:proofErr w:type="gramEnd"/>
      <w:r w:rsidRPr="00E90976">
        <w:rPr>
          <w:rFonts w:ascii="Times New Roman" w:hAnsi="Times New Roman" w:cs="Times New Roman"/>
        </w:rPr>
        <w:t xml:space="preserve"> принятых (отведенных) сточных вод;</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б) осуществлять контроль за наличием самовольного пользования и (или) самовольного подключения абонента к централизованным системам холодного водоснабжения и водоотведения и принимать меры по предотвращению самовольного пользования и (или) самовольного подключения к централизованным системам холодного водоснабжения и водоотведения;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в) временно прекращать или ограничивать холодное водоснабжение и (или) водоотведение в случаях, предусмотренных законодательством Российской Федерации;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г) иметь беспрепятственный доступ к водопроводным и канализационным сетям, местам отбора проб воды и приборам учета холодной воды в порядке, предусмотренном разделом VI настоящего договора;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д) взимать с абонента плату за отведение сточных вод сверх установленных нормативов по объему сточных вод и нормативов водоотведения по составу сточных вод, а также за негативное воздействие на работу централизованной системы водоотведения;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е) инициировать проведение сверки расчетов по настоящему договору.</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14. Абонент обязан:</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а) обеспечивать эксплуатацию водопроводных и канализационных сетей, принадлежащих ему на праве собственности или на ином законном основании и (или) находящихся в границах его эксплуатационной ответственности, согласно требованиям нормативно-технических документов;</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 соблюдать температурный режим в помещении, где расположен узел учета холодной воды (не менее +5 °C), обеспечивать защиту такого помещения от несанкционированного проникновения, попадания грунтовых, талых и дождевых вод, вредных химических веществ, гидроизоляцию помещения, где расположен узел учета холодной воды, и помещений, где проходят водопроводные сети, от иных помещений, содержать указанные помещения в чистоте, а также не допускать хранения предметов, препятствующих доступу к узлам и приборам учета холодной воды и сточных вод, механических, химических, электромагнитных или иных воздействий, которые могут искажать показания приборов учета;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в) обеспечивать учет получаемой холодной воды и отводимых сточных вод в порядке, установленном разделом V настоящего договора, и в соответствии с </w:t>
      </w:r>
      <w:hyperlink r:id="rId11"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организации коммерческого учета воды, сточных вод, если иное не предусмотрено настоящим договором;</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532921">
        <w:rPr>
          <w:rFonts w:ascii="Times New Roman" w:hAnsi="Times New Roman" w:cs="Times New Roman"/>
        </w:rPr>
        <w:t>г)</w:t>
      </w:r>
      <w:r w:rsidRPr="004C6B29">
        <w:rPr>
          <w:rFonts w:ascii="Times New Roman" w:hAnsi="Times New Roman" w:cs="Times New Roman"/>
          <w:color w:val="FF0000"/>
        </w:rPr>
        <w:t xml:space="preserve"> </w:t>
      </w:r>
      <w:r w:rsidRPr="00E90976">
        <w:rPr>
          <w:rFonts w:ascii="Times New Roman" w:hAnsi="Times New Roman" w:cs="Times New Roman"/>
        </w:rPr>
        <w:t xml:space="preserve">установить приборы учета холодной воды на границах эксплуатационной ответственности или в ином месте, определенном в настоящем договоре, в случае, если установка таких приборов предусмотрена </w:t>
      </w:r>
      <w:hyperlink r:id="rId12"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холодного водоснабжения и водоотведения;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д) соблюдать установленный настоящим договором режим потребления холодной воды и режим водоотведения;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е) производить оплату по настоящему договору в порядке, размере и сроки, которые определены в соответствии с настоящим договором, и в случаях, установленных законодательством Российской Федерации, вносить плату за негативное воздействие на работу централизованной системы водоотведения и за нарушение нормативов по объему сточных вод и нормативов водоотведения по составу сточных вод, а также возмещать вред, причиненный водному объекту;</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lastRenderedPageBreak/>
        <w:t>ж) обеспечивать беспрепятственный доступ представителям организации водопроводно-канализационного хозяйства или по ее указанию представителям иной организации к водопроводным и (или) канализационным сетям, местам отбора проб холодной воды, сточных вод и приборам учета в случаях и порядке, которые предусмотрены разделом VI настоящего договора;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з) содержать в исправном состоянии системы и средства противопожарного водоснабжения, принадлежащие абоненту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а также устанавливать соответствующие указатели согласно требованиям норм противопожарной безопасности;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и)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к) уведомлять организацию водопроводно-канализационного хозяйства о переходе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и водоотведения, а также о предоставлении прав владения и (или) пользования такими объектами, устройствами или сооружениями третьим лицам в порядке, установленном разделом XII настоящего договора;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л) незамедлительно сообщать организации водопроводно-канализационного хозяйства обо всех повреждениях или неисправностях на водопроводных и канализационных сетях, сооружениях и устройствах, приборах учета, о нарушении целостности пломб и нарушениях работы централизованных систем холодного водоснабжения и водоотведения, которые могут оказать негативное воздействие на работу централизованной системы водоотведения и причинить вред окружающей среде;</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м) обеспечить в сроки, установленные законодательством Российской Федерации, ликвидацию повреждения или неисправности водопроводных и канализационных сетей, принадлежащих абоненту на праве собственности или ином законном основании и (или) находящихся в границах его эксплуатационной ответственности, а также устранить последствия таких повреждений и неисправностей;</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н) предоставлять иным абонентам и транзитным организациям возможность подключения (технологического присоединения) к водопроводным и канализационным сетям, сооружениям и устройствам, принадлежащим абоненту на законном основании, только при наличии согласования организации водопроводно-канализационного хозяйства;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о) не создавать препятствий для водоснабжения и водоотведения иных абонентов и транзитных организаций, водопроводные и (или) канализационные сети которых присоединены к водопроводным и (или) канализационным сетям абонента;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п) представлять организации водопроводно-канализационного хозяйства сведения об абонентах, в отношении которых абонент является транзитной организацией, по форме и в объеме, которые согласованы сторонами;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р) не допускать возведения построек, гаражей, стоянок транспортных средств, складирования материалов, мусора, посадок деревьев, а также не осуществлять производство земляных работ в местах устройства централизованных систем холодного водоснабжения и водоотведения, в том числе в местах прокладки сетей, находящихся в границах его эксплуатационной ответственности, без согласия организации водопроводно-канализационного хозяйства;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т) соблюдать установленные нормативы допустимых сбросов абонентов и лимиты на сбросы, обеспечивать реализацию плана снижения сбросов (если для объектов этой категории абонентов в соответствии с законодательством Российской Федерации устанавливаются нормативы допустимых сбросов), соблюдать нормативы по объему сточных вод и нормативы водоотведения по составу сточных вод, требования к составу и свойствам сточных вод, установленные в целях предотвращения негативного воздействия на работу централизованной системы водоотведения, и принимать меры по соблюдению указанных нормативов и требований;</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у) осуществлять сброс сточных вод от напорных коллекторов абонента в самотечную сеть канализации организации водопроводно-канализационного хозяйства через колодец - гаситель напора;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ф) обеспечивать локальную очистку сточных вод в случаях, предусмотренных </w:t>
      </w:r>
      <w:hyperlink r:id="rId13"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холодного водоснабжения и водоотведения;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х) в случаях, установленных </w:t>
      </w:r>
      <w:hyperlink r:id="rId14"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холодного водоснабжения и водоотведения, подавать декларацию о составе и свойствах сточных вод (далее - декларация) и уведомлять организацию водопроводно-канализационного хозяйства в случае нарушения декларации.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15. Абонент имеет право:</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а) получать от организации водопроводно-канализационного хозяйства информацию о результатах производственного контроля качества питьевой воды, осуществляемого организацией водопроводно-канализационного хозяйства в порядке, предусмотренном законодательством Российской Федерации, и контроля состава и свойств сточных вод, осуществляемого организацией водопроводно-канализационного </w:t>
      </w:r>
      <w:r w:rsidRPr="00E90976">
        <w:rPr>
          <w:rFonts w:ascii="Times New Roman" w:hAnsi="Times New Roman" w:cs="Times New Roman"/>
        </w:rPr>
        <w:lastRenderedPageBreak/>
        <w:t xml:space="preserve">хозяйства в соответствии с </w:t>
      </w:r>
      <w:hyperlink r:id="rId15"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осуществления контроля состава и свойств сточных вод, утвержденными постановлением Правительства Российской Федерации от 21 июня 2013 г. N 525 "Об утверждении Правил осуществления контроля состава и свойств сточных вод" (далее - Правила осуществления контроля состава и свойств сточных вод);</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б) получать от организации водопроводно-канализационного хозяйства информацию об изменении установленных тарифов на питьевую воду (питьевое водоснабжение), тарифов на техническую воду и тарифов на водоотведение;</w:t>
      </w:r>
    </w:p>
    <w:p w:rsidR="00E90976" w:rsidRPr="00E90976" w:rsidRDefault="00E90976" w:rsidP="00532921">
      <w:pPr>
        <w:autoSpaceDE w:val="0"/>
        <w:autoSpaceDN w:val="0"/>
        <w:adjustRightInd w:val="0"/>
        <w:spacing w:after="0" w:line="240" w:lineRule="auto"/>
        <w:ind w:left="-567"/>
        <w:jc w:val="both"/>
        <w:rPr>
          <w:rFonts w:ascii="Times New Roman" w:hAnsi="Times New Roman" w:cs="Times New Roman"/>
        </w:rPr>
      </w:pPr>
      <w:r w:rsidRPr="00E90976">
        <w:rPr>
          <w:rFonts w:ascii="Times New Roman" w:hAnsi="Times New Roman" w:cs="Times New Roman"/>
        </w:rPr>
        <w:t xml:space="preserve">    </w:t>
      </w:r>
      <w:r w:rsidR="00532921">
        <w:rPr>
          <w:rFonts w:ascii="Times New Roman" w:hAnsi="Times New Roman" w:cs="Times New Roman"/>
        </w:rPr>
        <w:tab/>
      </w:r>
      <w:r w:rsidRPr="00E90976">
        <w:rPr>
          <w:rFonts w:ascii="Times New Roman" w:hAnsi="Times New Roman" w:cs="Times New Roman"/>
        </w:rPr>
        <w:t>в)  привлекать  третьих  лиц  для  выполнения  работ по устройству узла</w:t>
      </w:r>
      <w:r w:rsidR="00532921">
        <w:rPr>
          <w:rFonts w:ascii="Times New Roman" w:hAnsi="Times New Roman" w:cs="Times New Roman"/>
        </w:rPr>
        <w:t xml:space="preserve"> учета;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г) инициировать проведение сверки расчетов по настоящему договору;</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д) осуществлять в целях контроля качества холодной воды, состава и свойств сточных вод отбор проб холодной воды и сточных вод, в том числе параллельный отбор проб, а также принимать участие в отборе проб холодной воды и сточных вод, осуществляемом организацией водопроводно-канализационного хозяйства.</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V. Порядок осуществления учета поданной холодной</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воды и принимаемых сточных вод, сроки и способы</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представления показаний приборов учета организации</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водопроводно-канализационного хозяйства</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16. Для учета объемов поданной абоненту холодной воды и объема принятых сточных вод стороны используют приборы учета, если иное не предусмотрено </w:t>
      </w:r>
      <w:hyperlink r:id="rId16"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организации коммерческого учета воды, сточных вод.</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17. Сведения об узлах учета и приборах учета воды, сточных вод и местах отбора проб воды, сточных вод указываются по форме согласно приложению N 5.</w:t>
      </w:r>
    </w:p>
    <w:p w:rsidR="00E90976" w:rsidRPr="00E90976" w:rsidRDefault="00E90976" w:rsidP="00532921">
      <w:pPr>
        <w:autoSpaceDE w:val="0"/>
        <w:autoSpaceDN w:val="0"/>
        <w:adjustRightInd w:val="0"/>
        <w:spacing w:after="0" w:line="240" w:lineRule="auto"/>
        <w:ind w:left="-567"/>
        <w:jc w:val="both"/>
        <w:rPr>
          <w:rFonts w:ascii="Times New Roman" w:hAnsi="Times New Roman" w:cs="Times New Roman"/>
        </w:rPr>
      </w:pPr>
      <w:r w:rsidRPr="00E90976">
        <w:rPr>
          <w:rFonts w:ascii="Times New Roman" w:hAnsi="Times New Roman" w:cs="Times New Roman"/>
        </w:rPr>
        <w:t xml:space="preserve">    18. Коммерческий  учет    полученной    холодной    воды   обеспечивает</w:t>
      </w:r>
      <w:r w:rsidR="00532921">
        <w:rPr>
          <w:rFonts w:ascii="Times New Roman" w:hAnsi="Times New Roman" w:cs="Times New Roman"/>
        </w:rPr>
        <w:t xml:space="preserve"> </w:t>
      </w:r>
      <w:r w:rsidR="00532921">
        <w:rPr>
          <w:rFonts w:ascii="Times New Roman" w:hAnsi="Times New Roman"/>
          <w:b/>
          <w:u w:val="single"/>
        </w:rPr>
        <w:t>абонент,</w:t>
      </w:r>
      <w:r w:rsidRPr="00E90976">
        <w:rPr>
          <w:rFonts w:ascii="Times New Roman" w:hAnsi="Times New Roman" w:cs="Times New Roman"/>
        </w:rPr>
        <w:t xml:space="preserve">                     </w:t>
      </w:r>
    </w:p>
    <w:p w:rsidR="00E90976" w:rsidRPr="00E90976" w:rsidRDefault="00E90976" w:rsidP="00532921">
      <w:pPr>
        <w:autoSpaceDE w:val="0"/>
        <w:autoSpaceDN w:val="0"/>
        <w:adjustRightInd w:val="0"/>
        <w:spacing w:after="0" w:line="240" w:lineRule="auto"/>
        <w:ind w:left="-567"/>
        <w:jc w:val="both"/>
        <w:rPr>
          <w:rFonts w:ascii="Times New Roman" w:hAnsi="Times New Roman" w:cs="Times New Roman"/>
        </w:rPr>
      </w:pPr>
      <w:r w:rsidRPr="00E90976">
        <w:rPr>
          <w:rFonts w:ascii="Times New Roman" w:hAnsi="Times New Roman" w:cs="Times New Roman"/>
        </w:rPr>
        <w:t xml:space="preserve">    19. Коммерческий   учет    отведенных    сточных    вод    обеспечивает</w:t>
      </w:r>
      <w:r w:rsidR="00532921">
        <w:rPr>
          <w:rFonts w:ascii="Times New Roman" w:hAnsi="Times New Roman" w:cs="Times New Roman"/>
        </w:rPr>
        <w:t xml:space="preserve"> </w:t>
      </w:r>
      <w:r w:rsidR="00532921">
        <w:rPr>
          <w:rFonts w:ascii="Times New Roman" w:hAnsi="Times New Roman"/>
          <w:b/>
          <w:u w:val="single"/>
        </w:rPr>
        <w:t>абонент,</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20. Количество поданной холодной воды и принятых организацией водопроводно-канализационного хозяйства сточных вод определяется стороной, осуществляющей коммерческий учет холодной воды и сточных вод, в соответствии с данными учета фактического потребления холодной воды и учета сточных вод по показаниям приборов учета, за исключением случаев, когда в соответствии с </w:t>
      </w:r>
      <w:hyperlink r:id="rId17"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организации коммерческого учета воды, сточных вод коммерческий учет осуществляется расчетным способом.</w:t>
      </w:r>
    </w:p>
    <w:p w:rsidR="00E90976" w:rsidRPr="00E90976" w:rsidRDefault="00E90976" w:rsidP="00532921">
      <w:pPr>
        <w:autoSpaceDE w:val="0"/>
        <w:autoSpaceDN w:val="0"/>
        <w:adjustRightInd w:val="0"/>
        <w:spacing w:after="0" w:line="240" w:lineRule="auto"/>
        <w:ind w:left="-567"/>
        <w:jc w:val="both"/>
        <w:rPr>
          <w:rFonts w:ascii="Times New Roman" w:hAnsi="Times New Roman" w:cs="Times New Roman"/>
        </w:rPr>
      </w:pPr>
      <w:r w:rsidRPr="00E90976">
        <w:rPr>
          <w:rFonts w:ascii="Times New Roman" w:hAnsi="Times New Roman" w:cs="Times New Roman"/>
        </w:rPr>
        <w:t xml:space="preserve">    21.  В  случае  отсутствия  у  абонент</w:t>
      </w:r>
      <w:r w:rsidR="009B735B">
        <w:rPr>
          <w:rFonts w:ascii="Times New Roman" w:hAnsi="Times New Roman" w:cs="Times New Roman"/>
        </w:rPr>
        <w:t>а  приборов учета холодной воды, абонент</w:t>
      </w:r>
      <w:r w:rsidR="00532921">
        <w:rPr>
          <w:rFonts w:ascii="Times New Roman" w:hAnsi="Times New Roman" w:cs="Times New Roman"/>
        </w:rPr>
        <w:t xml:space="preserve"> </w:t>
      </w:r>
      <w:r w:rsidRPr="00E90976">
        <w:rPr>
          <w:rFonts w:ascii="Times New Roman" w:hAnsi="Times New Roman" w:cs="Times New Roman"/>
        </w:rPr>
        <w:t xml:space="preserve">обязан </w:t>
      </w:r>
      <w:r w:rsidR="00245D55">
        <w:rPr>
          <w:rFonts w:ascii="Times New Roman" w:hAnsi="Times New Roman" w:cs="Times New Roman"/>
        </w:rPr>
        <w:t xml:space="preserve">в течении 1 месяца  установить </w:t>
      </w:r>
      <w:r w:rsidRPr="00E90976">
        <w:rPr>
          <w:rFonts w:ascii="Times New Roman" w:hAnsi="Times New Roman" w:cs="Times New Roman"/>
        </w:rPr>
        <w:t>и  ввести  в  эксплуатацию  приборы  учета  холодной  воды  (распространяется  только  на  категории  абонентов,  для которых установка</w:t>
      </w:r>
      <w:r w:rsidR="00532921">
        <w:rPr>
          <w:rFonts w:ascii="Times New Roman" w:hAnsi="Times New Roman" w:cs="Times New Roman"/>
        </w:rPr>
        <w:t xml:space="preserve"> </w:t>
      </w:r>
      <w:r w:rsidRPr="00E90976">
        <w:rPr>
          <w:rFonts w:ascii="Times New Roman" w:hAnsi="Times New Roman" w:cs="Times New Roman"/>
        </w:rPr>
        <w:t xml:space="preserve">приборов учета является обязательной в соответствии с </w:t>
      </w:r>
      <w:hyperlink r:id="rId18" w:history="1">
        <w:r w:rsidRPr="00E90976">
          <w:rPr>
            <w:rFonts w:ascii="Times New Roman" w:hAnsi="Times New Roman" w:cs="Times New Roman"/>
            <w:color w:val="0000FF"/>
          </w:rPr>
          <w:t>Правилами</w:t>
        </w:r>
      </w:hyperlink>
      <w:r w:rsidR="00532921">
        <w:rPr>
          <w:rFonts w:ascii="Times New Roman" w:hAnsi="Times New Roman" w:cs="Times New Roman"/>
          <w:color w:val="0000FF"/>
        </w:rPr>
        <w:t xml:space="preserve"> </w:t>
      </w:r>
      <w:r w:rsidRPr="00E90976">
        <w:rPr>
          <w:rFonts w:ascii="Times New Roman" w:hAnsi="Times New Roman" w:cs="Times New Roman"/>
        </w:rPr>
        <w:t>холодного водоснабжения и водоотведения).</w:t>
      </w:r>
    </w:p>
    <w:p w:rsidR="00AD0C04" w:rsidRDefault="00E90976" w:rsidP="00AD0C04">
      <w:pPr>
        <w:autoSpaceDE w:val="0"/>
        <w:autoSpaceDN w:val="0"/>
        <w:adjustRightInd w:val="0"/>
        <w:spacing w:after="0" w:line="240" w:lineRule="auto"/>
        <w:ind w:left="-567"/>
        <w:jc w:val="both"/>
        <w:rPr>
          <w:rFonts w:ascii="Times New Roman" w:hAnsi="Times New Roman"/>
          <w:b/>
          <w:u w:val="single"/>
        </w:rPr>
      </w:pPr>
      <w:r w:rsidRPr="00E90976">
        <w:rPr>
          <w:rFonts w:ascii="Times New Roman" w:hAnsi="Times New Roman" w:cs="Times New Roman"/>
        </w:rPr>
        <w:t xml:space="preserve">    22.  Сторона,  осуществляющая  коммерческий  учет поданной (полученной)</w:t>
      </w:r>
      <w:r w:rsidR="00532921">
        <w:rPr>
          <w:rFonts w:ascii="Times New Roman" w:hAnsi="Times New Roman" w:cs="Times New Roman"/>
        </w:rPr>
        <w:t xml:space="preserve"> </w:t>
      </w:r>
      <w:r w:rsidRPr="00E90976">
        <w:rPr>
          <w:rFonts w:ascii="Times New Roman" w:hAnsi="Times New Roman" w:cs="Times New Roman"/>
        </w:rPr>
        <w:t>холодной воды, снимает показания приборов учета на</w:t>
      </w:r>
      <w:r w:rsidR="00532921">
        <w:rPr>
          <w:rFonts w:ascii="Times New Roman" w:hAnsi="Times New Roman" w:cs="Times New Roman"/>
        </w:rPr>
        <w:t xml:space="preserve"> </w:t>
      </w:r>
      <w:r w:rsidRPr="00E90976">
        <w:rPr>
          <w:rFonts w:ascii="Times New Roman" w:hAnsi="Times New Roman" w:cs="Times New Roman"/>
        </w:rPr>
        <w:t>последнее  число  расчетного  периода,  установленного настоящим договором,</w:t>
      </w:r>
      <w:r w:rsidR="00532921">
        <w:rPr>
          <w:rFonts w:ascii="Times New Roman" w:hAnsi="Times New Roman" w:cs="Times New Roman"/>
        </w:rPr>
        <w:t xml:space="preserve"> </w:t>
      </w:r>
      <w:r w:rsidRPr="00E90976">
        <w:rPr>
          <w:rFonts w:ascii="Times New Roman" w:hAnsi="Times New Roman" w:cs="Times New Roman"/>
        </w:rPr>
        <w:t xml:space="preserve">либо   осуществляет   в   случаях,  предусмотренных  </w:t>
      </w:r>
      <w:hyperlink r:id="rId19"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организации</w:t>
      </w:r>
      <w:r w:rsidR="00532921">
        <w:rPr>
          <w:rFonts w:ascii="Times New Roman" w:hAnsi="Times New Roman" w:cs="Times New Roman"/>
        </w:rPr>
        <w:t xml:space="preserve"> </w:t>
      </w:r>
      <w:r w:rsidRPr="00E90976">
        <w:rPr>
          <w:rFonts w:ascii="Times New Roman" w:hAnsi="Times New Roman" w:cs="Times New Roman"/>
        </w:rPr>
        <w:t>коммерческого  учета воды, сточных вод, расчет объема поданной (полученной)</w:t>
      </w:r>
      <w:r w:rsidR="00532921">
        <w:rPr>
          <w:rFonts w:ascii="Times New Roman" w:hAnsi="Times New Roman" w:cs="Times New Roman"/>
        </w:rPr>
        <w:t xml:space="preserve"> </w:t>
      </w:r>
      <w:r w:rsidRPr="00E90976">
        <w:rPr>
          <w:rFonts w:ascii="Times New Roman" w:hAnsi="Times New Roman" w:cs="Times New Roman"/>
        </w:rPr>
        <w:t>холодной  воды  и отведенных сточных вод расчетным способом, а также вносит</w:t>
      </w:r>
      <w:r w:rsidR="00532921">
        <w:rPr>
          <w:rFonts w:ascii="Times New Roman" w:hAnsi="Times New Roman" w:cs="Times New Roman"/>
        </w:rPr>
        <w:t xml:space="preserve"> </w:t>
      </w:r>
      <w:r w:rsidRPr="00E90976">
        <w:rPr>
          <w:rFonts w:ascii="Times New Roman" w:hAnsi="Times New Roman" w:cs="Times New Roman"/>
        </w:rPr>
        <w:t>показания приборов учета в журнал учета расхода воды и принятых сточных вод</w:t>
      </w:r>
      <w:r w:rsidR="00532921">
        <w:rPr>
          <w:rFonts w:ascii="Times New Roman" w:hAnsi="Times New Roman" w:cs="Times New Roman"/>
        </w:rPr>
        <w:t xml:space="preserve"> </w:t>
      </w:r>
      <w:r w:rsidRPr="00E90976">
        <w:rPr>
          <w:rFonts w:ascii="Times New Roman" w:hAnsi="Times New Roman" w:cs="Times New Roman"/>
        </w:rPr>
        <w:t>и   передает   эти  сведения  в  организацию  водопроводно-канализационного</w:t>
      </w:r>
      <w:r w:rsidR="00532921">
        <w:rPr>
          <w:rFonts w:ascii="Times New Roman" w:hAnsi="Times New Roman" w:cs="Times New Roman"/>
        </w:rPr>
        <w:t xml:space="preserve"> </w:t>
      </w:r>
      <w:r w:rsidRPr="00E90976">
        <w:rPr>
          <w:rFonts w:ascii="Times New Roman" w:hAnsi="Times New Roman" w:cs="Times New Roman"/>
        </w:rPr>
        <w:t xml:space="preserve">хозяйства не позднее </w:t>
      </w:r>
      <w:r w:rsidR="00AD0C04">
        <w:rPr>
          <w:rFonts w:ascii="Times New Roman" w:hAnsi="Times New Roman"/>
          <w:b/>
          <w:u w:val="single"/>
        </w:rPr>
        <w:t>23 числа каждого месяца.</w:t>
      </w:r>
    </w:p>
    <w:p w:rsidR="00E90976" w:rsidRPr="00E90976" w:rsidRDefault="00AD0C04" w:rsidP="00AD0C04">
      <w:pPr>
        <w:autoSpaceDE w:val="0"/>
        <w:autoSpaceDN w:val="0"/>
        <w:adjustRightInd w:val="0"/>
        <w:spacing w:after="0" w:line="240" w:lineRule="auto"/>
        <w:ind w:left="-567"/>
        <w:jc w:val="both"/>
        <w:rPr>
          <w:rFonts w:ascii="Times New Roman" w:hAnsi="Times New Roman" w:cs="Times New Roman"/>
        </w:rPr>
      </w:pPr>
      <w:r>
        <w:rPr>
          <w:rFonts w:ascii="Times New Roman" w:hAnsi="Times New Roman" w:cs="Times New Roman"/>
        </w:rPr>
        <w:t xml:space="preserve">     </w:t>
      </w:r>
      <w:r w:rsidR="00E90976" w:rsidRPr="00E90976">
        <w:rPr>
          <w:rFonts w:ascii="Times New Roman" w:hAnsi="Times New Roman" w:cs="Times New Roman"/>
        </w:rPr>
        <w:t xml:space="preserve">23. Передача абонентом сведений о показаниях приборов учета организации водопроводно-канализационного хозяйства осуществляется любым доступным способом (почтовое отправление, телеграмма, </w:t>
      </w:r>
      <w:proofErr w:type="spellStart"/>
      <w:r w:rsidR="00E90976" w:rsidRPr="00E90976">
        <w:rPr>
          <w:rFonts w:ascii="Times New Roman" w:hAnsi="Times New Roman" w:cs="Times New Roman"/>
        </w:rPr>
        <w:t>факсограмма</w:t>
      </w:r>
      <w:proofErr w:type="spellEnd"/>
      <w:r w:rsidR="00E90976" w:rsidRPr="00E90976">
        <w:rPr>
          <w:rFonts w:ascii="Times New Roman" w:hAnsi="Times New Roman" w:cs="Times New Roman"/>
        </w:rPr>
        <w:t>, телефонограмма, информационно-телекоммуникационная сеть "Интернет"), позволяющим подтвердить получение таких сведений адресатом.</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VI. Порядок обеспечения абонентом доступа организации</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водопроводно-канализационного хозяйства к водопроводным</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и канализационным сетям (контрольным канализационным</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колодцам), местам отбора проб воды и сточных вод,</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приборам учета холодной воды и сточных вод</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24. Абонент обязан обеспечить представителям организации водопроводно-канализационного хозяйства или по ее указанию представителям иной организации доступ к местам отбора проб, приборам учета (узлам учета) и иным устройствам в следующем порядке:</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а) организация водопроводно-канализационного хозяйства или по ее указанию иная организация предварительно, не позднее 15 минут до проведения обследования и (или) отбора проб, оповещают абонента о дате и времени посещения с приложением списка проверяющих (при отсутствии служебных удостоверений или доверенности). Оповещение осуществляется любым доступным способом (почтовое отправление, телеграмма, </w:t>
      </w:r>
      <w:proofErr w:type="spellStart"/>
      <w:r w:rsidRPr="00E90976">
        <w:rPr>
          <w:rFonts w:ascii="Times New Roman" w:hAnsi="Times New Roman" w:cs="Times New Roman"/>
        </w:rPr>
        <w:t>факсограмма</w:t>
      </w:r>
      <w:proofErr w:type="spellEnd"/>
      <w:r w:rsidRPr="00E90976">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lastRenderedPageBreak/>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(доверенность на совершение соответствующих действий от имени организации водопроводно-канализационного хозяйства или иной организации);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в) доступ представителям организации водопроводно-канализационного хозяйства или по ее указанию представителям иной организации к местам отбора проб воды, сточных вод, приборам учета (узлам учета) и иным устройствам, установленным настоящим договором, осуществляется только в установленных настоящим договором местах отбора проб холодной воды и сточных вод;</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г) абонент принимает участие в проведении организацией водопроводно-канализационного хозяйства всех проверок, предусмотренных настоящим разделом;</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д) отказ в доступе (</w:t>
      </w:r>
      <w:proofErr w:type="spellStart"/>
      <w:r w:rsidRPr="00E90976">
        <w:rPr>
          <w:rFonts w:ascii="Times New Roman" w:hAnsi="Times New Roman" w:cs="Times New Roman"/>
        </w:rPr>
        <w:t>недопуск</w:t>
      </w:r>
      <w:proofErr w:type="spellEnd"/>
      <w:r w:rsidRPr="00E90976">
        <w:rPr>
          <w:rFonts w:ascii="Times New Roman" w:hAnsi="Times New Roman" w:cs="Times New Roman"/>
        </w:rPr>
        <w:t xml:space="preserve">) представителям организации водопроводно-канализационного хозяйства или по ее поручению иной организации к приборам учета (узлам учета) воды и сточных вод приравнивается к самовольному пользованию централизованной системой холодного водоснабжения и (или) водоотведения, что влечет за собой применение расчетного способа при определении количества поданной (полученной) холодной воды и принятых сточных вод за весь период нарушения. Продолжительность периода нарушения определяется в соответствии с </w:t>
      </w:r>
      <w:hyperlink r:id="rId20"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организации коммерческого учета воды, сточных вод;</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е) в случае невозможности отбора проб сточных вод из мест отбора проб сточных вод, предусмотренных настоящим договором, отбор сточных вод осуществляется в порядке, установленном </w:t>
      </w:r>
      <w:hyperlink r:id="rId21"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осуществления контроля состава и свойств сточных вод.</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VII. Порядок контроля качества питьевой воды</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25. Производственный контроль качества питьевой воды, подаваемой абоненту с использованием централизованных систем холодного водоснабжения, осуществляется в соответствии с </w:t>
      </w:r>
      <w:hyperlink r:id="rId22"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осуществления производственного контроля качества и безопасности питьевой воды, горячей воды, утвержденными постановлением Правительства Российской Федерации от 6 января 2015 г. N 10 "О порядке осуществления производственного контроля качества и безопасности питьевой воды, горячей воды".</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26.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питьевой воды установленным требованиям, за исключением показателей качества питьевой воды, характеризующих ее безопасность, в пределах, определенных планом мероприятий по приведению качества питьевой воды в соответствие с установленными требованиями.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Качество подаваемой технической воды должно соответствовать требованиям, установленным настоящим договором. Показатели качества технической воды указываются по форме согласно приложению N 6.</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27. 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отбора.</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VIII. Контроль состава и свойств сточных вод, места</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и порядок отбора проб воды и сточных вод</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28. Контроль состава и свойств сточных вод в отношении абонентов осуществляется в соответствии с </w:t>
      </w:r>
      <w:hyperlink r:id="rId23"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осуществления контроля состава и свойств сточных вод.</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29. Сведения об узлах учета и приборах учета воды, сточных вод и местах отбора проб воды, сточных вод указываются по форме согласно приложению N 5 к настоящему договору.</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IX. Порядок контроля за соблюдением абонентами нормативов</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допустимых сбросов, лимитов на сбросы и показателей</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декларации, нормативов по объему сточных вод, требований</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к составу и свойствам сточных вод, установленных в целях</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предотвращения негативного воздействия на работу</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централизованной системы водоотведения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30. Нормативы по объему сточных вод и нормативы водоотведения по составу сточных вод устанавливаются в соответствии с законодательством Российской Федерации. Организация водопроводно-</w:t>
      </w:r>
      <w:r w:rsidRPr="00E90976">
        <w:rPr>
          <w:rFonts w:ascii="Times New Roman" w:hAnsi="Times New Roman" w:cs="Times New Roman"/>
        </w:rPr>
        <w:lastRenderedPageBreak/>
        <w:t>канализационного хозяйства уведомляет абонента об утверждении уполномоченными органами исполнительной власти, органами местного самоуправления поселения и (или) городского округа нормативов по объему сточных вод и нормативов водоотведения по составу сточных вод в течение 5 рабочих дней со дня получения такой информации от уполномоченных органов исполнительной власти и (или) органов местного самоуправления. Сведения о нормативах по объему отводимых в централизованную систему водоотведения сточных вод, установленных для абонента, указываются по форме согласно приложению N 7.</w:t>
      </w:r>
    </w:p>
    <w:p w:rsidR="00E90976" w:rsidRPr="00C40EF9" w:rsidRDefault="00E90976" w:rsidP="00532921">
      <w:pPr>
        <w:autoSpaceDE w:val="0"/>
        <w:autoSpaceDN w:val="0"/>
        <w:adjustRightInd w:val="0"/>
        <w:spacing w:after="0" w:line="240" w:lineRule="auto"/>
        <w:ind w:left="-567" w:firstLine="540"/>
        <w:jc w:val="both"/>
        <w:rPr>
          <w:rFonts w:ascii="Times New Roman" w:hAnsi="Times New Roman" w:cs="Times New Roman"/>
          <w:color w:val="FF0000"/>
        </w:rPr>
      </w:pPr>
      <w:r w:rsidRPr="00C40EF9">
        <w:rPr>
          <w:rFonts w:ascii="Times New Roman" w:hAnsi="Times New Roman" w:cs="Times New Roman"/>
        </w:rPr>
        <w:t>31</w:t>
      </w:r>
      <w:r w:rsidRPr="00C40EF9">
        <w:rPr>
          <w:rFonts w:ascii="Times New Roman" w:hAnsi="Times New Roman" w:cs="Times New Roman"/>
          <w:color w:val="FF0000"/>
        </w:rPr>
        <w:t>.</w:t>
      </w:r>
      <w:r w:rsidRPr="00E90976">
        <w:rPr>
          <w:rFonts w:ascii="Times New Roman" w:hAnsi="Times New Roman" w:cs="Times New Roman"/>
        </w:rPr>
        <w:t xml:space="preserve"> Сведения о нормативах допустимых сбросов абонентов (лимитах на сбросы), нормативах водоотведения по составу сточных вод и требованиях к составу и свойствам сточных вод, установленных для абонента в целях предотвращения негативного воздействия на работу централизованной системы водоотведения, указываются по форме согласно </w:t>
      </w:r>
      <w:r w:rsidRPr="00C40EF9">
        <w:rPr>
          <w:rFonts w:ascii="Times New Roman" w:hAnsi="Times New Roman" w:cs="Times New Roman"/>
        </w:rPr>
        <w:t>приложению N 8</w:t>
      </w:r>
      <w:r w:rsidRPr="00C40EF9">
        <w:rPr>
          <w:rFonts w:ascii="Times New Roman" w:hAnsi="Times New Roman" w:cs="Times New Roman"/>
          <w:color w:val="FF0000"/>
        </w:rPr>
        <w:t>.</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32. Контроль за соблюдением абонентом установленных ему нормативов допустимых сбросов, лимитов на сбросы, требований к составу и свойствам сточных вод, установленных в целях предотвращения негативного воздействия на работу централизованной системы водоотведения, нормативов по объему сточных вод и нормативов водоотведения по составу сточных вод, а также показателей декларации осуществляет организация водопроводно-канализационного хозяйства или по ее поручению иная организация, а также транзитная организация, осуществляющая транспортировку сточных вод абонента.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В ходе осуществления контроля за соблюдением абонентом установленных ему нормативов по объему сточных вод организация водопроводно-канализационного хозяйства или по ее поручению иная организация ежемесячно определяет количество отведенных (принятых) сточных вод абонента сверх установленного ему норматива по объему сточных вод.</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33. При наличии у абонента объектов, для которых не устанавливаются нормативы по объему сточных вод, контроль за соблюдением нормативов по объему сточных вод абонента производится путем сверки общего объема отведенных (принятых) сточных вод за вычетом объемов поверхностных сточных вод, а также объемов водоотведения, для которых не устанавливаются нормативы по объему сточных вод.</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34. При превышении абонентом установленных нормативов по объему сточных вод абонент оплачивает объем сточных вод, отведенных в расчетном периоде в централизованную систему водоотведения с превышением установленного норматива, по тарифам на водоотведение, действующим в отношении сверхнормативных сбросов сточных вод, установленным в соответствии с </w:t>
      </w:r>
      <w:hyperlink r:id="rId24" w:history="1">
        <w:r w:rsidRPr="00E90976">
          <w:rPr>
            <w:rFonts w:ascii="Times New Roman" w:hAnsi="Times New Roman" w:cs="Times New Roman"/>
            <w:color w:val="0000FF"/>
          </w:rPr>
          <w:t>Основами ценообразования</w:t>
        </w:r>
      </w:hyperlink>
      <w:r w:rsidRPr="00E90976">
        <w:rPr>
          <w:rFonts w:ascii="Times New Roman" w:hAnsi="Times New Roman" w:cs="Times New Roman"/>
        </w:rPr>
        <w:t xml:space="preserve"> в сфере водоснабжения и водоотведения, утвержденными постановлением Правительства Российской Федерации от 13 мая 2013 г. N 406 "О государственном регулировании тарифов в сфере водоснабжения и водоотведения".</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X. Порядок декларирования состава и свойств сточных</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вод (настоящий раздел включается в настоящий договор</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при условии его заключения с абонентом, который обязан</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подавать декларацию в соответствии с законодательством</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Российской Федерации)</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35. В целях обеспечения контроля состава и свойств сточных вод абонент подает в организацию водопроводно-канализационного хозяйства декларацию.</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36. Декларация разрабатывается абонентом и представляется в организацию водопроводно-канализационного хозяйства не позднее 6 месяцев со дня заключения абонентом с организацией водопроводно-канализационного хозяйства настоящего договора. Декларация на очередной год подается абонентом до 1 ноября предшествующего года.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37. К декларации прилагается заверенная абонентом схема внутриплощадочных канализационных сетей с указанием колодцев присоединения к централизованной системе водоотведения и контрольных канализационных колодцев. При наличии нескольких выпусков в централизованную систему водоотведения в декларации указываются состав и свойства сточных вод по каждому из таких выпусков. Значения фактических концентраций и фактических свойств сточных вод в составе декларации определяются абонентом путем оценки результатов анализов состава и свойств проб сточных вод по каждому канализационному выпуску абонента, выполненных по поручению абонента лабораторией, аккредитованной в порядке, установленном законодательством Российской Федерации.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38. Значения фактических концентраций и фактических свойств сточных вод в составе декларации определяются абонентом в интервале от минимального до максимального значения результатов анализов состава и свойств проб сточных вод, при этом в обязательном порядке:</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а) учитываются результаты, полученные за 2 предшествующих года в ходе осуществления контроля состава и свойств сточных вод, проводимого организацией водопроводно-канализационного хозяйства в соответствии с </w:t>
      </w:r>
      <w:hyperlink r:id="rId25"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осуществления контроля состава и свойств сточных вод;</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б) исключаются значения запрещенного сброса;</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lastRenderedPageBreak/>
        <w:t>в) не подлежат указанию нулевые значения фактических концентраций или фактических свойств сточных вод.</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39. Перечень загрязняющих веществ, для выявления которых выполняются определения состава и свойств сточных вод, определяется нормативами допустимых сбросов абонентов, нормативами водоотведения по составу сточных вод, требованиями к составу и свойствам сточных вод, установленными в целях предотвращения негативного воздействия на работу централизованной системы водоотведения.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40. Декларация прекращает действие в следующих случаях:</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а) выявление организацией водопроводно-канализационного хозяйства в ходе осуществления контроля состава и свойств сточных вод превышения абонентом нормативов допустимых сбросов абонентов или требований, установленных в целях предотвращения негативного воздействия на работу объектов централизованной системы водоотведения, по веществам (показателям), не указанным абонентом в декларации;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б) выявление 2 раз в течение календарного года в контрольной пробе сточных вод, отобранной организацией, осуществляющей водоотведение, значения фактической концентрации загрязняющего вещества или фактического показателя свойств сточных вод абонента по одному и тому же показателю, превышающему в 2 раза и более значение фактической концентрации загрязняющего вещества или фактического показателя свойств сточных вод абонента, заявленное абонентом в декларации.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41. В течение 3 месяцев со дня оповещения абонента организацией, осуществляющей водоотведение, о наступлении хотя бы одного из событий, указанных в пункте 40 настоящего договора, абонент обязан внести соответствующие изменения в декларацию. В случае если соответствующие изменения в декларацию не были внесены, декларация прекращает действие по истечении 3 месяцев со дня оповещения абонента организацией, осуществляющей водоотведение, о наступлении указанных событий.</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42. В случае если абонентом допущено нарушение декларации, абонент обязан незамедлительно проинформировать об этом организацию водопроводно-канализационного хозяйства любым доступным способом (почтовое отправление, телеграмма, </w:t>
      </w:r>
      <w:proofErr w:type="spellStart"/>
      <w:r w:rsidRPr="00E90976">
        <w:rPr>
          <w:rFonts w:ascii="Times New Roman" w:hAnsi="Times New Roman" w:cs="Times New Roman"/>
        </w:rPr>
        <w:t>факсограмма</w:t>
      </w:r>
      <w:proofErr w:type="spellEnd"/>
      <w:r w:rsidRPr="00E90976">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такой информации адресатом.</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XI. Условия временного прекращения или ограничения</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холодного водоснабжения и приема сточных вод</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43. Организация водопроводно-канализационного хозяйства вправе осуществить временное прекращение или ограничение холодного водоснабжения и приема сточных вод абонента только в случаях, установленных Федеральным </w:t>
      </w:r>
      <w:hyperlink r:id="rId26" w:history="1">
        <w:r w:rsidRPr="00E90976">
          <w:rPr>
            <w:rFonts w:ascii="Times New Roman" w:hAnsi="Times New Roman" w:cs="Times New Roman"/>
            <w:color w:val="0000FF"/>
          </w:rPr>
          <w:t>законом</w:t>
        </w:r>
      </w:hyperlink>
      <w:r w:rsidRPr="00E90976">
        <w:rPr>
          <w:rFonts w:ascii="Times New Roman" w:hAnsi="Times New Roman" w:cs="Times New Roman"/>
        </w:rPr>
        <w:t xml:space="preserve"> "О водоснабжении и водоотведении", при условии соблюдения порядка временного прекращения или ограничения холодного водоснабжения и водоотведения, установленного </w:t>
      </w:r>
      <w:hyperlink r:id="rId27" w:history="1">
        <w:r w:rsidRPr="00E90976">
          <w:rPr>
            <w:rFonts w:ascii="Times New Roman" w:hAnsi="Times New Roman" w:cs="Times New Roman"/>
            <w:color w:val="0000FF"/>
          </w:rPr>
          <w:t>Правилами</w:t>
        </w:r>
      </w:hyperlink>
      <w:r w:rsidRPr="00E90976">
        <w:rPr>
          <w:rFonts w:ascii="Times New Roman" w:hAnsi="Times New Roman" w:cs="Times New Roman"/>
        </w:rPr>
        <w:t xml:space="preserve"> холодного водоснабжения и водоотведения.</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44. Организация водопроводно-канализационного хозяйства в течение 24 часов с момента временного прекращения или ограничения холодного водоснабжения и приема сточных вод абонента уведомляет о таком прекращении или ограничении:</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а) абонента;</w:t>
      </w:r>
    </w:p>
    <w:p w:rsidR="00AD0C04" w:rsidRPr="00AD0C04" w:rsidRDefault="00E90976" w:rsidP="00AD0C04">
      <w:pPr>
        <w:pStyle w:val="ConsPlusNonformat"/>
        <w:ind w:left="-567"/>
        <w:jc w:val="both"/>
        <w:rPr>
          <w:rFonts w:ascii="Times New Roman" w:hAnsi="Times New Roman" w:cs="Times New Roman"/>
          <w:sz w:val="22"/>
          <w:szCs w:val="22"/>
        </w:rPr>
      </w:pPr>
      <w:r w:rsidRPr="00E90976">
        <w:rPr>
          <w:rFonts w:ascii="Times New Roman" w:hAnsi="Times New Roman" w:cs="Times New Roman"/>
        </w:rPr>
        <w:t xml:space="preserve">    </w:t>
      </w:r>
      <w:r w:rsidR="00AD0C04" w:rsidRPr="00AD0C04">
        <w:rPr>
          <w:rFonts w:ascii="Times New Roman" w:hAnsi="Times New Roman" w:cs="Times New Roman"/>
          <w:sz w:val="22"/>
          <w:szCs w:val="22"/>
        </w:rPr>
        <w:t>б) МО «Город Мирный»;</w:t>
      </w:r>
    </w:p>
    <w:p w:rsidR="00AD0C04" w:rsidRPr="00AD0C04" w:rsidRDefault="00AD0C04" w:rsidP="00AD0C04">
      <w:pPr>
        <w:autoSpaceDE w:val="0"/>
        <w:autoSpaceDN w:val="0"/>
        <w:adjustRightInd w:val="0"/>
        <w:spacing w:after="0" w:line="240" w:lineRule="auto"/>
        <w:ind w:left="-567"/>
        <w:jc w:val="both"/>
        <w:rPr>
          <w:rFonts w:ascii="Times New Roman" w:eastAsia="Calibri" w:hAnsi="Times New Roman" w:cs="Times New Roman"/>
        </w:rPr>
      </w:pPr>
      <w:r w:rsidRPr="00AD0C04">
        <w:rPr>
          <w:rFonts w:ascii="Times New Roman" w:eastAsia="Calibri" w:hAnsi="Times New Roman" w:cs="Times New Roman"/>
        </w:rPr>
        <w:t xml:space="preserve">    в) </w:t>
      </w:r>
      <w:proofErr w:type="spellStart"/>
      <w:r w:rsidRPr="00AD0C04">
        <w:rPr>
          <w:rFonts w:ascii="Times New Roman" w:eastAsia="Calibri" w:hAnsi="Times New Roman" w:cs="Times New Roman"/>
        </w:rPr>
        <w:t>Роспотребнадзор</w:t>
      </w:r>
      <w:proofErr w:type="spellEnd"/>
      <w:r w:rsidRPr="00AD0C04">
        <w:rPr>
          <w:rFonts w:ascii="Times New Roman" w:eastAsia="Calibri" w:hAnsi="Times New Roman" w:cs="Times New Roman"/>
        </w:rPr>
        <w:t xml:space="preserve"> по </w:t>
      </w:r>
      <w:proofErr w:type="spellStart"/>
      <w:r w:rsidRPr="00AD0C04">
        <w:rPr>
          <w:rFonts w:ascii="Times New Roman" w:eastAsia="Calibri" w:hAnsi="Times New Roman" w:cs="Times New Roman"/>
        </w:rPr>
        <w:t>Мирнинскому</w:t>
      </w:r>
      <w:proofErr w:type="spellEnd"/>
      <w:r w:rsidRPr="00AD0C04">
        <w:rPr>
          <w:rFonts w:ascii="Times New Roman" w:eastAsia="Calibri" w:hAnsi="Times New Roman" w:cs="Times New Roman"/>
        </w:rPr>
        <w:t xml:space="preserve"> району;</w:t>
      </w:r>
    </w:p>
    <w:p w:rsidR="00E90976" w:rsidRPr="00E90976" w:rsidRDefault="00AD0C04" w:rsidP="00AD0C04">
      <w:pPr>
        <w:autoSpaceDE w:val="0"/>
        <w:autoSpaceDN w:val="0"/>
        <w:adjustRightInd w:val="0"/>
        <w:spacing w:after="0" w:line="240" w:lineRule="auto"/>
        <w:ind w:left="-567"/>
        <w:jc w:val="both"/>
        <w:rPr>
          <w:rFonts w:ascii="Times New Roman" w:hAnsi="Times New Roman" w:cs="Times New Roman"/>
        </w:rPr>
      </w:pPr>
      <w:r w:rsidRPr="00AD0C04">
        <w:rPr>
          <w:rFonts w:ascii="Times New Roman" w:eastAsia="Times New Roman" w:hAnsi="Times New Roman" w:cs="Times New Roman"/>
        </w:rPr>
        <w:t xml:space="preserve">    г) МЧС по Мирнинскому району</w:t>
      </w:r>
      <w:r>
        <w:rPr>
          <w:rFonts w:ascii="Times New Roman" w:eastAsia="Times New Roman" w:hAnsi="Times New Roman" w:cs="Times New Roman"/>
        </w:rPr>
        <w:t>.</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 xml:space="preserve">45. Уведомление организации водопроводно-канализационного хозяйства о временном прекращении или ограничении холодного водоснабжения и приема сточных вод абонента, а также уведомление о снятии такого прекращения или ограничения и возобновлении холодного водоснабжения и приема сточных вод абонента направляются соответствующим лицам любым доступным способом (почтовое отправление, телеграмма, </w:t>
      </w:r>
      <w:proofErr w:type="spellStart"/>
      <w:r w:rsidRPr="00E90976">
        <w:rPr>
          <w:rFonts w:ascii="Times New Roman" w:hAnsi="Times New Roman" w:cs="Times New Roman"/>
        </w:rPr>
        <w:t>факсограмма</w:t>
      </w:r>
      <w:proofErr w:type="spellEnd"/>
      <w:r w:rsidRPr="00E90976">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XII. Порядок уведомления организации</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водопроводно-канализационного хозяйства о переходе прав</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на объекты, в отношении которых осуществляется</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водоснабжение и водоотведение</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t>46. В случае перехода прав на объекты, устройства и сооружения, предназначенные для подключения (присоединения) к централизованным системам холодного водоснабжения и водоотведения, а также предоставления прав 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водопроводно-канализационного хозяйства письменное уведомление с указанием лиц, к которым перешли права. Уведомление направляется по почте или нарочным.</w:t>
      </w:r>
    </w:p>
    <w:p w:rsidR="00E90976" w:rsidRPr="00E90976" w:rsidRDefault="00E90976" w:rsidP="00532921">
      <w:pPr>
        <w:autoSpaceDE w:val="0"/>
        <w:autoSpaceDN w:val="0"/>
        <w:adjustRightInd w:val="0"/>
        <w:spacing w:after="0" w:line="240" w:lineRule="auto"/>
        <w:ind w:left="-567" w:firstLine="540"/>
        <w:jc w:val="both"/>
        <w:rPr>
          <w:rFonts w:ascii="Times New Roman" w:hAnsi="Times New Roman" w:cs="Times New Roman"/>
        </w:rPr>
      </w:pPr>
      <w:r w:rsidRPr="00E90976">
        <w:rPr>
          <w:rFonts w:ascii="Times New Roman" w:hAnsi="Times New Roman" w:cs="Times New Roman"/>
        </w:rPr>
        <w:lastRenderedPageBreak/>
        <w:t>47. Уведомление считается полученным организацией водопроводно-канализационного хозяйства с даты почтового уведомления о вручении или с даты подписи уполномоченного представителя организации водопроводно-канализационного хозяйства, свидетельствующей о получении уведомления.</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XI</w:t>
      </w:r>
      <w:r w:rsidR="00AD0C04">
        <w:rPr>
          <w:rFonts w:ascii="Times New Roman" w:hAnsi="Times New Roman" w:cs="Times New Roman"/>
          <w:lang w:val="en-US"/>
        </w:rPr>
        <w:t>II</w:t>
      </w:r>
      <w:r w:rsidRPr="00E90976">
        <w:rPr>
          <w:rFonts w:ascii="Times New Roman" w:hAnsi="Times New Roman" w:cs="Times New Roman"/>
        </w:rPr>
        <w:t>. Условия водоснабжения и (или) водоотведения</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иных лиц, объекты которых подключены к водопроводным</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r w:rsidRPr="00E90976">
        <w:rPr>
          <w:rFonts w:ascii="Times New Roman" w:hAnsi="Times New Roman" w:cs="Times New Roman"/>
        </w:rPr>
        <w:t>и (или) канализационным сетям, принадлежащим абоненту</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E90976" w:rsidRPr="00E90976" w:rsidRDefault="00AD0C04" w:rsidP="00691DC0">
      <w:pPr>
        <w:autoSpaceDE w:val="0"/>
        <w:autoSpaceDN w:val="0"/>
        <w:adjustRightInd w:val="0"/>
        <w:spacing w:after="0"/>
        <w:ind w:left="-567" w:firstLine="540"/>
        <w:jc w:val="both"/>
        <w:rPr>
          <w:rFonts w:ascii="Times New Roman" w:hAnsi="Times New Roman" w:cs="Times New Roman"/>
        </w:rPr>
      </w:pPr>
      <w:r w:rsidRPr="00AD0C04">
        <w:rPr>
          <w:rFonts w:ascii="Times New Roman" w:hAnsi="Times New Roman" w:cs="Times New Roman"/>
        </w:rPr>
        <w:t>48</w:t>
      </w:r>
      <w:r w:rsidR="00E90976" w:rsidRPr="00E90976">
        <w:rPr>
          <w:rFonts w:ascii="Times New Roman" w:hAnsi="Times New Roman" w:cs="Times New Roman"/>
        </w:rPr>
        <w:t>. Абонент представляет организации водопроводно-канализационного хозяйства сведения о лицах, объекты которых подключены к водопроводным и (или) канализационным сетям, принадлежащим абоненту.</w:t>
      </w:r>
    </w:p>
    <w:p w:rsidR="00E90976" w:rsidRPr="00E90976" w:rsidRDefault="00AD0C04" w:rsidP="00691DC0">
      <w:pPr>
        <w:autoSpaceDE w:val="0"/>
        <w:autoSpaceDN w:val="0"/>
        <w:adjustRightInd w:val="0"/>
        <w:spacing w:after="0"/>
        <w:ind w:left="-567" w:firstLine="540"/>
        <w:jc w:val="both"/>
        <w:rPr>
          <w:rFonts w:ascii="Times New Roman" w:hAnsi="Times New Roman" w:cs="Times New Roman"/>
        </w:rPr>
      </w:pPr>
      <w:r w:rsidRPr="00AD0C04">
        <w:rPr>
          <w:rFonts w:ascii="Times New Roman" w:hAnsi="Times New Roman" w:cs="Times New Roman"/>
        </w:rPr>
        <w:t>49</w:t>
      </w:r>
      <w:r w:rsidR="00E90976" w:rsidRPr="00E90976">
        <w:rPr>
          <w:rFonts w:ascii="Times New Roman" w:hAnsi="Times New Roman" w:cs="Times New Roman"/>
        </w:rPr>
        <w:t>. Сведения об иных абонентах, объекты которых подключены к водопроводным и (или) канализационным сетям, принадлежащим абоненту, представляются в письменном виде с указанием наименования лиц, срока подключения, места и схемы подключения, разрешаемого отбора объема холодной воды и режима подачи воды, наличия узла учета воды и сточных вод, мест отбора проб воды и сточных вод. Организация водопроводно-канализационного хозяйства вправе запросить у абонента иные необходимые сведения и документы.</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5</w:t>
      </w:r>
      <w:r w:rsidR="00AD0C04" w:rsidRPr="00AD0C04">
        <w:rPr>
          <w:rFonts w:ascii="Times New Roman" w:hAnsi="Times New Roman" w:cs="Times New Roman"/>
        </w:rPr>
        <w:t>0</w:t>
      </w:r>
      <w:r w:rsidRPr="00E90976">
        <w:rPr>
          <w:rFonts w:ascii="Times New Roman" w:hAnsi="Times New Roman" w:cs="Times New Roman"/>
        </w:rPr>
        <w:t>. Организация водопроводно-канализационного хозяйства осуществляет водоснабжение лиц, объекты которых подключены к водопроводным сетям абонента, при условии, что такие лица заключили договор о водоснабжении с организацией водопроводно-канализационного хозяйства.</w:t>
      </w:r>
    </w:p>
    <w:p w:rsidR="00E90976" w:rsidRPr="00E90976" w:rsidRDefault="00AD0C04" w:rsidP="00691DC0">
      <w:pPr>
        <w:autoSpaceDE w:val="0"/>
        <w:autoSpaceDN w:val="0"/>
        <w:adjustRightInd w:val="0"/>
        <w:spacing w:after="0"/>
        <w:ind w:left="-567" w:firstLine="540"/>
        <w:jc w:val="both"/>
        <w:rPr>
          <w:rFonts w:ascii="Times New Roman" w:hAnsi="Times New Roman" w:cs="Times New Roman"/>
        </w:rPr>
      </w:pPr>
      <w:r w:rsidRPr="00AD0C04">
        <w:rPr>
          <w:rFonts w:ascii="Times New Roman" w:hAnsi="Times New Roman" w:cs="Times New Roman"/>
        </w:rPr>
        <w:t>51</w:t>
      </w:r>
      <w:r>
        <w:rPr>
          <w:rFonts w:ascii="Times New Roman" w:hAnsi="Times New Roman" w:cs="Times New Roman"/>
        </w:rPr>
        <w:t>.</w:t>
      </w:r>
      <w:r w:rsidR="00E90976" w:rsidRPr="00E90976">
        <w:rPr>
          <w:rFonts w:ascii="Times New Roman" w:hAnsi="Times New Roman" w:cs="Times New Roman"/>
        </w:rPr>
        <w:t xml:space="preserve"> Организация водопроводно-канализационного хозяйства осуществляет отведение (прием) сточных вод физических и юридических лиц, объекты которых подключены к канализационным сетям абонента, при условии, что такие лица заключили договор водоотведения с организацией водопроводно-канализационного хозяйства.</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5</w:t>
      </w:r>
      <w:r w:rsidR="00AD0C04">
        <w:rPr>
          <w:rFonts w:ascii="Times New Roman" w:hAnsi="Times New Roman" w:cs="Times New Roman"/>
        </w:rPr>
        <w:t>2</w:t>
      </w:r>
      <w:r w:rsidRPr="00E90976">
        <w:rPr>
          <w:rFonts w:ascii="Times New Roman" w:hAnsi="Times New Roman" w:cs="Times New Roman"/>
        </w:rPr>
        <w:t>. Организация водопроводно-канализационного хозяйства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договора холодного водоснабжения и (или) единого договора холодного водоснабжения и водоотведения с организацией водопроводно-канализационного хозяйства.</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5</w:t>
      </w:r>
      <w:r w:rsidR="00AD0C04">
        <w:rPr>
          <w:rFonts w:ascii="Times New Roman" w:hAnsi="Times New Roman" w:cs="Times New Roman"/>
        </w:rPr>
        <w:t>3</w:t>
      </w:r>
      <w:r w:rsidRPr="00E90976">
        <w:rPr>
          <w:rFonts w:ascii="Times New Roman" w:hAnsi="Times New Roman" w:cs="Times New Roman"/>
        </w:rPr>
        <w:t>. Абонент в полном объеме несет ответственность за нарушения условий настоящего договора, произошедшие по вине лиц, объекты которых подключены к канализационным сетям абонента и которые не имеют договора водоотведения и (или) единого договора холодного водоснабжения и водоотведения с организацией водопроводно-канализационного хозяйства.</w:t>
      </w:r>
    </w:p>
    <w:p w:rsidR="00E90976" w:rsidRPr="00E90976" w:rsidRDefault="00E90976" w:rsidP="00691DC0">
      <w:pPr>
        <w:autoSpaceDE w:val="0"/>
        <w:autoSpaceDN w:val="0"/>
        <w:adjustRightInd w:val="0"/>
        <w:spacing w:after="0"/>
        <w:ind w:left="-567"/>
        <w:jc w:val="center"/>
        <w:rPr>
          <w:rFonts w:ascii="Times New Roman" w:hAnsi="Times New Roman" w:cs="Times New Roman"/>
        </w:rPr>
      </w:pPr>
    </w:p>
    <w:p w:rsidR="00E90976" w:rsidRPr="00E90976" w:rsidRDefault="00E90976" w:rsidP="00691DC0">
      <w:pPr>
        <w:autoSpaceDE w:val="0"/>
        <w:autoSpaceDN w:val="0"/>
        <w:adjustRightInd w:val="0"/>
        <w:spacing w:after="0"/>
        <w:ind w:left="-567"/>
        <w:jc w:val="center"/>
        <w:rPr>
          <w:rFonts w:ascii="Times New Roman" w:hAnsi="Times New Roman" w:cs="Times New Roman"/>
        </w:rPr>
      </w:pPr>
      <w:r w:rsidRPr="00E90976">
        <w:rPr>
          <w:rFonts w:ascii="Times New Roman" w:hAnsi="Times New Roman" w:cs="Times New Roman"/>
        </w:rPr>
        <w:t>X</w:t>
      </w:r>
      <w:r w:rsidR="00AD0C04">
        <w:rPr>
          <w:rFonts w:ascii="Times New Roman" w:hAnsi="Times New Roman" w:cs="Times New Roman"/>
          <w:lang w:val="en-US"/>
        </w:rPr>
        <w:t>I</w:t>
      </w:r>
      <w:r w:rsidRPr="00E90976">
        <w:rPr>
          <w:rFonts w:ascii="Times New Roman" w:hAnsi="Times New Roman" w:cs="Times New Roman"/>
        </w:rPr>
        <w:t>V. Порядок урегулирования споров и разногласий</w:t>
      </w:r>
    </w:p>
    <w:p w:rsidR="00E90976" w:rsidRPr="00E90976" w:rsidRDefault="00E90976" w:rsidP="00691DC0">
      <w:pPr>
        <w:autoSpaceDE w:val="0"/>
        <w:autoSpaceDN w:val="0"/>
        <w:adjustRightInd w:val="0"/>
        <w:spacing w:after="0"/>
        <w:ind w:left="-567"/>
        <w:jc w:val="center"/>
        <w:rPr>
          <w:rFonts w:ascii="Times New Roman" w:hAnsi="Times New Roman" w:cs="Times New Roman"/>
        </w:rPr>
      </w:pP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5</w:t>
      </w:r>
      <w:r w:rsidR="008D15B8">
        <w:rPr>
          <w:rFonts w:ascii="Times New Roman" w:hAnsi="Times New Roman" w:cs="Times New Roman"/>
        </w:rPr>
        <w:t>4</w:t>
      </w:r>
      <w:r w:rsidRPr="00E90976">
        <w:rPr>
          <w:rFonts w:ascii="Times New Roman" w:hAnsi="Times New Roman" w:cs="Times New Roman"/>
        </w:rPr>
        <w:t>. Все споры и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5</w:t>
      </w:r>
      <w:r w:rsidR="008D15B8">
        <w:rPr>
          <w:rFonts w:ascii="Times New Roman" w:hAnsi="Times New Roman" w:cs="Times New Roman"/>
        </w:rPr>
        <w:t>5</w:t>
      </w:r>
      <w:r w:rsidRPr="00E90976">
        <w:rPr>
          <w:rFonts w:ascii="Times New Roman" w:hAnsi="Times New Roman" w:cs="Times New Roman"/>
        </w:rPr>
        <w:t>. Претензия направляется по адресу стороны, указанному в реквизитах договора, и должна содержать:</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а) сведения о заявителе</w:t>
      </w:r>
      <w:r w:rsidR="005C16AE">
        <w:rPr>
          <w:rFonts w:ascii="Times New Roman" w:hAnsi="Times New Roman" w:cs="Times New Roman"/>
        </w:rPr>
        <w:t>:</w:t>
      </w:r>
      <w:r w:rsidRPr="00E90976">
        <w:rPr>
          <w:rFonts w:ascii="Times New Roman" w:hAnsi="Times New Roman" w:cs="Times New Roman"/>
        </w:rPr>
        <w:t xml:space="preserve"> </w:t>
      </w:r>
      <w:r w:rsidR="008A76F7" w:rsidRPr="008A76F7">
        <w:rPr>
          <w:rFonts w:ascii="Times New Roman" w:hAnsi="Times New Roman"/>
          <w:b/>
          <w:bCs/>
        </w:rPr>
        <w:t>АН ДОО «</w:t>
      </w:r>
      <w:proofErr w:type="spellStart"/>
      <w:r w:rsidR="008A76F7" w:rsidRPr="008A76F7">
        <w:rPr>
          <w:rFonts w:ascii="Times New Roman" w:hAnsi="Times New Roman"/>
          <w:b/>
          <w:bCs/>
        </w:rPr>
        <w:t>Алмазик</w:t>
      </w:r>
      <w:proofErr w:type="spellEnd"/>
      <w:r w:rsidR="008A76F7" w:rsidRPr="008A76F7">
        <w:rPr>
          <w:rFonts w:ascii="Times New Roman" w:hAnsi="Times New Roman"/>
          <w:b/>
          <w:bCs/>
        </w:rPr>
        <w:t>», 678170, РС(Я) г. Мирный, ул. Ленина д.14А</w:t>
      </w:r>
      <w:r w:rsidR="008A76F7">
        <w:rPr>
          <w:rFonts w:ascii="Times New Roman" w:hAnsi="Times New Roman"/>
          <w:b/>
          <w:bCs/>
        </w:rPr>
        <w:t>;</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б) содержание спора или разногласий;</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в) сведения об объекте (объектах), в отношении которого возникли спор или разногласия (полное наименование, местонахождение, правомочие на объект (объекты), которым обладает сторона, направившая претензию);</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г) другие сведения по усмотрению стороны.</w:t>
      </w:r>
    </w:p>
    <w:p w:rsidR="00E90976" w:rsidRPr="00E90976" w:rsidRDefault="008D15B8" w:rsidP="00691DC0">
      <w:pPr>
        <w:autoSpaceDE w:val="0"/>
        <w:autoSpaceDN w:val="0"/>
        <w:adjustRightInd w:val="0"/>
        <w:spacing w:after="0"/>
        <w:ind w:left="-567" w:firstLine="540"/>
        <w:jc w:val="both"/>
        <w:rPr>
          <w:rFonts w:ascii="Times New Roman" w:hAnsi="Times New Roman" w:cs="Times New Roman"/>
        </w:rPr>
      </w:pPr>
      <w:r>
        <w:rPr>
          <w:rFonts w:ascii="Times New Roman" w:hAnsi="Times New Roman" w:cs="Times New Roman"/>
        </w:rPr>
        <w:t>56</w:t>
      </w:r>
      <w:r w:rsidR="00E90976" w:rsidRPr="00E90976">
        <w:rPr>
          <w:rFonts w:ascii="Times New Roman" w:hAnsi="Times New Roman" w:cs="Times New Roman"/>
        </w:rPr>
        <w:t>. Сторона, получившая претензию, в течение 5 рабочих дней со дня ее поступления обязана рассмотреть претензию и дать ответ.</w:t>
      </w:r>
    </w:p>
    <w:p w:rsidR="00E90976" w:rsidRPr="00E90976" w:rsidRDefault="008D15B8" w:rsidP="00691DC0">
      <w:pPr>
        <w:autoSpaceDE w:val="0"/>
        <w:autoSpaceDN w:val="0"/>
        <w:adjustRightInd w:val="0"/>
        <w:spacing w:after="0"/>
        <w:ind w:left="-567" w:firstLine="540"/>
        <w:jc w:val="both"/>
        <w:rPr>
          <w:rFonts w:ascii="Times New Roman" w:hAnsi="Times New Roman" w:cs="Times New Roman"/>
        </w:rPr>
      </w:pPr>
      <w:r>
        <w:rPr>
          <w:rFonts w:ascii="Times New Roman" w:hAnsi="Times New Roman" w:cs="Times New Roman"/>
        </w:rPr>
        <w:t>57</w:t>
      </w:r>
      <w:r w:rsidR="00E90976" w:rsidRPr="00E90976">
        <w:rPr>
          <w:rFonts w:ascii="Times New Roman" w:hAnsi="Times New Roman" w:cs="Times New Roman"/>
        </w:rPr>
        <w:t>. Стороны составляют акт об урегулировании спора (разногласий).</w:t>
      </w:r>
    </w:p>
    <w:p w:rsidR="00E90976" w:rsidRPr="00E90976" w:rsidRDefault="008D15B8" w:rsidP="00691DC0">
      <w:pPr>
        <w:autoSpaceDE w:val="0"/>
        <w:autoSpaceDN w:val="0"/>
        <w:adjustRightInd w:val="0"/>
        <w:spacing w:after="0"/>
        <w:ind w:left="-567" w:firstLine="540"/>
        <w:jc w:val="both"/>
        <w:rPr>
          <w:rFonts w:ascii="Times New Roman" w:hAnsi="Times New Roman" w:cs="Times New Roman"/>
        </w:rPr>
      </w:pPr>
      <w:r>
        <w:rPr>
          <w:rFonts w:ascii="Times New Roman" w:hAnsi="Times New Roman" w:cs="Times New Roman"/>
        </w:rPr>
        <w:t>58</w:t>
      </w:r>
      <w:r w:rsidR="00E90976" w:rsidRPr="00E90976">
        <w:rPr>
          <w:rFonts w:ascii="Times New Roman" w:hAnsi="Times New Roman" w:cs="Times New Roman"/>
        </w:rPr>
        <w:t xml:space="preserve">. В случае </w:t>
      </w:r>
      <w:proofErr w:type="spellStart"/>
      <w:r w:rsidR="00380B54">
        <w:rPr>
          <w:rFonts w:ascii="Times New Roman" w:hAnsi="Times New Roman" w:cs="Times New Roman"/>
        </w:rPr>
        <w:t>не</w:t>
      </w:r>
      <w:r w:rsidR="00380B54" w:rsidRPr="00E90976">
        <w:rPr>
          <w:rFonts w:ascii="Times New Roman" w:hAnsi="Times New Roman" w:cs="Times New Roman"/>
        </w:rPr>
        <w:t>достижения</w:t>
      </w:r>
      <w:proofErr w:type="spellEnd"/>
      <w:r w:rsidR="00E90976" w:rsidRPr="00E90976">
        <w:rPr>
          <w:rFonts w:ascii="Times New Roman" w:hAnsi="Times New Roman" w:cs="Times New Roman"/>
        </w:rPr>
        <w:t xml:space="preserve"> сторонами соглашения спор или разногласия, возникшие в связи с исполнением настоящего договора, подлежат урегулированию в </w:t>
      </w:r>
      <w:r w:rsidR="00A75AF7">
        <w:rPr>
          <w:rFonts w:ascii="Times New Roman" w:hAnsi="Times New Roman" w:cs="Times New Roman"/>
        </w:rPr>
        <w:t xml:space="preserve">Арбитражном </w:t>
      </w:r>
      <w:r w:rsidR="00E90976" w:rsidRPr="00E90976">
        <w:rPr>
          <w:rFonts w:ascii="Times New Roman" w:hAnsi="Times New Roman" w:cs="Times New Roman"/>
        </w:rPr>
        <w:t>суде</w:t>
      </w:r>
      <w:r w:rsidR="00A75AF7">
        <w:rPr>
          <w:rFonts w:ascii="Times New Roman" w:hAnsi="Times New Roman" w:cs="Times New Roman"/>
        </w:rPr>
        <w:t xml:space="preserve"> РС(Я)</w:t>
      </w:r>
      <w:r w:rsidR="00E90976" w:rsidRPr="00E90976">
        <w:rPr>
          <w:rFonts w:ascii="Times New Roman" w:hAnsi="Times New Roman" w:cs="Times New Roman"/>
        </w:rPr>
        <w:t xml:space="preserve"> в порядке, установленном законодательством Российской Федерации.</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p>
    <w:p w:rsidR="00E90976" w:rsidRPr="00E90976" w:rsidRDefault="00E90976" w:rsidP="00691DC0">
      <w:pPr>
        <w:autoSpaceDE w:val="0"/>
        <w:autoSpaceDN w:val="0"/>
        <w:adjustRightInd w:val="0"/>
        <w:spacing w:after="0"/>
        <w:ind w:left="-567"/>
        <w:jc w:val="center"/>
        <w:rPr>
          <w:rFonts w:ascii="Times New Roman" w:hAnsi="Times New Roman" w:cs="Times New Roman"/>
        </w:rPr>
      </w:pPr>
      <w:r w:rsidRPr="00E90976">
        <w:rPr>
          <w:rFonts w:ascii="Times New Roman" w:hAnsi="Times New Roman" w:cs="Times New Roman"/>
        </w:rPr>
        <w:t>XV. Ответственность сторон</w:t>
      </w:r>
    </w:p>
    <w:p w:rsidR="00E90976" w:rsidRPr="00E90976" w:rsidRDefault="00E90976" w:rsidP="00691DC0">
      <w:pPr>
        <w:autoSpaceDE w:val="0"/>
        <w:autoSpaceDN w:val="0"/>
        <w:adjustRightInd w:val="0"/>
        <w:spacing w:after="0"/>
        <w:ind w:left="-567"/>
        <w:jc w:val="center"/>
        <w:rPr>
          <w:rFonts w:ascii="Times New Roman" w:hAnsi="Times New Roman" w:cs="Times New Roman"/>
        </w:rPr>
      </w:pPr>
    </w:p>
    <w:p w:rsidR="00E90976" w:rsidRPr="00E90976" w:rsidRDefault="008D15B8" w:rsidP="00691DC0">
      <w:pPr>
        <w:autoSpaceDE w:val="0"/>
        <w:autoSpaceDN w:val="0"/>
        <w:adjustRightInd w:val="0"/>
        <w:spacing w:after="0"/>
        <w:ind w:left="-567" w:firstLine="540"/>
        <w:jc w:val="both"/>
        <w:rPr>
          <w:rFonts w:ascii="Times New Roman" w:hAnsi="Times New Roman" w:cs="Times New Roman"/>
        </w:rPr>
      </w:pPr>
      <w:r>
        <w:rPr>
          <w:rFonts w:ascii="Times New Roman" w:hAnsi="Times New Roman" w:cs="Times New Roman"/>
        </w:rPr>
        <w:lastRenderedPageBreak/>
        <w:t>59</w:t>
      </w:r>
      <w:r w:rsidR="00E90976" w:rsidRPr="00E90976">
        <w:rPr>
          <w:rFonts w:ascii="Times New Roman" w:hAnsi="Times New Roman" w:cs="Times New Roman"/>
        </w:rPr>
        <w:t>.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6</w:t>
      </w:r>
      <w:r w:rsidR="008D15B8">
        <w:rPr>
          <w:rFonts w:ascii="Times New Roman" w:hAnsi="Times New Roman" w:cs="Times New Roman"/>
        </w:rPr>
        <w:t>0</w:t>
      </w:r>
      <w:r w:rsidRPr="00E90976">
        <w:rPr>
          <w:rFonts w:ascii="Times New Roman" w:hAnsi="Times New Roman" w:cs="Times New Roman"/>
        </w:rPr>
        <w:t>. В случае нарушения организацией водопроводно-канализационного хозяйства требований к качеству питьевой воды, режима подачи холодной воды и (или)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В случае нарушения организацией водопроводно-канализационного хозяйства режима приема сточных вод абонент вправе потребовать пропорционального снижения размера оплаты по настоящему договору в соответствующем расчетном периоде.</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 xml:space="preserve">Ответственность организации водопроводно-канализационного хозяйства за качество подаваемой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о разграничении эксплуатационной ответственности, приведенным в приложении </w:t>
      </w:r>
      <w:hyperlink r:id="rId28" w:anchor="Par1412" w:history="1">
        <w:r w:rsidR="00886E07" w:rsidRPr="00886E07">
          <w:rPr>
            <w:rStyle w:val="a4"/>
            <w:rFonts w:ascii="Times New Roman" w:hAnsi="Times New Roman" w:cs="Times New Roman"/>
            <w:color w:val="auto"/>
            <w:u w:val="none"/>
          </w:rPr>
          <w:t>N 1</w:t>
        </w:r>
      </w:hyperlink>
      <w:r w:rsidR="00886E07" w:rsidRPr="00886E07">
        <w:rPr>
          <w:rFonts w:ascii="Times New Roman" w:hAnsi="Times New Roman" w:cs="Times New Roman"/>
        </w:rPr>
        <w:t>,1/1, 1/2, 1/3, 1/4, 1/5, 1/6, 1/7, 1/8, 1/9, 1/10, 1/11</w:t>
      </w:r>
      <w:r w:rsidR="00C60DCE">
        <w:rPr>
          <w:rFonts w:ascii="Times New Roman" w:hAnsi="Times New Roman" w:cs="Times New Roman"/>
        </w:rPr>
        <w:t>,1/12</w:t>
      </w:r>
      <w:r w:rsidR="00A75AF7">
        <w:rPr>
          <w:rFonts w:ascii="Times New Roman" w:hAnsi="Times New Roman" w:cs="Times New Roman"/>
        </w:rPr>
        <w:t>, 1/13,1/14,1/15</w:t>
      </w:r>
      <w:r w:rsidR="00886E07">
        <w:rPr>
          <w:rFonts w:ascii="Times New Roman" w:hAnsi="Times New Roman" w:cs="Times New Roman"/>
        </w:rPr>
        <w:t xml:space="preserve"> </w:t>
      </w:r>
      <w:r w:rsidRPr="00E90976">
        <w:rPr>
          <w:rFonts w:ascii="Times New Roman" w:hAnsi="Times New Roman" w:cs="Times New Roman"/>
        </w:rPr>
        <w:t>к настоящему договору.</w:t>
      </w:r>
    </w:p>
    <w:p w:rsidR="008D15B8" w:rsidRPr="00810E65" w:rsidRDefault="00E90976" w:rsidP="00691DC0">
      <w:pPr>
        <w:pStyle w:val="ConsPlusNormal"/>
        <w:spacing w:line="276" w:lineRule="auto"/>
        <w:ind w:left="-567" w:firstLine="540"/>
        <w:jc w:val="both"/>
        <w:rPr>
          <w:rFonts w:ascii="Times New Roman" w:hAnsi="Times New Roman" w:cs="Times New Roman"/>
          <w:sz w:val="24"/>
          <w:szCs w:val="22"/>
        </w:rPr>
      </w:pPr>
      <w:r w:rsidRPr="00E90976">
        <w:rPr>
          <w:rFonts w:ascii="Times New Roman" w:hAnsi="Times New Roman" w:cs="Times New Roman"/>
        </w:rPr>
        <w:t>6</w:t>
      </w:r>
      <w:r w:rsidR="008D15B8">
        <w:rPr>
          <w:rFonts w:ascii="Times New Roman" w:hAnsi="Times New Roman" w:cs="Times New Roman"/>
        </w:rPr>
        <w:t>1</w:t>
      </w:r>
      <w:r w:rsidRPr="00E90976">
        <w:rPr>
          <w:rFonts w:ascii="Times New Roman" w:hAnsi="Times New Roman" w:cs="Times New Roman"/>
        </w:rPr>
        <w:t xml:space="preserve">. </w:t>
      </w:r>
      <w:r w:rsidR="008A76F7" w:rsidRPr="008A76F7">
        <w:rPr>
          <w:rFonts w:ascii="Times New Roman" w:hAnsi="Times New Roman"/>
          <w:sz w:val="22"/>
        </w:rPr>
        <w:t xml:space="preserve">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пени в размере одной </w:t>
      </w:r>
      <w:proofErr w:type="spellStart"/>
      <w:r w:rsidR="008A76F7" w:rsidRPr="008A76F7">
        <w:rPr>
          <w:rFonts w:ascii="Times New Roman" w:hAnsi="Times New Roman"/>
          <w:sz w:val="22"/>
        </w:rPr>
        <w:t>стотридцатой</w:t>
      </w:r>
      <w:proofErr w:type="spellEnd"/>
      <w:r w:rsidR="008A76F7" w:rsidRPr="008A76F7">
        <w:rPr>
          <w:rFonts w:ascii="Times New Roman" w:hAnsi="Times New Roman"/>
          <w:sz w:val="22"/>
        </w:rPr>
        <w:t xml:space="preserve">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r w:rsidR="00810E65" w:rsidRPr="00810E65">
        <w:rPr>
          <w:rFonts w:ascii="Times New Roman" w:hAnsi="Times New Roman"/>
          <w:sz w:val="22"/>
        </w:rPr>
        <w:t>.</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p>
    <w:p w:rsidR="00E90976" w:rsidRPr="00E90976" w:rsidRDefault="00E90976" w:rsidP="00691DC0">
      <w:pPr>
        <w:autoSpaceDE w:val="0"/>
        <w:autoSpaceDN w:val="0"/>
        <w:adjustRightInd w:val="0"/>
        <w:spacing w:after="0"/>
        <w:ind w:left="-567"/>
        <w:jc w:val="center"/>
        <w:rPr>
          <w:rFonts w:ascii="Times New Roman" w:hAnsi="Times New Roman" w:cs="Times New Roman"/>
        </w:rPr>
      </w:pPr>
      <w:r w:rsidRPr="00E90976">
        <w:rPr>
          <w:rFonts w:ascii="Times New Roman" w:hAnsi="Times New Roman" w:cs="Times New Roman"/>
        </w:rPr>
        <w:t>XVI. Обстоятельства непреодолимой силы</w:t>
      </w:r>
    </w:p>
    <w:p w:rsidR="00E90976" w:rsidRPr="00E90976" w:rsidRDefault="00E90976" w:rsidP="00691DC0">
      <w:pPr>
        <w:autoSpaceDE w:val="0"/>
        <w:autoSpaceDN w:val="0"/>
        <w:adjustRightInd w:val="0"/>
        <w:spacing w:after="0"/>
        <w:ind w:left="-567"/>
        <w:jc w:val="center"/>
        <w:rPr>
          <w:rFonts w:ascii="Times New Roman" w:hAnsi="Times New Roman" w:cs="Times New Roman"/>
        </w:rPr>
      </w:pP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6</w:t>
      </w:r>
      <w:r w:rsidR="008D15B8">
        <w:rPr>
          <w:rFonts w:ascii="Times New Roman" w:hAnsi="Times New Roman" w:cs="Times New Roman"/>
        </w:rPr>
        <w:t>1</w:t>
      </w:r>
      <w:r w:rsidRPr="00E90976">
        <w:rPr>
          <w:rFonts w:ascii="Times New Roman" w:hAnsi="Times New Roman" w:cs="Times New Roman"/>
        </w:rPr>
        <w:t>.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и если эти обстоятельства повлияли на исполнение настоящего договора.</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6</w:t>
      </w:r>
      <w:r w:rsidR="008D15B8">
        <w:rPr>
          <w:rFonts w:ascii="Times New Roman" w:hAnsi="Times New Roman" w:cs="Times New Roman"/>
        </w:rPr>
        <w:t>2</w:t>
      </w:r>
      <w:r w:rsidRPr="00E90976">
        <w:rPr>
          <w:rFonts w:ascii="Times New Roman" w:hAnsi="Times New Roman" w:cs="Times New Roman"/>
        </w:rPr>
        <w:t xml:space="preserve">. Сторона, подвергшаяся действию обстоятельств непреодолимой силы, обязана без промедления (не позднее 24 часов) уведомить другую сторону любым доступным способом (почтовое отправление, телеграмма, </w:t>
      </w:r>
      <w:proofErr w:type="spellStart"/>
      <w:r w:rsidRPr="00E90976">
        <w:rPr>
          <w:rFonts w:ascii="Times New Roman" w:hAnsi="Times New Roman" w:cs="Times New Roman"/>
        </w:rPr>
        <w:t>факсограмма</w:t>
      </w:r>
      <w:proofErr w:type="spellEnd"/>
      <w:r w:rsidRPr="00E90976">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 о наступлении и характере указанных обстоятельств, а также об их прекращении.</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p>
    <w:p w:rsidR="00E90976" w:rsidRPr="00E90976" w:rsidRDefault="00E90976" w:rsidP="00691DC0">
      <w:pPr>
        <w:autoSpaceDE w:val="0"/>
        <w:autoSpaceDN w:val="0"/>
        <w:adjustRightInd w:val="0"/>
        <w:spacing w:after="0"/>
        <w:ind w:left="-567"/>
        <w:jc w:val="center"/>
        <w:rPr>
          <w:rFonts w:ascii="Times New Roman" w:hAnsi="Times New Roman" w:cs="Times New Roman"/>
        </w:rPr>
      </w:pPr>
      <w:r w:rsidRPr="00E90976">
        <w:rPr>
          <w:rFonts w:ascii="Times New Roman" w:hAnsi="Times New Roman" w:cs="Times New Roman"/>
        </w:rPr>
        <w:t>XVII. Действие договора</w:t>
      </w:r>
    </w:p>
    <w:p w:rsidR="00E90976" w:rsidRPr="00E90976" w:rsidRDefault="00E90976" w:rsidP="00691DC0">
      <w:pPr>
        <w:autoSpaceDE w:val="0"/>
        <w:autoSpaceDN w:val="0"/>
        <w:adjustRightInd w:val="0"/>
        <w:spacing w:after="0"/>
        <w:ind w:left="-567"/>
        <w:jc w:val="center"/>
        <w:rPr>
          <w:rFonts w:ascii="Times New Roman" w:hAnsi="Times New Roman" w:cs="Times New Roman"/>
        </w:rPr>
      </w:pPr>
    </w:p>
    <w:p w:rsidR="008D15B8" w:rsidRDefault="00E90976" w:rsidP="00691DC0">
      <w:pPr>
        <w:autoSpaceDE w:val="0"/>
        <w:autoSpaceDN w:val="0"/>
        <w:adjustRightInd w:val="0"/>
        <w:spacing w:after="0"/>
        <w:ind w:left="-567"/>
        <w:jc w:val="both"/>
        <w:rPr>
          <w:rFonts w:ascii="Times New Roman" w:hAnsi="Times New Roman" w:cs="Times New Roman"/>
          <w:sz w:val="20"/>
        </w:rPr>
      </w:pPr>
      <w:r w:rsidRPr="00E90976">
        <w:rPr>
          <w:rFonts w:ascii="Times New Roman" w:hAnsi="Times New Roman" w:cs="Times New Roman"/>
        </w:rPr>
        <w:t xml:space="preserve">    6</w:t>
      </w:r>
      <w:r w:rsidR="008D15B8">
        <w:rPr>
          <w:rFonts w:ascii="Times New Roman" w:hAnsi="Times New Roman" w:cs="Times New Roman"/>
        </w:rPr>
        <w:t>3</w:t>
      </w:r>
      <w:r w:rsidRPr="00E90976">
        <w:rPr>
          <w:rFonts w:ascii="Times New Roman" w:hAnsi="Times New Roman" w:cs="Times New Roman"/>
        </w:rPr>
        <w:t xml:space="preserve">. </w:t>
      </w:r>
      <w:r w:rsidR="008D15B8" w:rsidRPr="008D15B8">
        <w:rPr>
          <w:rFonts w:ascii="Times New Roman" w:hAnsi="Times New Roman"/>
          <w:szCs w:val="24"/>
        </w:rPr>
        <w:t xml:space="preserve">Настоящий договор вступает в силу с момента подписания сторонами и скрепления подписей сторон печатями. Настоящий договор действует с </w:t>
      </w:r>
      <w:r w:rsidR="008D15B8" w:rsidRPr="008D15B8">
        <w:rPr>
          <w:rFonts w:ascii="Times New Roman" w:hAnsi="Times New Roman"/>
          <w:b/>
          <w:szCs w:val="24"/>
        </w:rPr>
        <w:t>1 января 20</w:t>
      </w:r>
      <w:r w:rsidR="00C155CC">
        <w:rPr>
          <w:rFonts w:ascii="Times New Roman" w:hAnsi="Times New Roman"/>
          <w:b/>
          <w:szCs w:val="24"/>
        </w:rPr>
        <w:t>20</w:t>
      </w:r>
      <w:r w:rsidR="008D15B8" w:rsidRPr="008D15B8">
        <w:rPr>
          <w:rFonts w:ascii="Times New Roman" w:hAnsi="Times New Roman"/>
          <w:b/>
          <w:szCs w:val="24"/>
        </w:rPr>
        <w:t xml:space="preserve"> г. </w:t>
      </w:r>
      <w:r w:rsidR="008D15B8" w:rsidRPr="008D15B8">
        <w:rPr>
          <w:rFonts w:ascii="Times New Roman" w:hAnsi="Times New Roman"/>
          <w:szCs w:val="24"/>
        </w:rPr>
        <w:t xml:space="preserve">по </w:t>
      </w:r>
      <w:r w:rsidR="008D15B8" w:rsidRPr="008D15B8">
        <w:rPr>
          <w:rFonts w:ascii="Times New Roman" w:hAnsi="Times New Roman"/>
          <w:b/>
          <w:szCs w:val="24"/>
        </w:rPr>
        <w:t>31 декабря 20</w:t>
      </w:r>
      <w:r w:rsidR="00C155CC">
        <w:rPr>
          <w:rFonts w:ascii="Times New Roman" w:hAnsi="Times New Roman"/>
          <w:b/>
          <w:szCs w:val="24"/>
        </w:rPr>
        <w:t>20</w:t>
      </w:r>
      <w:r w:rsidR="008D15B8" w:rsidRPr="008D15B8">
        <w:rPr>
          <w:rFonts w:ascii="Times New Roman" w:hAnsi="Times New Roman"/>
          <w:b/>
          <w:szCs w:val="24"/>
        </w:rPr>
        <w:t>г.</w:t>
      </w:r>
      <w:r w:rsidR="008D15B8" w:rsidRPr="008D15B8">
        <w:rPr>
          <w:rFonts w:ascii="Times New Roman" w:hAnsi="Times New Roman"/>
          <w:sz w:val="20"/>
        </w:rPr>
        <w:t xml:space="preserve">        </w:t>
      </w:r>
      <w:r w:rsidRPr="008D15B8">
        <w:rPr>
          <w:rFonts w:ascii="Times New Roman" w:hAnsi="Times New Roman" w:cs="Times New Roman"/>
          <w:sz w:val="20"/>
        </w:rPr>
        <w:t xml:space="preserve">  </w:t>
      </w:r>
    </w:p>
    <w:p w:rsidR="008D15B8" w:rsidRPr="008D15B8" w:rsidRDefault="00E90976" w:rsidP="00691DC0">
      <w:pPr>
        <w:pStyle w:val="ConsPlusNonformat"/>
        <w:spacing w:line="276" w:lineRule="auto"/>
        <w:ind w:left="-567"/>
        <w:jc w:val="both"/>
        <w:rPr>
          <w:rFonts w:ascii="Times New Roman" w:hAnsi="Times New Roman" w:cs="Times New Roman"/>
          <w:szCs w:val="22"/>
        </w:rPr>
      </w:pPr>
      <w:r w:rsidRPr="008D15B8">
        <w:rPr>
          <w:rFonts w:ascii="Times New Roman" w:hAnsi="Times New Roman" w:cs="Times New Roman"/>
        </w:rPr>
        <w:t xml:space="preserve">  </w:t>
      </w:r>
      <w:r w:rsidRPr="00E90976">
        <w:rPr>
          <w:rFonts w:ascii="Times New Roman" w:hAnsi="Times New Roman" w:cs="Times New Roman"/>
        </w:rPr>
        <w:t>6</w:t>
      </w:r>
      <w:r w:rsidR="008D15B8">
        <w:rPr>
          <w:rFonts w:ascii="Times New Roman" w:hAnsi="Times New Roman" w:cs="Times New Roman"/>
        </w:rPr>
        <w:t>4</w:t>
      </w:r>
      <w:r w:rsidRPr="00E90976">
        <w:rPr>
          <w:rFonts w:ascii="Times New Roman" w:hAnsi="Times New Roman" w:cs="Times New Roman"/>
        </w:rPr>
        <w:t xml:space="preserve">. </w:t>
      </w:r>
      <w:r w:rsidR="008D15B8" w:rsidRPr="008D15B8">
        <w:rPr>
          <w:rFonts w:ascii="Times New Roman" w:hAnsi="Times New Roman"/>
          <w:sz w:val="22"/>
          <w:szCs w:val="24"/>
        </w:rPr>
        <w:t xml:space="preserve">Стороны руководствуясь ст. 425 ГК РФ, договорились о том, что условия настоящего договора распространяются </w:t>
      </w:r>
      <w:proofErr w:type="gramStart"/>
      <w:r w:rsidR="008D15B8" w:rsidRPr="008D15B8">
        <w:rPr>
          <w:rFonts w:ascii="Times New Roman" w:hAnsi="Times New Roman"/>
          <w:sz w:val="22"/>
          <w:szCs w:val="24"/>
        </w:rPr>
        <w:t>на отношения</w:t>
      </w:r>
      <w:proofErr w:type="gramEnd"/>
      <w:r w:rsidR="008D15B8" w:rsidRPr="008D15B8">
        <w:rPr>
          <w:rFonts w:ascii="Times New Roman" w:hAnsi="Times New Roman"/>
          <w:sz w:val="22"/>
          <w:szCs w:val="24"/>
        </w:rPr>
        <w:t xml:space="preserve"> возникшие с </w:t>
      </w:r>
      <w:r w:rsidR="008D15B8" w:rsidRPr="008D15B8">
        <w:rPr>
          <w:rFonts w:ascii="Times New Roman" w:hAnsi="Times New Roman"/>
          <w:b/>
          <w:sz w:val="22"/>
          <w:szCs w:val="24"/>
        </w:rPr>
        <w:t>01.01.20</w:t>
      </w:r>
      <w:r w:rsidR="00C155CC">
        <w:rPr>
          <w:rFonts w:ascii="Times New Roman" w:hAnsi="Times New Roman"/>
          <w:b/>
          <w:sz w:val="22"/>
          <w:szCs w:val="24"/>
        </w:rPr>
        <w:t>20</w:t>
      </w:r>
      <w:r w:rsidR="008D15B8" w:rsidRPr="008D15B8">
        <w:rPr>
          <w:rFonts w:ascii="Times New Roman" w:hAnsi="Times New Roman"/>
          <w:sz w:val="22"/>
          <w:szCs w:val="24"/>
        </w:rPr>
        <w:t>.</w:t>
      </w:r>
    </w:p>
    <w:p w:rsidR="00E90976" w:rsidRPr="00E90976" w:rsidRDefault="008D15B8" w:rsidP="00691DC0">
      <w:pPr>
        <w:autoSpaceDE w:val="0"/>
        <w:autoSpaceDN w:val="0"/>
        <w:adjustRightInd w:val="0"/>
        <w:spacing w:after="0"/>
        <w:ind w:left="-567"/>
        <w:jc w:val="both"/>
        <w:rPr>
          <w:rFonts w:ascii="Times New Roman" w:hAnsi="Times New Roman" w:cs="Times New Roman"/>
        </w:rPr>
      </w:pPr>
      <w:r>
        <w:rPr>
          <w:rFonts w:ascii="Times New Roman" w:hAnsi="Times New Roman" w:cs="Times New Roman"/>
        </w:rPr>
        <w:t xml:space="preserve">    65</w:t>
      </w:r>
      <w:r w:rsidR="00E90976" w:rsidRPr="00E90976">
        <w:rPr>
          <w:rFonts w:ascii="Times New Roman" w:hAnsi="Times New Roman" w:cs="Times New Roman"/>
        </w:rPr>
        <w:t xml:space="preserve">. </w:t>
      </w:r>
      <w:r w:rsidR="00800222" w:rsidRPr="00800222">
        <w:rPr>
          <w:rFonts w:ascii="Times New Roman" w:hAnsi="Times New Roman" w:cs="Times New Roman"/>
        </w:rPr>
        <w:t>Настоящий договор считается продленным на тот же срок и на тех же условиях, если за 1 месяц до окончания срока его действия ни одна из сторон не заявит о его прекращении или изменении</w:t>
      </w:r>
      <w:r w:rsidR="00800222">
        <w:rPr>
          <w:rFonts w:ascii="Times New Roman" w:hAnsi="Times New Roman" w:cs="Times New Roman"/>
        </w:rPr>
        <w:t>,</w:t>
      </w:r>
      <w:r w:rsidR="00800222" w:rsidRPr="00800222">
        <w:rPr>
          <w:rFonts w:ascii="Times New Roman" w:hAnsi="Times New Roman" w:cs="Times New Roman"/>
        </w:rPr>
        <w:t xml:space="preserve"> либо о заключении нового договора на иных условиях.</w:t>
      </w:r>
    </w:p>
    <w:p w:rsidR="00E90976" w:rsidRPr="00E90976" w:rsidRDefault="008D15B8" w:rsidP="00691DC0">
      <w:pPr>
        <w:autoSpaceDE w:val="0"/>
        <w:autoSpaceDN w:val="0"/>
        <w:adjustRightInd w:val="0"/>
        <w:spacing w:after="0"/>
        <w:ind w:left="-567"/>
        <w:jc w:val="both"/>
        <w:rPr>
          <w:rFonts w:ascii="Times New Roman" w:hAnsi="Times New Roman" w:cs="Times New Roman"/>
        </w:rPr>
      </w:pPr>
      <w:r>
        <w:rPr>
          <w:rFonts w:ascii="Times New Roman" w:hAnsi="Times New Roman" w:cs="Times New Roman"/>
        </w:rPr>
        <w:t xml:space="preserve">   66</w:t>
      </w:r>
      <w:r w:rsidR="00E90976" w:rsidRPr="00E90976">
        <w:rPr>
          <w:rFonts w:ascii="Times New Roman" w:hAnsi="Times New Roman" w:cs="Times New Roman"/>
        </w:rPr>
        <w:t>.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 порядке настоящий договор считается расторгнутым или измененным.</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p>
    <w:p w:rsidR="00E90976" w:rsidRPr="00E90976" w:rsidRDefault="00E90976" w:rsidP="00691DC0">
      <w:pPr>
        <w:autoSpaceDE w:val="0"/>
        <w:autoSpaceDN w:val="0"/>
        <w:adjustRightInd w:val="0"/>
        <w:spacing w:after="0"/>
        <w:ind w:left="-567"/>
        <w:jc w:val="center"/>
        <w:rPr>
          <w:rFonts w:ascii="Times New Roman" w:hAnsi="Times New Roman" w:cs="Times New Roman"/>
        </w:rPr>
      </w:pPr>
      <w:r w:rsidRPr="00E90976">
        <w:rPr>
          <w:rFonts w:ascii="Times New Roman" w:hAnsi="Times New Roman" w:cs="Times New Roman"/>
        </w:rPr>
        <w:t>X</w:t>
      </w:r>
      <w:r w:rsidR="008D15B8" w:rsidRPr="008D15B8">
        <w:rPr>
          <w:rFonts w:ascii="Times New Roman" w:hAnsi="Times New Roman" w:cs="Times New Roman"/>
        </w:rPr>
        <w:t>VII</w:t>
      </w:r>
      <w:r w:rsidRPr="00E90976">
        <w:rPr>
          <w:rFonts w:ascii="Times New Roman" w:hAnsi="Times New Roman" w:cs="Times New Roman"/>
        </w:rPr>
        <w:t>I. Прочие условия</w:t>
      </w:r>
    </w:p>
    <w:p w:rsidR="00E90976" w:rsidRPr="00E90976" w:rsidRDefault="008D15B8" w:rsidP="00691DC0">
      <w:pPr>
        <w:autoSpaceDE w:val="0"/>
        <w:autoSpaceDN w:val="0"/>
        <w:adjustRightInd w:val="0"/>
        <w:spacing w:after="0"/>
        <w:ind w:left="-567" w:firstLine="540"/>
        <w:jc w:val="both"/>
        <w:rPr>
          <w:rFonts w:ascii="Times New Roman" w:hAnsi="Times New Roman" w:cs="Times New Roman"/>
        </w:rPr>
      </w:pPr>
      <w:r>
        <w:rPr>
          <w:rFonts w:ascii="Times New Roman" w:hAnsi="Times New Roman" w:cs="Times New Roman"/>
        </w:rPr>
        <w:t>67</w:t>
      </w:r>
      <w:r w:rsidR="00E90976" w:rsidRPr="00E90976">
        <w:rPr>
          <w:rFonts w:ascii="Times New Roman" w:hAnsi="Times New Roman" w:cs="Times New Roman"/>
        </w:rPr>
        <w:t>. Изменения к настоящему договору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rsidR="00E90976" w:rsidRPr="00E90976" w:rsidRDefault="008D15B8" w:rsidP="00691DC0">
      <w:pPr>
        <w:autoSpaceDE w:val="0"/>
        <w:autoSpaceDN w:val="0"/>
        <w:adjustRightInd w:val="0"/>
        <w:spacing w:after="0"/>
        <w:ind w:left="-567" w:firstLine="540"/>
        <w:jc w:val="both"/>
        <w:rPr>
          <w:rFonts w:ascii="Times New Roman" w:hAnsi="Times New Roman" w:cs="Times New Roman"/>
        </w:rPr>
      </w:pPr>
      <w:r>
        <w:rPr>
          <w:rFonts w:ascii="Times New Roman" w:hAnsi="Times New Roman" w:cs="Times New Roman"/>
        </w:rPr>
        <w:t>68</w:t>
      </w:r>
      <w:r w:rsidR="00E90976" w:rsidRPr="00E90976">
        <w:rPr>
          <w:rFonts w:ascii="Times New Roman" w:hAnsi="Times New Roman" w:cs="Times New Roman"/>
        </w:rPr>
        <w:t xml:space="preserve">. 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рабочих дней со дня наступления </w:t>
      </w:r>
      <w:r w:rsidR="00E90976" w:rsidRPr="00E90976">
        <w:rPr>
          <w:rFonts w:ascii="Times New Roman" w:hAnsi="Times New Roman" w:cs="Times New Roman"/>
        </w:rPr>
        <w:lastRenderedPageBreak/>
        <w:t xml:space="preserve">указанных обстоятельств любым доступным способом (почтовое отправление, телеграмма, </w:t>
      </w:r>
      <w:proofErr w:type="spellStart"/>
      <w:r w:rsidR="00E90976" w:rsidRPr="00E90976">
        <w:rPr>
          <w:rFonts w:ascii="Times New Roman" w:hAnsi="Times New Roman" w:cs="Times New Roman"/>
        </w:rPr>
        <w:t>факсограмма</w:t>
      </w:r>
      <w:proofErr w:type="spellEnd"/>
      <w:r w:rsidR="00E90976" w:rsidRPr="00E90976">
        <w:rPr>
          <w:rFonts w:ascii="Times New Roman" w:hAnsi="Times New Roman" w:cs="Times New Roman"/>
        </w:rPr>
        <w:t>, телефонограмма, информационно-телекоммуникационная сеть "Интернет"), позволяющим подтвердить получение такого уведомления адресатом.</w:t>
      </w:r>
    </w:p>
    <w:p w:rsidR="00E90976" w:rsidRPr="00E90976" w:rsidRDefault="008D15B8" w:rsidP="00691DC0">
      <w:pPr>
        <w:autoSpaceDE w:val="0"/>
        <w:autoSpaceDN w:val="0"/>
        <w:adjustRightInd w:val="0"/>
        <w:spacing w:after="0"/>
        <w:ind w:left="-567" w:firstLine="540"/>
        <w:jc w:val="both"/>
        <w:rPr>
          <w:rFonts w:ascii="Times New Roman" w:hAnsi="Times New Roman" w:cs="Times New Roman"/>
        </w:rPr>
      </w:pPr>
      <w:r>
        <w:rPr>
          <w:rFonts w:ascii="Times New Roman" w:hAnsi="Times New Roman" w:cs="Times New Roman"/>
        </w:rPr>
        <w:t>69</w:t>
      </w:r>
      <w:r w:rsidR="00E90976" w:rsidRPr="00E90976">
        <w:rPr>
          <w:rFonts w:ascii="Times New Roman" w:hAnsi="Times New Roman" w:cs="Times New Roman"/>
        </w:rPr>
        <w:t xml:space="preserve">.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w:t>
      </w:r>
      <w:hyperlink r:id="rId29" w:history="1">
        <w:r w:rsidR="00E90976" w:rsidRPr="00E90976">
          <w:rPr>
            <w:rFonts w:ascii="Times New Roman" w:hAnsi="Times New Roman" w:cs="Times New Roman"/>
            <w:color w:val="0000FF"/>
          </w:rPr>
          <w:t>закона</w:t>
        </w:r>
      </w:hyperlink>
      <w:r w:rsidR="00E90976" w:rsidRPr="00E90976">
        <w:rPr>
          <w:rFonts w:ascii="Times New Roman" w:hAnsi="Times New Roman" w:cs="Times New Roman"/>
        </w:rPr>
        <w:t xml:space="preserve"> "О водоснабжении и водоотведении", </w:t>
      </w:r>
      <w:hyperlink r:id="rId30" w:history="1">
        <w:r w:rsidR="00E90976" w:rsidRPr="00E90976">
          <w:rPr>
            <w:rFonts w:ascii="Times New Roman" w:hAnsi="Times New Roman" w:cs="Times New Roman"/>
            <w:color w:val="0000FF"/>
          </w:rPr>
          <w:t>Правилами</w:t>
        </w:r>
      </w:hyperlink>
      <w:r w:rsidR="00E90976" w:rsidRPr="00E90976">
        <w:rPr>
          <w:rFonts w:ascii="Times New Roman" w:hAnsi="Times New Roman" w:cs="Times New Roman"/>
        </w:rPr>
        <w:t xml:space="preserve"> холодного водоснабжения и водоотведения.</w:t>
      </w:r>
    </w:p>
    <w:p w:rsidR="00E90976" w:rsidRP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7</w:t>
      </w:r>
      <w:r w:rsidR="008D15B8">
        <w:rPr>
          <w:rFonts w:ascii="Times New Roman" w:hAnsi="Times New Roman" w:cs="Times New Roman"/>
        </w:rPr>
        <w:t>0</w:t>
      </w:r>
      <w:r w:rsidRPr="00E90976">
        <w:rPr>
          <w:rFonts w:ascii="Times New Roman" w:hAnsi="Times New Roman" w:cs="Times New Roman"/>
        </w:rPr>
        <w:t>. Настоящий договор составлен в 2 экземплярах, имеющих равную юридическую силу.</w:t>
      </w:r>
    </w:p>
    <w:p w:rsidR="00E90976" w:rsidRDefault="00E90976" w:rsidP="00691DC0">
      <w:pPr>
        <w:autoSpaceDE w:val="0"/>
        <w:autoSpaceDN w:val="0"/>
        <w:adjustRightInd w:val="0"/>
        <w:spacing w:after="0"/>
        <w:ind w:left="-567" w:firstLine="540"/>
        <w:jc w:val="both"/>
        <w:rPr>
          <w:rFonts w:ascii="Times New Roman" w:hAnsi="Times New Roman" w:cs="Times New Roman"/>
        </w:rPr>
      </w:pPr>
      <w:r w:rsidRPr="00E90976">
        <w:rPr>
          <w:rFonts w:ascii="Times New Roman" w:hAnsi="Times New Roman" w:cs="Times New Roman"/>
        </w:rPr>
        <w:t>7</w:t>
      </w:r>
      <w:r w:rsidR="008D15B8">
        <w:rPr>
          <w:rFonts w:ascii="Times New Roman" w:hAnsi="Times New Roman" w:cs="Times New Roman"/>
        </w:rPr>
        <w:t>1</w:t>
      </w:r>
      <w:r w:rsidRPr="00E90976">
        <w:rPr>
          <w:rFonts w:ascii="Times New Roman" w:hAnsi="Times New Roman" w:cs="Times New Roman"/>
        </w:rPr>
        <w:t>. Приложения к настоящему договору являются его неотъемлемой частью.</w:t>
      </w:r>
    </w:p>
    <w:p w:rsidR="00A75AF7" w:rsidRDefault="00A75AF7" w:rsidP="00691DC0">
      <w:pPr>
        <w:autoSpaceDE w:val="0"/>
        <w:autoSpaceDN w:val="0"/>
        <w:adjustRightInd w:val="0"/>
        <w:spacing w:after="0"/>
        <w:ind w:left="-567" w:firstLine="540"/>
        <w:jc w:val="both"/>
        <w:rPr>
          <w:rFonts w:ascii="Times New Roman" w:hAnsi="Times New Roman" w:cs="Times New Roman"/>
        </w:rPr>
      </w:pPr>
    </w:p>
    <w:p w:rsidR="008D15B8" w:rsidRPr="008D15B8" w:rsidRDefault="008D15B8" w:rsidP="008D15B8">
      <w:pPr>
        <w:autoSpaceDE w:val="0"/>
        <w:autoSpaceDN w:val="0"/>
        <w:adjustRightInd w:val="0"/>
        <w:spacing w:after="0" w:line="240" w:lineRule="auto"/>
        <w:jc w:val="center"/>
        <w:outlineLvl w:val="1"/>
        <w:rPr>
          <w:rFonts w:ascii="Times New Roman" w:eastAsia="Calibri" w:hAnsi="Times New Roman" w:cs="Times New Roman"/>
        </w:rPr>
      </w:pPr>
      <w:r w:rsidRPr="008D15B8">
        <w:rPr>
          <w:rFonts w:ascii="Times New Roman" w:eastAsia="Calibri" w:hAnsi="Times New Roman" w:cs="Times New Roman"/>
        </w:rPr>
        <w:t>XI</w:t>
      </w:r>
      <w:r w:rsidR="00CC5BE7">
        <w:rPr>
          <w:rFonts w:ascii="Times New Roman" w:eastAsia="Calibri" w:hAnsi="Times New Roman" w:cs="Times New Roman"/>
        </w:rPr>
        <w:t>Х</w:t>
      </w:r>
      <w:r w:rsidRPr="008D15B8">
        <w:rPr>
          <w:rFonts w:ascii="Times New Roman" w:eastAsia="Calibri" w:hAnsi="Times New Roman" w:cs="Times New Roman"/>
        </w:rPr>
        <w:t>. Адреса и платежные реквизиты сторон</w:t>
      </w:r>
    </w:p>
    <w:p w:rsidR="008D15B8" w:rsidRPr="008D15B8" w:rsidRDefault="008D15B8" w:rsidP="008D15B8">
      <w:pPr>
        <w:autoSpaceDE w:val="0"/>
        <w:autoSpaceDN w:val="0"/>
        <w:adjustRightInd w:val="0"/>
        <w:spacing w:after="0" w:line="240" w:lineRule="auto"/>
        <w:jc w:val="both"/>
        <w:rPr>
          <w:rFonts w:ascii="Times New Roman" w:eastAsia="Calibri" w:hAnsi="Times New Roman" w:cs="Times New Roman"/>
          <w:sz w:val="20"/>
          <w:szCs w:val="20"/>
        </w:rPr>
      </w:pPr>
      <w:r w:rsidRPr="008D15B8">
        <w:rPr>
          <w:rFonts w:ascii="Times New Roman" w:eastAsia="Calibri" w:hAnsi="Times New Roman" w:cs="Times New Roman"/>
          <w:sz w:val="20"/>
          <w:szCs w:val="20"/>
        </w:rPr>
        <w:t xml:space="preserve">    </w:t>
      </w:r>
    </w:p>
    <w:tbl>
      <w:tblPr>
        <w:tblStyle w:val="a3"/>
        <w:tblW w:w="9949" w:type="dxa"/>
        <w:tblInd w:w="-459" w:type="dxa"/>
        <w:tblLook w:val="04A0" w:firstRow="1" w:lastRow="0" w:firstColumn="1" w:lastColumn="0" w:noHBand="0" w:noVBand="1"/>
      </w:tblPr>
      <w:tblGrid>
        <w:gridCol w:w="4974"/>
        <w:gridCol w:w="4975"/>
      </w:tblGrid>
      <w:tr w:rsidR="00800222" w:rsidRPr="008D15B8" w:rsidTr="00800222">
        <w:trPr>
          <w:trHeight w:val="274"/>
        </w:trPr>
        <w:tc>
          <w:tcPr>
            <w:tcW w:w="4974" w:type="dxa"/>
            <w:tcBorders>
              <w:top w:val="single" w:sz="4" w:space="0" w:color="auto"/>
              <w:left w:val="single" w:sz="4" w:space="0" w:color="auto"/>
              <w:bottom w:val="single" w:sz="4" w:space="0" w:color="auto"/>
              <w:right w:val="single" w:sz="4" w:space="0" w:color="auto"/>
            </w:tcBorders>
            <w:hideMark/>
          </w:tcPr>
          <w:p w:rsidR="00800222" w:rsidRPr="008D15B8" w:rsidRDefault="00800222" w:rsidP="00800222">
            <w:pPr>
              <w:autoSpaceDE w:val="0"/>
              <w:autoSpaceDN w:val="0"/>
              <w:adjustRightInd w:val="0"/>
              <w:jc w:val="both"/>
              <w:rPr>
                <w:rFonts w:ascii="Times New Roman" w:hAnsi="Times New Roman"/>
                <w:sz w:val="18"/>
                <w:szCs w:val="20"/>
                <w:highlight w:val="yellow"/>
              </w:rPr>
            </w:pPr>
            <w:r w:rsidRPr="008D15B8">
              <w:rPr>
                <w:rFonts w:ascii="Times New Roman" w:hAnsi="Times New Roman" w:cs="Arial"/>
                <w:b/>
                <w:sz w:val="18"/>
                <w:szCs w:val="20"/>
              </w:rPr>
              <w:t>ООО «ПТВС»</w:t>
            </w:r>
          </w:p>
        </w:tc>
        <w:tc>
          <w:tcPr>
            <w:tcW w:w="4975" w:type="dxa"/>
            <w:hideMark/>
          </w:tcPr>
          <w:p w:rsidR="00800222" w:rsidRPr="00800222" w:rsidRDefault="00886E07" w:rsidP="00800222">
            <w:pPr>
              <w:pStyle w:val="ConsPlusCell"/>
              <w:jc w:val="both"/>
              <w:rPr>
                <w:rFonts w:ascii="Times New Roman" w:hAnsi="Times New Roman" w:cs="Times New Roman"/>
                <w:b/>
                <w:sz w:val="22"/>
                <w:szCs w:val="22"/>
              </w:rPr>
            </w:pPr>
            <w:r>
              <w:rPr>
                <w:rFonts w:ascii="Times New Roman" w:hAnsi="Times New Roman"/>
                <w:b/>
                <w:bCs/>
                <w:szCs w:val="22"/>
              </w:rPr>
              <w:t>АН ДОО «</w:t>
            </w:r>
            <w:proofErr w:type="spellStart"/>
            <w:r>
              <w:rPr>
                <w:rFonts w:ascii="Times New Roman" w:hAnsi="Times New Roman"/>
                <w:b/>
                <w:bCs/>
                <w:szCs w:val="22"/>
              </w:rPr>
              <w:t>Алмазик</w:t>
            </w:r>
            <w:proofErr w:type="spellEnd"/>
            <w:r>
              <w:rPr>
                <w:rFonts w:ascii="Times New Roman" w:hAnsi="Times New Roman"/>
                <w:b/>
                <w:bCs/>
                <w:szCs w:val="22"/>
              </w:rPr>
              <w:t>»</w:t>
            </w:r>
          </w:p>
        </w:tc>
      </w:tr>
      <w:tr w:rsidR="00800222" w:rsidRPr="008D15B8" w:rsidTr="00800222">
        <w:trPr>
          <w:trHeight w:val="520"/>
        </w:trPr>
        <w:tc>
          <w:tcPr>
            <w:tcW w:w="4974" w:type="dxa"/>
            <w:tcBorders>
              <w:top w:val="single" w:sz="4" w:space="0" w:color="auto"/>
              <w:left w:val="single" w:sz="4" w:space="0" w:color="auto"/>
              <w:bottom w:val="single" w:sz="4" w:space="0" w:color="auto"/>
              <w:right w:val="single" w:sz="4" w:space="0" w:color="auto"/>
            </w:tcBorders>
            <w:hideMark/>
          </w:tcPr>
          <w:p w:rsidR="00800222" w:rsidRDefault="00800222" w:rsidP="00800222">
            <w:pPr>
              <w:autoSpaceDE w:val="0"/>
              <w:autoSpaceDN w:val="0"/>
              <w:adjustRightInd w:val="0"/>
              <w:jc w:val="both"/>
              <w:rPr>
                <w:rFonts w:ascii="Times New Roman" w:hAnsi="Times New Roman"/>
                <w:sz w:val="18"/>
                <w:szCs w:val="20"/>
              </w:rPr>
            </w:pPr>
            <w:r w:rsidRPr="008D15B8">
              <w:rPr>
                <w:rFonts w:ascii="Times New Roman" w:hAnsi="Times New Roman"/>
                <w:sz w:val="18"/>
                <w:szCs w:val="20"/>
              </w:rPr>
              <w:t xml:space="preserve">Адрес: 678174, Республика Саха (Якутия), </w:t>
            </w:r>
            <w:proofErr w:type="spellStart"/>
            <w:r w:rsidRPr="008D15B8">
              <w:rPr>
                <w:rFonts w:ascii="Times New Roman" w:hAnsi="Times New Roman"/>
                <w:sz w:val="18"/>
                <w:szCs w:val="20"/>
              </w:rPr>
              <w:t>г.Мирный</w:t>
            </w:r>
            <w:proofErr w:type="spellEnd"/>
            <w:r w:rsidRPr="008D15B8">
              <w:rPr>
                <w:rFonts w:ascii="Times New Roman" w:hAnsi="Times New Roman"/>
                <w:sz w:val="18"/>
                <w:szCs w:val="20"/>
              </w:rPr>
              <w:t xml:space="preserve">, </w:t>
            </w:r>
            <w:proofErr w:type="spellStart"/>
            <w:r w:rsidRPr="008D15B8">
              <w:rPr>
                <w:rFonts w:ascii="Times New Roman" w:hAnsi="Times New Roman"/>
                <w:sz w:val="18"/>
                <w:szCs w:val="20"/>
              </w:rPr>
              <w:t>пр.Ленинградский</w:t>
            </w:r>
            <w:proofErr w:type="spellEnd"/>
            <w:r w:rsidRPr="008D15B8">
              <w:rPr>
                <w:rFonts w:ascii="Times New Roman" w:hAnsi="Times New Roman"/>
                <w:sz w:val="18"/>
                <w:szCs w:val="20"/>
              </w:rPr>
              <w:t>, д.7/4</w:t>
            </w:r>
          </w:p>
          <w:p w:rsidR="00A75AF7" w:rsidRPr="008D15B8" w:rsidRDefault="00A75AF7" w:rsidP="00800222">
            <w:pPr>
              <w:autoSpaceDE w:val="0"/>
              <w:autoSpaceDN w:val="0"/>
              <w:adjustRightInd w:val="0"/>
              <w:jc w:val="both"/>
              <w:rPr>
                <w:rFonts w:ascii="Times New Roman" w:hAnsi="Times New Roman"/>
                <w:sz w:val="18"/>
                <w:szCs w:val="20"/>
                <w:highlight w:val="yellow"/>
              </w:rPr>
            </w:pPr>
          </w:p>
        </w:tc>
        <w:tc>
          <w:tcPr>
            <w:tcW w:w="4975" w:type="dxa"/>
            <w:hideMark/>
          </w:tcPr>
          <w:p w:rsidR="00800222" w:rsidRPr="00800222" w:rsidRDefault="00886E07" w:rsidP="00800222">
            <w:pPr>
              <w:pStyle w:val="ConsPlusCell"/>
              <w:jc w:val="both"/>
              <w:rPr>
                <w:rFonts w:ascii="Times New Roman" w:hAnsi="Times New Roman" w:cs="Times New Roman"/>
                <w:szCs w:val="22"/>
              </w:rPr>
            </w:pPr>
            <w:r w:rsidRPr="00886E07">
              <w:rPr>
                <w:rFonts w:ascii="Times New Roman" w:hAnsi="Times New Roman"/>
                <w:bCs/>
                <w:szCs w:val="22"/>
              </w:rPr>
              <w:t>678170, РС(Я) г. Мирный, ул. Ленина д.14А</w:t>
            </w:r>
          </w:p>
        </w:tc>
      </w:tr>
      <w:tr w:rsidR="00800222" w:rsidRPr="008D15B8" w:rsidTr="00800222">
        <w:trPr>
          <w:trHeight w:val="342"/>
        </w:trPr>
        <w:tc>
          <w:tcPr>
            <w:tcW w:w="4974" w:type="dxa"/>
            <w:tcBorders>
              <w:top w:val="single" w:sz="4" w:space="0" w:color="auto"/>
              <w:left w:val="single" w:sz="4" w:space="0" w:color="auto"/>
              <w:bottom w:val="single" w:sz="4" w:space="0" w:color="auto"/>
              <w:right w:val="single" w:sz="4" w:space="0" w:color="auto"/>
            </w:tcBorders>
            <w:hideMark/>
          </w:tcPr>
          <w:p w:rsidR="00800222" w:rsidRPr="008D15B8" w:rsidRDefault="00800222" w:rsidP="00800222">
            <w:pPr>
              <w:autoSpaceDE w:val="0"/>
              <w:autoSpaceDN w:val="0"/>
              <w:adjustRightInd w:val="0"/>
              <w:jc w:val="both"/>
              <w:rPr>
                <w:rFonts w:ascii="Times New Roman" w:hAnsi="Times New Roman"/>
                <w:sz w:val="18"/>
                <w:szCs w:val="20"/>
                <w:highlight w:val="yellow"/>
              </w:rPr>
            </w:pPr>
            <w:r w:rsidRPr="008D15B8">
              <w:rPr>
                <w:rFonts w:ascii="Times New Roman" w:hAnsi="Times New Roman"/>
                <w:sz w:val="18"/>
                <w:szCs w:val="20"/>
              </w:rPr>
              <w:t>ИНН 1433029788</w:t>
            </w:r>
          </w:p>
        </w:tc>
        <w:tc>
          <w:tcPr>
            <w:tcW w:w="4975" w:type="dxa"/>
            <w:hideMark/>
          </w:tcPr>
          <w:p w:rsidR="00800222" w:rsidRPr="00800222" w:rsidRDefault="00886E07" w:rsidP="00800222">
            <w:pPr>
              <w:pStyle w:val="ConsPlusCell"/>
              <w:jc w:val="both"/>
              <w:rPr>
                <w:rFonts w:ascii="Times New Roman" w:hAnsi="Times New Roman" w:cs="Times New Roman"/>
                <w:szCs w:val="22"/>
              </w:rPr>
            </w:pPr>
            <w:r w:rsidRPr="00886E07">
              <w:rPr>
                <w:rFonts w:ascii="Times New Roman" w:hAnsi="Times New Roman"/>
                <w:bCs/>
                <w:szCs w:val="22"/>
              </w:rPr>
              <w:t>ИНН 1433025906</w:t>
            </w:r>
          </w:p>
        </w:tc>
      </w:tr>
      <w:tr w:rsidR="00800222" w:rsidRPr="008D15B8" w:rsidTr="00800222">
        <w:trPr>
          <w:trHeight w:val="274"/>
        </w:trPr>
        <w:tc>
          <w:tcPr>
            <w:tcW w:w="4974" w:type="dxa"/>
            <w:tcBorders>
              <w:top w:val="single" w:sz="4" w:space="0" w:color="auto"/>
              <w:left w:val="single" w:sz="4" w:space="0" w:color="auto"/>
              <w:bottom w:val="single" w:sz="4" w:space="0" w:color="auto"/>
              <w:right w:val="single" w:sz="4" w:space="0" w:color="auto"/>
            </w:tcBorders>
            <w:hideMark/>
          </w:tcPr>
          <w:p w:rsidR="00800222" w:rsidRPr="008D15B8" w:rsidRDefault="00800222" w:rsidP="00800222">
            <w:pPr>
              <w:autoSpaceDE w:val="0"/>
              <w:autoSpaceDN w:val="0"/>
              <w:adjustRightInd w:val="0"/>
              <w:jc w:val="both"/>
              <w:rPr>
                <w:rFonts w:ascii="Times New Roman" w:hAnsi="Times New Roman"/>
                <w:sz w:val="18"/>
                <w:szCs w:val="20"/>
                <w:highlight w:val="yellow"/>
              </w:rPr>
            </w:pPr>
            <w:r w:rsidRPr="008D15B8">
              <w:rPr>
                <w:rFonts w:ascii="Times New Roman" w:hAnsi="Times New Roman"/>
                <w:sz w:val="18"/>
                <w:szCs w:val="20"/>
              </w:rPr>
              <w:t>ОГРН 1161447058772</w:t>
            </w:r>
          </w:p>
        </w:tc>
        <w:tc>
          <w:tcPr>
            <w:tcW w:w="4975" w:type="dxa"/>
            <w:hideMark/>
          </w:tcPr>
          <w:p w:rsidR="00800222" w:rsidRPr="00800222" w:rsidRDefault="00886E07" w:rsidP="00800222">
            <w:pPr>
              <w:pStyle w:val="ConsPlusCell"/>
              <w:jc w:val="both"/>
              <w:rPr>
                <w:rFonts w:ascii="Times New Roman" w:hAnsi="Times New Roman" w:cs="Times New Roman"/>
                <w:szCs w:val="22"/>
              </w:rPr>
            </w:pPr>
            <w:r w:rsidRPr="00886E07">
              <w:rPr>
                <w:rFonts w:ascii="Times New Roman" w:hAnsi="Times New Roman" w:cs="Times New Roman"/>
                <w:bCs/>
                <w:szCs w:val="22"/>
              </w:rPr>
              <w:t>КПП 143301001</w:t>
            </w:r>
          </w:p>
        </w:tc>
      </w:tr>
      <w:tr w:rsidR="00800222" w:rsidRPr="008D15B8" w:rsidTr="00800222">
        <w:trPr>
          <w:trHeight w:val="255"/>
        </w:trPr>
        <w:tc>
          <w:tcPr>
            <w:tcW w:w="4974" w:type="dxa"/>
            <w:tcBorders>
              <w:top w:val="single" w:sz="4" w:space="0" w:color="auto"/>
              <w:left w:val="single" w:sz="4" w:space="0" w:color="auto"/>
              <w:bottom w:val="single" w:sz="4" w:space="0" w:color="auto"/>
              <w:right w:val="single" w:sz="4" w:space="0" w:color="auto"/>
            </w:tcBorders>
            <w:hideMark/>
          </w:tcPr>
          <w:p w:rsidR="00800222" w:rsidRDefault="00800222" w:rsidP="00800222">
            <w:pPr>
              <w:autoSpaceDE w:val="0"/>
              <w:autoSpaceDN w:val="0"/>
              <w:adjustRightInd w:val="0"/>
              <w:jc w:val="both"/>
              <w:rPr>
                <w:rFonts w:ascii="Times New Roman" w:hAnsi="Times New Roman"/>
                <w:sz w:val="18"/>
                <w:szCs w:val="20"/>
              </w:rPr>
            </w:pPr>
            <w:r w:rsidRPr="008D15B8">
              <w:rPr>
                <w:rFonts w:ascii="Times New Roman" w:hAnsi="Times New Roman"/>
                <w:sz w:val="18"/>
                <w:szCs w:val="20"/>
              </w:rPr>
              <w:t>КПП 143301001</w:t>
            </w:r>
          </w:p>
          <w:p w:rsidR="00800222" w:rsidRPr="008D15B8" w:rsidRDefault="00800222" w:rsidP="00800222">
            <w:pPr>
              <w:autoSpaceDE w:val="0"/>
              <w:autoSpaceDN w:val="0"/>
              <w:adjustRightInd w:val="0"/>
              <w:jc w:val="both"/>
              <w:rPr>
                <w:rFonts w:ascii="Times New Roman" w:hAnsi="Times New Roman"/>
                <w:sz w:val="18"/>
                <w:szCs w:val="20"/>
                <w:highlight w:val="yellow"/>
              </w:rPr>
            </w:pPr>
            <w:r>
              <w:rPr>
                <w:rFonts w:ascii="Times New Roman" w:hAnsi="Times New Roman"/>
                <w:sz w:val="18"/>
                <w:szCs w:val="20"/>
              </w:rPr>
              <w:t>ОКПО 03351326</w:t>
            </w:r>
          </w:p>
        </w:tc>
        <w:tc>
          <w:tcPr>
            <w:tcW w:w="4975" w:type="dxa"/>
            <w:hideMark/>
          </w:tcPr>
          <w:p w:rsidR="00886E07" w:rsidRDefault="00886E07" w:rsidP="00800222">
            <w:pPr>
              <w:pStyle w:val="ConsPlusCell"/>
              <w:jc w:val="both"/>
              <w:rPr>
                <w:rFonts w:ascii="Times New Roman" w:hAnsi="Times New Roman"/>
                <w:bCs/>
                <w:szCs w:val="22"/>
              </w:rPr>
            </w:pPr>
            <w:r w:rsidRPr="00886E07">
              <w:rPr>
                <w:rFonts w:ascii="Times New Roman" w:hAnsi="Times New Roman"/>
                <w:bCs/>
                <w:szCs w:val="22"/>
              </w:rPr>
              <w:t>к/с № 30101810400000000609</w:t>
            </w:r>
          </w:p>
          <w:p w:rsidR="00800222" w:rsidRPr="00800222" w:rsidRDefault="00886E07" w:rsidP="00800222">
            <w:pPr>
              <w:pStyle w:val="ConsPlusCell"/>
              <w:jc w:val="both"/>
              <w:rPr>
                <w:rFonts w:ascii="Times New Roman" w:hAnsi="Times New Roman" w:cs="Times New Roman"/>
                <w:szCs w:val="22"/>
              </w:rPr>
            </w:pPr>
            <w:r w:rsidRPr="00886E07">
              <w:rPr>
                <w:rFonts w:ascii="Times New Roman" w:hAnsi="Times New Roman"/>
                <w:bCs/>
                <w:szCs w:val="22"/>
              </w:rPr>
              <w:t>БИК 049805609</w:t>
            </w:r>
          </w:p>
        </w:tc>
      </w:tr>
      <w:tr w:rsidR="00800222" w:rsidRPr="008D15B8" w:rsidTr="00800222">
        <w:trPr>
          <w:trHeight w:val="274"/>
        </w:trPr>
        <w:tc>
          <w:tcPr>
            <w:tcW w:w="4974" w:type="dxa"/>
            <w:tcBorders>
              <w:top w:val="single" w:sz="4" w:space="0" w:color="auto"/>
              <w:left w:val="single" w:sz="4" w:space="0" w:color="auto"/>
              <w:bottom w:val="single" w:sz="4" w:space="0" w:color="auto"/>
              <w:right w:val="single" w:sz="4" w:space="0" w:color="auto"/>
            </w:tcBorders>
            <w:hideMark/>
          </w:tcPr>
          <w:p w:rsidR="00800222" w:rsidRPr="008D15B8" w:rsidRDefault="00800222" w:rsidP="00800222">
            <w:pPr>
              <w:autoSpaceDE w:val="0"/>
              <w:autoSpaceDN w:val="0"/>
              <w:adjustRightInd w:val="0"/>
              <w:jc w:val="both"/>
              <w:rPr>
                <w:rFonts w:ascii="Times New Roman" w:hAnsi="Times New Roman"/>
                <w:sz w:val="18"/>
                <w:szCs w:val="20"/>
                <w:highlight w:val="yellow"/>
              </w:rPr>
            </w:pPr>
            <w:r w:rsidRPr="008D15B8">
              <w:rPr>
                <w:rFonts w:ascii="Times New Roman" w:hAnsi="Times New Roman"/>
                <w:sz w:val="18"/>
                <w:szCs w:val="20"/>
              </w:rPr>
              <w:t xml:space="preserve">Р/с № </w:t>
            </w:r>
            <w:r w:rsidRPr="008D15B8">
              <w:rPr>
                <w:rFonts w:ascii="Times New Roman" w:hAnsi="Times New Roman" w:cs="Arial"/>
                <w:sz w:val="18"/>
                <w:szCs w:val="20"/>
              </w:rPr>
              <w:t>40702810314020001179</w:t>
            </w:r>
          </w:p>
        </w:tc>
        <w:tc>
          <w:tcPr>
            <w:tcW w:w="4975" w:type="dxa"/>
          </w:tcPr>
          <w:p w:rsidR="00800222" w:rsidRPr="00800222" w:rsidRDefault="00886E07" w:rsidP="00800222">
            <w:pPr>
              <w:pStyle w:val="ConsPlusCell"/>
              <w:jc w:val="both"/>
              <w:rPr>
                <w:rFonts w:ascii="Times New Roman" w:hAnsi="Times New Roman" w:cs="Times New Roman"/>
                <w:szCs w:val="22"/>
              </w:rPr>
            </w:pPr>
            <w:r w:rsidRPr="00886E07">
              <w:rPr>
                <w:rFonts w:ascii="Times New Roman" w:hAnsi="Times New Roman" w:cs="Times New Roman"/>
                <w:bCs/>
                <w:szCs w:val="22"/>
              </w:rPr>
              <w:t>р/с № 40703810476030000071</w:t>
            </w:r>
          </w:p>
        </w:tc>
      </w:tr>
      <w:tr w:rsidR="00800222" w:rsidRPr="008D15B8" w:rsidTr="00800222">
        <w:trPr>
          <w:trHeight w:val="255"/>
        </w:trPr>
        <w:tc>
          <w:tcPr>
            <w:tcW w:w="4974" w:type="dxa"/>
            <w:tcBorders>
              <w:top w:val="single" w:sz="4" w:space="0" w:color="auto"/>
              <w:left w:val="single" w:sz="4" w:space="0" w:color="auto"/>
              <w:bottom w:val="single" w:sz="4" w:space="0" w:color="auto"/>
              <w:right w:val="single" w:sz="4" w:space="0" w:color="auto"/>
            </w:tcBorders>
            <w:hideMark/>
          </w:tcPr>
          <w:p w:rsidR="00800222" w:rsidRPr="008D15B8" w:rsidRDefault="00800222" w:rsidP="00800222">
            <w:pPr>
              <w:autoSpaceDE w:val="0"/>
              <w:autoSpaceDN w:val="0"/>
              <w:adjustRightInd w:val="0"/>
              <w:jc w:val="both"/>
              <w:rPr>
                <w:rFonts w:ascii="Times New Roman" w:hAnsi="Times New Roman"/>
                <w:sz w:val="18"/>
                <w:szCs w:val="20"/>
              </w:rPr>
            </w:pPr>
            <w:r w:rsidRPr="008D15B8">
              <w:rPr>
                <w:rFonts w:ascii="Times New Roman" w:hAnsi="Times New Roman"/>
                <w:sz w:val="18"/>
                <w:szCs w:val="20"/>
              </w:rPr>
              <w:t>к/с30101810400000000727</w:t>
            </w:r>
          </w:p>
          <w:p w:rsidR="00800222" w:rsidRPr="008D15B8" w:rsidRDefault="00800222" w:rsidP="00800222">
            <w:pPr>
              <w:autoSpaceDE w:val="0"/>
              <w:autoSpaceDN w:val="0"/>
              <w:adjustRightInd w:val="0"/>
              <w:jc w:val="both"/>
              <w:rPr>
                <w:rFonts w:ascii="Times New Roman" w:hAnsi="Times New Roman"/>
                <w:sz w:val="18"/>
                <w:szCs w:val="20"/>
                <w:highlight w:val="yellow"/>
              </w:rPr>
            </w:pPr>
            <w:r w:rsidRPr="008D15B8">
              <w:rPr>
                <w:rFonts w:ascii="Times New Roman" w:hAnsi="Times New Roman"/>
                <w:sz w:val="18"/>
                <w:szCs w:val="20"/>
              </w:rPr>
              <w:t>БИК 040813727</w:t>
            </w:r>
          </w:p>
        </w:tc>
        <w:tc>
          <w:tcPr>
            <w:tcW w:w="4975" w:type="dxa"/>
          </w:tcPr>
          <w:p w:rsidR="00800222" w:rsidRPr="00800222" w:rsidRDefault="00886E07" w:rsidP="00800222">
            <w:pPr>
              <w:pStyle w:val="ConsPlusCell"/>
              <w:jc w:val="both"/>
              <w:rPr>
                <w:rFonts w:ascii="Times New Roman" w:hAnsi="Times New Roman" w:cs="Times New Roman"/>
                <w:szCs w:val="22"/>
              </w:rPr>
            </w:pPr>
            <w:r w:rsidRPr="00886E07">
              <w:rPr>
                <w:rFonts w:ascii="Times New Roman" w:hAnsi="Times New Roman" w:cs="Times New Roman"/>
                <w:bCs/>
                <w:szCs w:val="22"/>
              </w:rPr>
              <w:t>ОГРН 1121400001854</w:t>
            </w:r>
          </w:p>
        </w:tc>
      </w:tr>
      <w:tr w:rsidR="00886E07" w:rsidRPr="008D15B8" w:rsidTr="00800222">
        <w:trPr>
          <w:trHeight w:val="339"/>
        </w:trPr>
        <w:tc>
          <w:tcPr>
            <w:tcW w:w="4974" w:type="dxa"/>
            <w:tcBorders>
              <w:top w:val="single" w:sz="4" w:space="0" w:color="auto"/>
              <w:left w:val="single" w:sz="4" w:space="0" w:color="auto"/>
              <w:bottom w:val="single" w:sz="4" w:space="0" w:color="auto"/>
              <w:right w:val="single" w:sz="4" w:space="0" w:color="auto"/>
            </w:tcBorders>
            <w:hideMark/>
          </w:tcPr>
          <w:p w:rsidR="00886E07" w:rsidRPr="008D15B8" w:rsidRDefault="00886E07" w:rsidP="00886E07">
            <w:pPr>
              <w:autoSpaceDE w:val="0"/>
              <w:autoSpaceDN w:val="0"/>
              <w:adjustRightInd w:val="0"/>
              <w:jc w:val="both"/>
              <w:rPr>
                <w:rFonts w:ascii="Times New Roman" w:hAnsi="Times New Roman"/>
                <w:sz w:val="18"/>
                <w:szCs w:val="20"/>
                <w:highlight w:val="yellow"/>
              </w:rPr>
            </w:pPr>
            <w:r w:rsidRPr="008D15B8">
              <w:rPr>
                <w:rFonts w:ascii="Times New Roman" w:hAnsi="Times New Roman"/>
                <w:sz w:val="18"/>
                <w:szCs w:val="20"/>
              </w:rPr>
              <w:t xml:space="preserve">ФИЛИАЛ ВТБ  (ПАО) </w:t>
            </w:r>
            <w:proofErr w:type="spellStart"/>
            <w:r w:rsidRPr="008D15B8">
              <w:rPr>
                <w:rFonts w:ascii="Times New Roman" w:hAnsi="Times New Roman"/>
                <w:sz w:val="18"/>
                <w:szCs w:val="20"/>
              </w:rPr>
              <w:t>г.Хабаровск</w:t>
            </w:r>
            <w:proofErr w:type="spellEnd"/>
          </w:p>
        </w:tc>
        <w:tc>
          <w:tcPr>
            <w:tcW w:w="4975" w:type="dxa"/>
            <w:hideMark/>
          </w:tcPr>
          <w:p w:rsidR="00886E07" w:rsidRPr="00800222" w:rsidRDefault="00886E07" w:rsidP="00886E07">
            <w:pPr>
              <w:pStyle w:val="ConsPlusCell"/>
              <w:jc w:val="both"/>
              <w:rPr>
                <w:rFonts w:ascii="Times New Roman" w:hAnsi="Times New Roman" w:cs="Times New Roman"/>
                <w:szCs w:val="22"/>
              </w:rPr>
            </w:pPr>
            <w:r w:rsidRPr="00886E07">
              <w:rPr>
                <w:rFonts w:ascii="Times New Roman" w:hAnsi="Times New Roman" w:cs="Times New Roman"/>
                <w:bCs/>
                <w:szCs w:val="22"/>
              </w:rPr>
              <w:t xml:space="preserve">ЯО №8603 Байкальского банка ПАО «Сбербанк России» </w:t>
            </w:r>
            <w:proofErr w:type="spellStart"/>
            <w:r w:rsidRPr="00886E07">
              <w:rPr>
                <w:rFonts w:ascii="Times New Roman" w:hAnsi="Times New Roman" w:cs="Times New Roman"/>
                <w:bCs/>
                <w:szCs w:val="22"/>
              </w:rPr>
              <w:t>г.Якутск</w:t>
            </w:r>
            <w:proofErr w:type="spellEnd"/>
          </w:p>
        </w:tc>
      </w:tr>
      <w:tr w:rsidR="00886E07" w:rsidRPr="008D15B8" w:rsidTr="00800222">
        <w:trPr>
          <w:trHeight w:val="338"/>
        </w:trPr>
        <w:tc>
          <w:tcPr>
            <w:tcW w:w="4974" w:type="dxa"/>
            <w:tcBorders>
              <w:top w:val="single" w:sz="4" w:space="0" w:color="auto"/>
              <w:left w:val="single" w:sz="4" w:space="0" w:color="auto"/>
              <w:bottom w:val="single" w:sz="4" w:space="0" w:color="auto"/>
              <w:right w:val="single" w:sz="4" w:space="0" w:color="auto"/>
            </w:tcBorders>
          </w:tcPr>
          <w:p w:rsidR="00886E07" w:rsidRPr="008D15B8" w:rsidRDefault="00886E07" w:rsidP="00886E07">
            <w:pPr>
              <w:autoSpaceDE w:val="0"/>
              <w:autoSpaceDN w:val="0"/>
              <w:adjustRightInd w:val="0"/>
              <w:jc w:val="both"/>
              <w:rPr>
                <w:rFonts w:ascii="Times New Roman" w:hAnsi="Times New Roman"/>
                <w:sz w:val="18"/>
                <w:szCs w:val="20"/>
              </w:rPr>
            </w:pPr>
            <w:r w:rsidRPr="008D15B8">
              <w:rPr>
                <w:rFonts w:ascii="Times New Roman" w:hAnsi="Times New Roman"/>
                <w:sz w:val="18"/>
                <w:szCs w:val="20"/>
              </w:rPr>
              <w:t>Тел/факс. (41136) 9-10-90 Дата постановки на налоговый учет 29.06.2016г.</w:t>
            </w:r>
          </w:p>
          <w:p w:rsidR="00886E07" w:rsidRPr="008D15B8" w:rsidRDefault="00886E07" w:rsidP="00886E07">
            <w:pPr>
              <w:autoSpaceDE w:val="0"/>
              <w:autoSpaceDN w:val="0"/>
              <w:adjustRightInd w:val="0"/>
              <w:jc w:val="both"/>
              <w:rPr>
                <w:rFonts w:ascii="Times New Roman" w:hAnsi="Times New Roman"/>
                <w:sz w:val="18"/>
                <w:szCs w:val="20"/>
                <w:highlight w:val="yellow"/>
              </w:rPr>
            </w:pPr>
          </w:p>
        </w:tc>
        <w:tc>
          <w:tcPr>
            <w:tcW w:w="4975" w:type="dxa"/>
            <w:hideMark/>
          </w:tcPr>
          <w:p w:rsidR="00886E07" w:rsidRDefault="00886E07" w:rsidP="00886E07">
            <w:pPr>
              <w:pStyle w:val="ConsPlusCell"/>
              <w:jc w:val="both"/>
              <w:rPr>
                <w:rFonts w:ascii="Times New Roman" w:hAnsi="Times New Roman" w:cs="Times New Roman"/>
                <w:bCs/>
                <w:szCs w:val="22"/>
              </w:rPr>
            </w:pPr>
            <w:r w:rsidRPr="00886E07">
              <w:rPr>
                <w:rFonts w:ascii="Times New Roman" w:hAnsi="Times New Roman" w:cs="Times New Roman"/>
                <w:bCs/>
                <w:szCs w:val="22"/>
              </w:rPr>
              <w:t xml:space="preserve">телефон: 8 (41136) 4-25-27, факс 3-16-08, </w:t>
            </w:r>
          </w:p>
          <w:p w:rsidR="00886E07" w:rsidRPr="00800222" w:rsidRDefault="00886E07" w:rsidP="00886E07">
            <w:pPr>
              <w:pStyle w:val="ConsPlusCell"/>
              <w:jc w:val="both"/>
              <w:rPr>
                <w:rFonts w:ascii="Times New Roman" w:hAnsi="Times New Roman" w:cs="Times New Roman"/>
                <w:szCs w:val="22"/>
              </w:rPr>
            </w:pPr>
            <w:r w:rsidRPr="00886E07">
              <w:rPr>
                <w:rFonts w:ascii="Times New Roman" w:hAnsi="Times New Roman" w:cs="Times New Roman"/>
                <w:bCs/>
                <w:szCs w:val="22"/>
                <w:lang w:val="en-US"/>
              </w:rPr>
              <w:t>e</w:t>
            </w:r>
            <w:r w:rsidRPr="00886E07">
              <w:rPr>
                <w:rFonts w:ascii="Times New Roman" w:hAnsi="Times New Roman" w:cs="Times New Roman"/>
                <w:bCs/>
                <w:szCs w:val="22"/>
              </w:rPr>
              <w:t>-</w:t>
            </w:r>
            <w:r w:rsidRPr="00886E07">
              <w:rPr>
                <w:rFonts w:ascii="Times New Roman" w:hAnsi="Times New Roman" w:cs="Times New Roman"/>
                <w:bCs/>
                <w:szCs w:val="22"/>
                <w:lang w:val="en-US"/>
              </w:rPr>
              <w:t>mail</w:t>
            </w:r>
            <w:r w:rsidRPr="00886E07">
              <w:rPr>
                <w:rFonts w:ascii="Times New Roman" w:hAnsi="Times New Roman" w:cs="Times New Roman"/>
                <w:bCs/>
                <w:szCs w:val="22"/>
              </w:rPr>
              <w:t>:</w:t>
            </w:r>
            <w:proofErr w:type="spellStart"/>
            <w:r w:rsidRPr="00886E07">
              <w:rPr>
                <w:rFonts w:ascii="Times New Roman" w:hAnsi="Times New Roman" w:cs="Times New Roman"/>
                <w:bCs/>
                <w:szCs w:val="22"/>
                <w:lang w:val="en-US"/>
              </w:rPr>
              <w:t>almazik</w:t>
            </w:r>
            <w:proofErr w:type="spellEnd"/>
            <w:r w:rsidRPr="00886E07">
              <w:rPr>
                <w:rFonts w:ascii="Times New Roman" w:hAnsi="Times New Roman" w:cs="Times New Roman"/>
                <w:bCs/>
                <w:szCs w:val="22"/>
              </w:rPr>
              <w:t>@</w:t>
            </w:r>
            <w:proofErr w:type="spellStart"/>
            <w:r w:rsidRPr="00886E07">
              <w:rPr>
                <w:rFonts w:ascii="Times New Roman" w:hAnsi="Times New Roman" w:cs="Times New Roman"/>
                <w:bCs/>
                <w:szCs w:val="22"/>
                <w:lang w:val="en-US"/>
              </w:rPr>
              <w:t>anodo</w:t>
            </w:r>
            <w:proofErr w:type="spellEnd"/>
            <w:r w:rsidRPr="00886E07">
              <w:rPr>
                <w:rFonts w:ascii="Times New Roman" w:hAnsi="Times New Roman" w:cs="Times New Roman"/>
                <w:bCs/>
                <w:szCs w:val="22"/>
              </w:rPr>
              <w:t>.</w:t>
            </w:r>
            <w:proofErr w:type="spellStart"/>
            <w:r w:rsidRPr="00886E07">
              <w:rPr>
                <w:rFonts w:ascii="Times New Roman" w:hAnsi="Times New Roman" w:cs="Times New Roman"/>
                <w:bCs/>
                <w:szCs w:val="22"/>
                <w:lang w:val="en-US"/>
              </w:rPr>
              <w:t>ru</w:t>
            </w:r>
            <w:proofErr w:type="spellEnd"/>
            <w:r w:rsidRPr="00886E07">
              <w:rPr>
                <w:rFonts w:ascii="Times New Roman" w:hAnsi="Times New Roman" w:cs="Times New Roman"/>
                <w:bCs/>
                <w:szCs w:val="22"/>
              </w:rPr>
              <w:t xml:space="preserve"> </w:t>
            </w:r>
            <w:r w:rsidRPr="00886E07">
              <w:rPr>
                <w:rFonts w:ascii="Times New Roman" w:hAnsi="Times New Roman" w:cs="Times New Roman"/>
                <w:b/>
                <w:bCs/>
                <w:szCs w:val="22"/>
              </w:rPr>
              <w:t xml:space="preserve">    </w:t>
            </w:r>
          </w:p>
        </w:tc>
      </w:tr>
    </w:tbl>
    <w:p w:rsidR="00A75AF7" w:rsidRDefault="00A75AF7" w:rsidP="00532921">
      <w:pPr>
        <w:autoSpaceDE w:val="0"/>
        <w:autoSpaceDN w:val="0"/>
        <w:adjustRightInd w:val="0"/>
        <w:spacing w:after="0" w:line="240" w:lineRule="auto"/>
        <w:ind w:left="-567"/>
        <w:jc w:val="both"/>
        <w:rPr>
          <w:rFonts w:ascii="Times New Roman" w:hAnsi="Times New Roman" w:cs="Times New Roman"/>
        </w:rPr>
      </w:pPr>
    </w:p>
    <w:p w:rsidR="00A75AF7" w:rsidRDefault="00A75AF7" w:rsidP="00532921">
      <w:pPr>
        <w:autoSpaceDE w:val="0"/>
        <w:autoSpaceDN w:val="0"/>
        <w:adjustRightInd w:val="0"/>
        <w:spacing w:after="0" w:line="240" w:lineRule="auto"/>
        <w:ind w:left="-567"/>
        <w:jc w:val="both"/>
        <w:rPr>
          <w:rFonts w:ascii="Times New Roman" w:hAnsi="Times New Roman" w:cs="Times New Roman"/>
        </w:rPr>
      </w:pPr>
    </w:p>
    <w:p w:rsidR="00E90976" w:rsidRDefault="00E90976" w:rsidP="00532921">
      <w:pPr>
        <w:autoSpaceDE w:val="0"/>
        <w:autoSpaceDN w:val="0"/>
        <w:adjustRightInd w:val="0"/>
        <w:spacing w:after="0" w:line="240" w:lineRule="auto"/>
        <w:ind w:left="-567"/>
        <w:jc w:val="both"/>
        <w:rPr>
          <w:rFonts w:ascii="Times New Roman" w:hAnsi="Times New Roman" w:cs="Times New Roman"/>
        </w:rPr>
      </w:pPr>
      <w:r w:rsidRPr="00E90976">
        <w:rPr>
          <w:rFonts w:ascii="Times New Roman" w:hAnsi="Times New Roman" w:cs="Times New Roman"/>
        </w:rPr>
        <w:t xml:space="preserve">Организация водопроводно-                                           </w:t>
      </w:r>
      <w:r w:rsidR="00380B54">
        <w:rPr>
          <w:rFonts w:ascii="Times New Roman" w:hAnsi="Times New Roman" w:cs="Times New Roman"/>
        </w:rPr>
        <w:tab/>
      </w:r>
      <w:r w:rsidRPr="00E90976">
        <w:rPr>
          <w:rFonts w:ascii="Times New Roman" w:hAnsi="Times New Roman" w:cs="Times New Roman"/>
        </w:rPr>
        <w:t>Абонент</w:t>
      </w:r>
    </w:p>
    <w:p w:rsidR="00E90976" w:rsidRDefault="00E90976" w:rsidP="00532921">
      <w:pPr>
        <w:autoSpaceDE w:val="0"/>
        <w:autoSpaceDN w:val="0"/>
        <w:adjustRightInd w:val="0"/>
        <w:spacing w:after="0" w:line="240" w:lineRule="auto"/>
        <w:ind w:left="-567"/>
        <w:jc w:val="both"/>
        <w:rPr>
          <w:rFonts w:ascii="Times New Roman" w:hAnsi="Times New Roman" w:cs="Times New Roman"/>
        </w:rPr>
      </w:pPr>
      <w:r w:rsidRPr="00E90976">
        <w:rPr>
          <w:rFonts w:ascii="Times New Roman" w:hAnsi="Times New Roman" w:cs="Times New Roman"/>
        </w:rPr>
        <w:t>канализационного хозяйства</w:t>
      </w:r>
    </w:p>
    <w:p w:rsidR="00133FF0" w:rsidRPr="00E90976" w:rsidRDefault="00133FF0" w:rsidP="00532921">
      <w:pPr>
        <w:autoSpaceDE w:val="0"/>
        <w:autoSpaceDN w:val="0"/>
        <w:adjustRightInd w:val="0"/>
        <w:spacing w:after="0" w:line="240" w:lineRule="auto"/>
        <w:ind w:left="-567"/>
        <w:jc w:val="both"/>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jc w:val="both"/>
        <w:rPr>
          <w:rFonts w:ascii="Times New Roman" w:hAnsi="Times New Roman" w:cs="Times New Roman"/>
        </w:rPr>
      </w:pPr>
      <w:r w:rsidRPr="00E90976">
        <w:rPr>
          <w:rFonts w:ascii="Times New Roman" w:hAnsi="Times New Roman" w:cs="Times New Roman"/>
        </w:rPr>
        <w:t>________________________</w:t>
      </w:r>
      <w:r w:rsidR="00C155CC">
        <w:rPr>
          <w:rFonts w:ascii="Times New Roman" w:hAnsi="Times New Roman" w:cs="Times New Roman"/>
          <w:b/>
        </w:rPr>
        <w:t>Ю.А. Миронова</w:t>
      </w:r>
      <w:r w:rsidR="00706040">
        <w:rPr>
          <w:rFonts w:ascii="Times New Roman" w:hAnsi="Times New Roman" w:cs="Times New Roman"/>
        </w:rPr>
        <w:tab/>
        <w:t xml:space="preserve">    </w:t>
      </w:r>
      <w:r w:rsidR="00133FF0">
        <w:rPr>
          <w:rFonts w:ascii="Times New Roman" w:hAnsi="Times New Roman" w:cs="Times New Roman"/>
        </w:rPr>
        <w:t xml:space="preserve">        </w:t>
      </w:r>
      <w:r w:rsidR="00706040">
        <w:rPr>
          <w:rFonts w:ascii="Times New Roman" w:hAnsi="Times New Roman" w:cs="Times New Roman"/>
        </w:rPr>
        <w:t xml:space="preserve"> </w:t>
      </w:r>
      <w:r w:rsidRPr="00E90976">
        <w:rPr>
          <w:rFonts w:ascii="Times New Roman" w:hAnsi="Times New Roman" w:cs="Times New Roman"/>
        </w:rPr>
        <w:t>________________________</w:t>
      </w:r>
      <w:r w:rsidR="00133FF0">
        <w:rPr>
          <w:rFonts w:ascii="Times New Roman" w:hAnsi="Times New Roman" w:cs="Times New Roman"/>
          <w:b/>
        </w:rPr>
        <w:t xml:space="preserve">Е.Е. </w:t>
      </w:r>
      <w:proofErr w:type="spellStart"/>
      <w:r w:rsidR="00133FF0">
        <w:rPr>
          <w:rFonts w:ascii="Times New Roman" w:hAnsi="Times New Roman" w:cs="Times New Roman"/>
          <w:b/>
        </w:rPr>
        <w:t>Балахонский</w:t>
      </w:r>
      <w:proofErr w:type="spellEnd"/>
    </w:p>
    <w:p w:rsidR="00E90976" w:rsidRPr="00E90976" w:rsidRDefault="00E90976" w:rsidP="00532921">
      <w:pPr>
        <w:autoSpaceDE w:val="0"/>
        <w:autoSpaceDN w:val="0"/>
        <w:adjustRightInd w:val="0"/>
        <w:spacing w:after="0" w:line="240" w:lineRule="auto"/>
        <w:ind w:left="-567"/>
        <w:jc w:val="both"/>
        <w:rPr>
          <w:rFonts w:ascii="Times New Roman" w:hAnsi="Times New Roman" w:cs="Times New Roman"/>
        </w:rPr>
      </w:pPr>
    </w:p>
    <w:p w:rsidR="00E90976" w:rsidRPr="00E90976" w:rsidRDefault="00E90976" w:rsidP="00532921">
      <w:pPr>
        <w:autoSpaceDE w:val="0"/>
        <w:autoSpaceDN w:val="0"/>
        <w:adjustRightInd w:val="0"/>
        <w:spacing w:after="0" w:line="240" w:lineRule="auto"/>
        <w:ind w:left="-567"/>
        <w:jc w:val="both"/>
        <w:rPr>
          <w:rFonts w:ascii="Times New Roman" w:hAnsi="Times New Roman" w:cs="Times New Roman"/>
        </w:rPr>
      </w:pPr>
      <w:r w:rsidRPr="00E90976">
        <w:rPr>
          <w:rFonts w:ascii="Times New Roman" w:hAnsi="Times New Roman" w:cs="Times New Roman"/>
        </w:rPr>
        <w:t xml:space="preserve">"__" _______________ 20__ г.                  </w:t>
      </w:r>
      <w:r w:rsidR="00380B54">
        <w:rPr>
          <w:rFonts w:ascii="Times New Roman" w:hAnsi="Times New Roman" w:cs="Times New Roman"/>
        </w:rPr>
        <w:tab/>
      </w:r>
      <w:r w:rsidR="00380B54">
        <w:rPr>
          <w:rFonts w:ascii="Times New Roman" w:hAnsi="Times New Roman" w:cs="Times New Roman"/>
        </w:rPr>
        <w:tab/>
      </w:r>
      <w:r w:rsidRPr="00E90976">
        <w:rPr>
          <w:rFonts w:ascii="Times New Roman" w:hAnsi="Times New Roman" w:cs="Times New Roman"/>
        </w:rPr>
        <w:t xml:space="preserve"> </w:t>
      </w:r>
      <w:r w:rsidR="00380B54">
        <w:rPr>
          <w:rFonts w:ascii="Times New Roman" w:hAnsi="Times New Roman" w:cs="Times New Roman"/>
        </w:rPr>
        <w:tab/>
      </w:r>
      <w:r w:rsidRPr="00E90976">
        <w:rPr>
          <w:rFonts w:ascii="Times New Roman" w:hAnsi="Times New Roman" w:cs="Times New Roman"/>
        </w:rPr>
        <w:t>"__" _______________ 20__ г.</w:t>
      </w:r>
    </w:p>
    <w:p w:rsidR="00E90976" w:rsidRPr="00E90976" w:rsidRDefault="00E90976" w:rsidP="00532921">
      <w:pPr>
        <w:autoSpaceDE w:val="0"/>
        <w:autoSpaceDN w:val="0"/>
        <w:adjustRightInd w:val="0"/>
        <w:spacing w:after="0" w:line="240" w:lineRule="auto"/>
        <w:ind w:left="-567"/>
        <w:jc w:val="center"/>
        <w:rPr>
          <w:rFonts w:ascii="Times New Roman" w:hAnsi="Times New Roman" w:cs="Times New Roman"/>
        </w:rPr>
      </w:pPr>
    </w:p>
    <w:p w:rsidR="00380B54" w:rsidRPr="00380B54" w:rsidRDefault="00380B54" w:rsidP="00380B54">
      <w:pPr>
        <w:autoSpaceDE w:val="0"/>
        <w:autoSpaceDN w:val="0"/>
        <w:adjustRightInd w:val="0"/>
        <w:spacing w:after="0" w:line="240" w:lineRule="auto"/>
        <w:jc w:val="center"/>
        <w:rPr>
          <w:rFonts w:ascii="Times New Roman" w:eastAsia="Calibri" w:hAnsi="Times New Roman" w:cs="Times New Roman"/>
          <w:b/>
          <w:u w:val="single"/>
        </w:rPr>
      </w:pPr>
      <w:r w:rsidRPr="00380B54">
        <w:rPr>
          <w:rFonts w:ascii="Times New Roman" w:eastAsia="Calibri" w:hAnsi="Times New Roman" w:cs="Times New Roman"/>
          <w:b/>
          <w:u w:val="single"/>
        </w:rPr>
        <w:t>СОГЛАСОВАНО:</w:t>
      </w:r>
    </w:p>
    <w:p w:rsidR="00380B54" w:rsidRPr="00380B54" w:rsidRDefault="00380B54" w:rsidP="00380B54">
      <w:pPr>
        <w:autoSpaceDE w:val="0"/>
        <w:autoSpaceDN w:val="0"/>
        <w:adjustRightInd w:val="0"/>
        <w:spacing w:after="0" w:line="240" w:lineRule="auto"/>
        <w:jc w:val="center"/>
        <w:rPr>
          <w:rFonts w:ascii="Times New Roman" w:eastAsia="Calibri" w:hAnsi="Times New Roman" w:cs="Times New Roman"/>
          <w:b/>
          <w:u w:val="single"/>
        </w:rPr>
      </w:pPr>
    </w:p>
    <w:p w:rsidR="00380B54" w:rsidRPr="00380B54" w:rsidRDefault="00380B54" w:rsidP="00380B54">
      <w:pPr>
        <w:autoSpaceDE w:val="0"/>
        <w:autoSpaceDN w:val="0"/>
        <w:adjustRightInd w:val="0"/>
        <w:spacing w:after="0" w:line="240" w:lineRule="auto"/>
        <w:rPr>
          <w:rFonts w:ascii="Times New Roman" w:eastAsia="Calibri" w:hAnsi="Times New Roman" w:cs="Times New Roman"/>
        </w:rPr>
      </w:pPr>
      <w:r w:rsidRPr="00380B54">
        <w:rPr>
          <w:rFonts w:ascii="Times New Roman" w:eastAsia="Calibri" w:hAnsi="Times New Roman" w:cs="Times New Roman"/>
        </w:rPr>
        <w:t>Юридический отдел</w:t>
      </w:r>
      <w:r w:rsidRPr="00380B54">
        <w:rPr>
          <w:rFonts w:ascii="Times New Roman" w:eastAsia="Calibri" w:hAnsi="Times New Roman" w:cs="Times New Roman"/>
        </w:rPr>
        <w:tab/>
      </w:r>
      <w:r w:rsidRPr="00380B54">
        <w:rPr>
          <w:rFonts w:ascii="Times New Roman" w:eastAsia="Calibri" w:hAnsi="Times New Roman" w:cs="Times New Roman"/>
        </w:rPr>
        <w:tab/>
      </w:r>
      <w:r w:rsidRPr="00380B54">
        <w:rPr>
          <w:rFonts w:ascii="Times New Roman" w:eastAsia="Calibri" w:hAnsi="Times New Roman" w:cs="Times New Roman"/>
        </w:rPr>
        <w:tab/>
      </w:r>
      <w:r w:rsidRPr="00380B54">
        <w:rPr>
          <w:rFonts w:ascii="Times New Roman" w:eastAsia="Calibri" w:hAnsi="Times New Roman" w:cs="Times New Roman"/>
        </w:rPr>
        <w:tab/>
      </w:r>
      <w:r w:rsidRPr="00380B54">
        <w:rPr>
          <w:rFonts w:ascii="Times New Roman" w:eastAsia="Calibri" w:hAnsi="Times New Roman" w:cs="Times New Roman"/>
        </w:rPr>
        <w:tab/>
      </w:r>
      <w:r w:rsidRPr="00380B54">
        <w:rPr>
          <w:rFonts w:ascii="Times New Roman" w:eastAsia="Calibri" w:hAnsi="Times New Roman" w:cs="Times New Roman"/>
        </w:rPr>
        <w:tab/>
      </w:r>
      <w:r w:rsidRPr="00380B54">
        <w:rPr>
          <w:rFonts w:ascii="Times New Roman" w:eastAsia="Calibri" w:hAnsi="Times New Roman" w:cs="Times New Roman"/>
        </w:rPr>
        <w:tab/>
      </w:r>
      <w:r w:rsidRPr="00380B54">
        <w:rPr>
          <w:rFonts w:ascii="Times New Roman" w:eastAsia="Calibri" w:hAnsi="Times New Roman" w:cs="Times New Roman"/>
        </w:rPr>
        <w:tab/>
      </w:r>
      <w:r w:rsidRPr="00380B54">
        <w:rPr>
          <w:rFonts w:ascii="Times New Roman" w:eastAsia="Calibri" w:hAnsi="Times New Roman" w:cs="Times New Roman"/>
        </w:rPr>
        <w:tab/>
      </w:r>
      <w:r w:rsidR="00C155CC">
        <w:rPr>
          <w:rFonts w:ascii="Times New Roman" w:eastAsia="Calibri" w:hAnsi="Times New Roman" w:cs="Times New Roman"/>
        </w:rPr>
        <w:t>В.А. Мутовкин</w:t>
      </w:r>
    </w:p>
    <w:p w:rsidR="00380B54" w:rsidRPr="00380B54" w:rsidRDefault="00380B54" w:rsidP="00380B54">
      <w:pPr>
        <w:autoSpaceDE w:val="0"/>
        <w:autoSpaceDN w:val="0"/>
        <w:adjustRightInd w:val="0"/>
        <w:spacing w:after="0" w:line="240" w:lineRule="auto"/>
        <w:rPr>
          <w:rFonts w:ascii="Times New Roman" w:eastAsia="Calibri" w:hAnsi="Times New Roman" w:cs="Times New Roman"/>
        </w:rPr>
      </w:pPr>
    </w:p>
    <w:p w:rsidR="00380B54" w:rsidRPr="00380B54" w:rsidRDefault="00380B54" w:rsidP="00380B54">
      <w:pPr>
        <w:autoSpaceDE w:val="0"/>
        <w:autoSpaceDN w:val="0"/>
        <w:adjustRightInd w:val="0"/>
        <w:spacing w:after="0" w:line="240" w:lineRule="auto"/>
        <w:rPr>
          <w:rFonts w:ascii="Times New Roman" w:eastAsia="Calibri" w:hAnsi="Times New Roman" w:cs="Times New Roman"/>
        </w:rPr>
      </w:pPr>
    </w:p>
    <w:p w:rsidR="00691DC0" w:rsidRDefault="00691DC0" w:rsidP="00E90976">
      <w:pPr>
        <w:autoSpaceDE w:val="0"/>
        <w:autoSpaceDN w:val="0"/>
        <w:adjustRightInd w:val="0"/>
        <w:spacing w:after="0" w:line="240" w:lineRule="auto"/>
        <w:jc w:val="right"/>
        <w:rPr>
          <w:rFonts w:ascii="Times New Roman" w:hAnsi="Times New Roman" w:cs="Times New Roman"/>
        </w:rPr>
      </w:pPr>
    </w:p>
    <w:p w:rsidR="00691DC0" w:rsidRDefault="00691DC0" w:rsidP="00E90976">
      <w:pPr>
        <w:autoSpaceDE w:val="0"/>
        <w:autoSpaceDN w:val="0"/>
        <w:adjustRightInd w:val="0"/>
        <w:spacing w:after="0" w:line="240" w:lineRule="auto"/>
        <w:jc w:val="right"/>
        <w:rPr>
          <w:rFonts w:ascii="Times New Roman" w:hAnsi="Times New Roman" w:cs="Times New Roman"/>
        </w:rPr>
      </w:pPr>
    </w:p>
    <w:p w:rsidR="00CB5594" w:rsidRDefault="00CB5594" w:rsidP="00E90976">
      <w:pPr>
        <w:autoSpaceDE w:val="0"/>
        <w:autoSpaceDN w:val="0"/>
        <w:adjustRightInd w:val="0"/>
        <w:spacing w:after="0" w:line="240" w:lineRule="auto"/>
        <w:jc w:val="right"/>
        <w:rPr>
          <w:rFonts w:ascii="Times New Roman" w:hAnsi="Times New Roman" w:cs="Times New Roman"/>
        </w:rPr>
      </w:pPr>
    </w:p>
    <w:p w:rsidR="00CB5594" w:rsidRDefault="00CB5594" w:rsidP="00E90976">
      <w:pPr>
        <w:autoSpaceDE w:val="0"/>
        <w:autoSpaceDN w:val="0"/>
        <w:adjustRightInd w:val="0"/>
        <w:spacing w:after="0" w:line="240" w:lineRule="auto"/>
        <w:jc w:val="right"/>
        <w:rPr>
          <w:rFonts w:ascii="Times New Roman" w:hAnsi="Times New Roman" w:cs="Times New Roman"/>
        </w:rPr>
      </w:pPr>
    </w:p>
    <w:p w:rsidR="00CB5594" w:rsidRDefault="00CB5594" w:rsidP="00E90976">
      <w:pPr>
        <w:autoSpaceDE w:val="0"/>
        <w:autoSpaceDN w:val="0"/>
        <w:adjustRightInd w:val="0"/>
        <w:spacing w:after="0" w:line="240" w:lineRule="auto"/>
        <w:jc w:val="right"/>
        <w:rPr>
          <w:rFonts w:ascii="Times New Roman" w:hAnsi="Times New Roman" w:cs="Times New Roman"/>
        </w:rPr>
      </w:pPr>
    </w:p>
    <w:p w:rsidR="00CB5594" w:rsidRDefault="00CB5594" w:rsidP="00E90976">
      <w:pPr>
        <w:autoSpaceDE w:val="0"/>
        <w:autoSpaceDN w:val="0"/>
        <w:adjustRightInd w:val="0"/>
        <w:spacing w:after="0" w:line="240" w:lineRule="auto"/>
        <w:jc w:val="right"/>
        <w:rPr>
          <w:rFonts w:ascii="Times New Roman" w:hAnsi="Times New Roman" w:cs="Times New Roman"/>
        </w:rPr>
      </w:pPr>
    </w:p>
    <w:p w:rsidR="00CB5594" w:rsidRDefault="00CB5594" w:rsidP="00E90976">
      <w:pPr>
        <w:autoSpaceDE w:val="0"/>
        <w:autoSpaceDN w:val="0"/>
        <w:adjustRightInd w:val="0"/>
        <w:spacing w:after="0" w:line="240" w:lineRule="auto"/>
        <w:jc w:val="right"/>
        <w:rPr>
          <w:rFonts w:ascii="Times New Roman" w:hAnsi="Times New Roman" w:cs="Times New Roman"/>
        </w:rPr>
      </w:pPr>
    </w:p>
    <w:p w:rsidR="00CB5594" w:rsidRDefault="00CB5594" w:rsidP="00E90976">
      <w:pPr>
        <w:autoSpaceDE w:val="0"/>
        <w:autoSpaceDN w:val="0"/>
        <w:adjustRightInd w:val="0"/>
        <w:spacing w:after="0" w:line="240" w:lineRule="auto"/>
        <w:jc w:val="right"/>
        <w:rPr>
          <w:rFonts w:ascii="Times New Roman" w:hAnsi="Times New Roman" w:cs="Times New Roman"/>
        </w:rPr>
      </w:pPr>
    </w:p>
    <w:p w:rsidR="00CB5594" w:rsidRDefault="00CB5594" w:rsidP="00E90976">
      <w:pPr>
        <w:autoSpaceDE w:val="0"/>
        <w:autoSpaceDN w:val="0"/>
        <w:adjustRightInd w:val="0"/>
        <w:spacing w:after="0" w:line="240" w:lineRule="auto"/>
        <w:jc w:val="right"/>
        <w:rPr>
          <w:rFonts w:ascii="Times New Roman" w:hAnsi="Times New Roman" w:cs="Times New Roman"/>
        </w:rPr>
      </w:pPr>
    </w:p>
    <w:p w:rsidR="00CB5594" w:rsidRDefault="00CB5594" w:rsidP="00E90976">
      <w:pPr>
        <w:autoSpaceDE w:val="0"/>
        <w:autoSpaceDN w:val="0"/>
        <w:adjustRightInd w:val="0"/>
        <w:spacing w:after="0" w:line="240" w:lineRule="auto"/>
        <w:jc w:val="right"/>
        <w:rPr>
          <w:rFonts w:ascii="Times New Roman" w:hAnsi="Times New Roman" w:cs="Times New Roman"/>
        </w:rPr>
      </w:pPr>
    </w:p>
    <w:p w:rsidR="00CB5594" w:rsidRDefault="00CB5594" w:rsidP="00E90976">
      <w:pPr>
        <w:autoSpaceDE w:val="0"/>
        <w:autoSpaceDN w:val="0"/>
        <w:adjustRightInd w:val="0"/>
        <w:spacing w:after="0" w:line="240" w:lineRule="auto"/>
        <w:jc w:val="right"/>
        <w:rPr>
          <w:rFonts w:ascii="Times New Roman" w:hAnsi="Times New Roman" w:cs="Times New Roman"/>
        </w:rPr>
      </w:pPr>
    </w:p>
    <w:p w:rsidR="00CB5594" w:rsidRDefault="00CB5594" w:rsidP="00E90976">
      <w:pPr>
        <w:autoSpaceDE w:val="0"/>
        <w:autoSpaceDN w:val="0"/>
        <w:adjustRightInd w:val="0"/>
        <w:spacing w:after="0" w:line="240" w:lineRule="auto"/>
        <w:jc w:val="right"/>
        <w:rPr>
          <w:rFonts w:ascii="Times New Roman" w:hAnsi="Times New Roman" w:cs="Times New Roman"/>
        </w:rPr>
      </w:pPr>
    </w:p>
    <w:p w:rsidR="00CB5594" w:rsidRDefault="00CB5594" w:rsidP="00E90976">
      <w:pPr>
        <w:autoSpaceDE w:val="0"/>
        <w:autoSpaceDN w:val="0"/>
        <w:adjustRightInd w:val="0"/>
        <w:spacing w:after="0" w:line="240" w:lineRule="auto"/>
        <w:jc w:val="right"/>
        <w:rPr>
          <w:rFonts w:ascii="Times New Roman" w:hAnsi="Times New Roman" w:cs="Times New Roman"/>
        </w:rPr>
      </w:pPr>
    </w:p>
    <w:p w:rsidR="00A75AF7" w:rsidRDefault="00A75AF7" w:rsidP="00E90976">
      <w:pPr>
        <w:autoSpaceDE w:val="0"/>
        <w:autoSpaceDN w:val="0"/>
        <w:adjustRightInd w:val="0"/>
        <w:spacing w:after="0" w:line="240" w:lineRule="auto"/>
        <w:jc w:val="right"/>
        <w:rPr>
          <w:rFonts w:ascii="Times New Roman" w:hAnsi="Times New Roman" w:cs="Times New Roman"/>
        </w:rPr>
      </w:pPr>
    </w:p>
    <w:p w:rsidR="00A75AF7" w:rsidRDefault="00A75AF7" w:rsidP="00E90976">
      <w:pPr>
        <w:autoSpaceDE w:val="0"/>
        <w:autoSpaceDN w:val="0"/>
        <w:adjustRightInd w:val="0"/>
        <w:spacing w:after="0" w:line="240" w:lineRule="auto"/>
        <w:jc w:val="right"/>
        <w:rPr>
          <w:rFonts w:ascii="Times New Roman" w:hAnsi="Times New Roman" w:cs="Times New Roman"/>
        </w:rPr>
      </w:pPr>
    </w:p>
    <w:p w:rsidR="00A75AF7" w:rsidRDefault="00A75AF7" w:rsidP="00E90976">
      <w:pPr>
        <w:autoSpaceDE w:val="0"/>
        <w:autoSpaceDN w:val="0"/>
        <w:adjustRightInd w:val="0"/>
        <w:spacing w:after="0" w:line="240" w:lineRule="auto"/>
        <w:jc w:val="right"/>
        <w:rPr>
          <w:rFonts w:ascii="Times New Roman" w:hAnsi="Times New Roman" w:cs="Times New Roman"/>
        </w:rPr>
      </w:pPr>
    </w:p>
    <w:p w:rsidR="00A75AF7" w:rsidRDefault="00A75AF7" w:rsidP="00E90976">
      <w:pPr>
        <w:autoSpaceDE w:val="0"/>
        <w:autoSpaceDN w:val="0"/>
        <w:adjustRightInd w:val="0"/>
        <w:spacing w:after="0" w:line="240" w:lineRule="auto"/>
        <w:jc w:val="right"/>
        <w:rPr>
          <w:rFonts w:ascii="Times New Roman" w:hAnsi="Times New Roman" w:cs="Times New Roman"/>
        </w:rPr>
      </w:pPr>
    </w:p>
    <w:p w:rsidR="00A75AF7" w:rsidRDefault="00A75AF7" w:rsidP="00E90976">
      <w:pPr>
        <w:autoSpaceDE w:val="0"/>
        <w:autoSpaceDN w:val="0"/>
        <w:adjustRightInd w:val="0"/>
        <w:spacing w:after="0" w:line="240" w:lineRule="auto"/>
        <w:jc w:val="right"/>
        <w:rPr>
          <w:rFonts w:ascii="Times New Roman" w:hAnsi="Times New Roman" w:cs="Times New Roman"/>
        </w:rPr>
      </w:pPr>
    </w:p>
    <w:p w:rsidR="00A75AF7" w:rsidRDefault="00A75AF7" w:rsidP="00E90976">
      <w:pPr>
        <w:autoSpaceDE w:val="0"/>
        <w:autoSpaceDN w:val="0"/>
        <w:adjustRightInd w:val="0"/>
        <w:spacing w:after="0" w:line="240" w:lineRule="auto"/>
        <w:jc w:val="right"/>
        <w:rPr>
          <w:rFonts w:ascii="Times New Roman" w:hAnsi="Times New Roman" w:cs="Times New Roman"/>
        </w:rPr>
      </w:pPr>
    </w:p>
    <w:p w:rsidR="00A75AF7" w:rsidRDefault="00A75AF7" w:rsidP="00E90976">
      <w:pPr>
        <w:autoSpaceDE w:val="0"/>
        <w:autoSpaceDN w:val="0"/>
        <w:adjustRightInd w:val="0"/>
        <w:spacing w:after="0" w:line="240" w:lineRule="auto"/>
        <w:jc w:val="right"/>
        <w:rPr>
          <w:rFonts w:ascii="Times New Roman" w:hAnsi="Times New Roman" w:cs="Times New Roman"/>
        </w:rPr>
      </w:pP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lastRenderedPageBreak/>
        <w:t>Приложение N 3</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к единому типовому договору</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холодного водоснабжения</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и водоотведения</w:t>
      </w:r>
    </w:p>
    <w:p w:rsidR="00E90976" w:rsidRDefault="00E90976" w:rsidP="00E90976">
      <w:pPr>
        <w:autoSpaceDE w:val="0"/>
        <w:autoSpaceDN w:val="0"/>
        <w:adjustRightInd w:val="0"/>
        <w:spacing w:after="0" w:line="240" w:lineRule="auto"/>
        <w:jc w:val="right"/>
        <w:rPr>
          <w:rFonts w:ascii="Times New Roman" w:hAnsi="Times New Roman" w:cs="Times New Roman"/>
        </w:rPr>
      </w:pPr>
    </w:p>
    <w:p w:rsidR="005C16AE" w:rsidRPr="00E90976" w:rsidRDefault="005C16AE" w:rsidP="00E90976">
      <w:pPr>
        <w:autoSpaceDE w:val="0"/>
        <w:autoSpaceDN w:val="0"/>
        <w:adjustRightInd w:val="0"/>
        <w:spacing w:after="0" w:line="240" w:lineRule="auto"/>
        <w:jc w:val="right"/>
        <w:rPr>
          <w:rFonts w:ascii="Times New Roman" w:hAnsi="Times New Roman" w:cs="Times New Roman"/>
        </w:rPr>
      </w:pPr>
    </w:p>
    <w:p w:rsidR="00E90976" w:rsidRPr="00E90976" w:rsidRDefault="00E90976" w:rsidP="00E90976">
      <w:pPr>
        <w:autoSpaceDE w:val="0"/>
        <w:autoSpaceDN w:val="0"/>
        <w:adjustRightInd w:val="0"/>
        <w:spacing w:after="0" w:line="240" w:lineRule="auto"/>
        <w:jc w:val="center"/>
        <w:rPr>
          <w:rFonts w:ascii="Times New Roman" w:hAnsi="Times New Roman" w:cs="Times New Roman"/>
        </w:rPr>
      </w:pPr>
    </w:p>
    <w:p w:rsidR="00E90976" w:rsidRPr="00E90976" w:rsidRDefault="00E90976" w:rsidP="00380B54">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СВЕДЕНИЯ</w:t>
      </w:r>
    </w:p>
    <w:p w:rsidR="00E90976" w:rsidRPr="00E90976" w:rsidRDefault="00E90976" w:rsidP="00380B54">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о режиме подачи холодной воды (гарантированном объеме подачи</w:t>
      </w:r>
    </w:p>
    <w:p w:rsidR="00E90976" w:rsidRPr="00E90976" w:rsidRDefault="00E90976" w:rsidP="00380B54">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воды, в том числе на нужды пожаротушения, гарантированном</w:t>
      </w:r>
    </w:p>
    <w:p w:rsidR="00E90976" w:rsidRPr="00E90976" w:rsidRDefault="00E90976" w:rsidP="00380B54">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уровне давления холодной воды в системе водоснабжения</w:t>
      </w:r>
    </w:p>
    <w:p w:rsidR="00E90976" w:rsidRDefault="00E90976" w:rsidP="00380B54">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в месте присоединения)</w:t>
      </w:r>
    </w:p>
    <w:p w:rsidR="00380B54" w:rsidRPr="00E90976" w:rsidRDefault="00380B54" w:rsidP="00380B54">
      <w:pPr>
        <w:autoSpaceDE w:val="0"/>
        <w:autoSpaceDN w:val="0"/>
        <w:adjustRightInd w:val="0"/>
        <w:spacing w:after="0" w:line="240" w:lineRule="auto"/>
        <w:jc w:val="center"/>
        <w:rPr>
          <w:rFonts w:ascii="Times New Roman" w:hAnsi="Times New Roman" w:cs="Times New Roman"/>
        </w:rPr>
      </w:pPr>
    </w:p>
    <w:p w:rsidR="00E90976" w:rsidRPr="00E90976" w:rsidRDefault="00E90976" w:rsidP="00E90976">
      <w:pPr>
        <w:autoSpaceDE w:val="0"/>
        <w:autoSpaceDN w:val="0"/>
        <w:adjustRightInd w:val="0"/>
        <w:spacing w:after="0" w:line="240" w:lineRule="auto"/>
        <w:jc w:val="both"/>
        <w:rPr>
          <w:rFonts w:ascii="Times New Roman" w:hAnsi="Times New Roman" w:cs="Times New Roman"/>
        </w:rPr>
      </w:pPr>
    </w:p>
    <w:p w:rsidR="00E90976" w:rsidRPr="00E90976" w:rsidRDefault="00E90976" w:rsidP="00E90976">
      <w:pPr>
        <w:autoSpaceDE w:val="0"/>
        <w:autoSpaceDN w:val="0"/>
        <w:adjustRightInd w:val="0"/>
        <w:spacing w:after="0" w:line="240" w:lineRule="auto"/>
        <w:jc w:val="both"/>
        <w:rPr>
          <w:rFonts w:ascii="Times New Roman" w:hAnsi="Times New Roman" w:cs="Times New Roman"/>
        </w:rPr>
      </w:pPr>
      <w:r w:rsidRPr="00E90976">
        <w:rPr>
          <w:rFonts w:ascii="Times New Roman" w:hAnsi="Times New Roman" w:cs="Times New Roman"/>
        </w:rPr>
        <w:t xml:space="preserve">    Режим установлен с ____</w:t>
      </w:r>
      <w:r w:rsidR="00380B54">
        <w:rPr>
          <w:rFonts w:ascii="Times New Roman" w:hAnsi="Times New Roman" w:cs="Times New Roman"/>
        </w:rPr>
        <w:t>01.</w:t>
      </w:r>
      <w:proofErr w:type="gramStart"/>
      <w:r w:rsidR="00380B54">
        <w:rPr>
          <w:rFonts w:ascii="Times New Roman" w:hAnsi="Times New Roman" w:cs="Times New Roman"/>
        </w:rPr>
        <w:t>01.</w:t>
      </w:r>
      <w:r w:rsidRPr="00E90976">
        <w:rPr>
          <w:rFonts w:ascii="Times New Roman" w:hAnsi="Times New Roman" w:cs="Times New Roman"/>
        </w:rPr>
        <w:t>_</w:t>
      </w:r>
      <w:proofErr w:type="gramEnd"/>
      <w:r w:rsidR="005C16AE">
        <w:rPr>
          <w:rFonts w:ascii="Times New Roman" w:hAnsi="Times New Roman" w:cs="Times New Roman"/>
        </w:rPr>
        <w:t>20</w:t>
      </w:r>
      <w:r w:rsidR="00C155CC">
        <w:rPr>
          <w:rFonts w:ascii="Times New Roman" w:hAnsi="Times New Roman" w:cs="Times New Roman"/>
        </w:rPr>
        <w:t>20</w:t>
      </w:r>
      <w:r w:rsidRPr="00E90976">
        <w:rPr>
          <w:rFonts w:ascii="Times New Roman" w:hAnsi="Times New Roman" w:cs="Times New Roman"/>
        </w:rPr>
        <w:t>___ по ___</w:t>
      </w:r>
      <w:r w:rsidR="00380B54">
        <w:rPr>
          <w:rFonts w:ascii="Times New Roman" w:hAnsi="Times New Roman" w:cs="Times New Roman"/>
        </w:rPr>
        <w:t>31.12.</w:t>
      </w:r>
      <w:r w:rsidRPr="00E90976">
        <w:rPr>
          <w:rFonts w:ascii="Times New Roman" w:hAnsi="Times New Roman" w:cs="Times New Roman"/>
        </w:rPr>
        <w:t>_____ 20</w:t>
      </w:r>
      <w:r w:rsidR="00C155CC">
        <w:rPr>
          <w:rFonts w:ascii="Times New Roman" w:hAnsi="Times New Roman" w:cs="Times New Roman"/>
        </w:rPr>
        <w:t>20</w:t>
      </w:r>
    </w:p>
    <w:p w:rsidR="00E90976" w:rsidRPr="00E90976" w:rsidRDefault="00E90976" w:rsidP="00E90976">
      <w:pPr>
        <w:autoSpaceDE w:val="0"/>
        <w:autoSpaceDN w:val="0"/>
        <w:adjustRightInd w:val="0"/>
        <w:spacing w:after="0" w:line="240" w:lineRule="auto"/>
        <w:ind w:firstLine="540"/>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261"/>
        <w:gridCol w:w="1984"/>
        <w:gridCol w:w="1559"/>
        <w:gridCol w:w="2268"/>
      </w:tblGrid>
      <w:tr w:rsidR="00E90976" w:rsidRPr="00E90976" w:rsidTr="0028479A">
        <w:trPr>
          <w:trHeight w:val="1228"/>
        </w:trPr>
        <w:tc>
          <w:tcPr>
            <w:tcW w:w="567"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N п/п</w:t>
            </w:r>
          </w:p>
        </w:tc>
        <w:tc>
          <w:tcPr>
            <w:tcW w:w="3261" w:type="dxa"/>
            <w:tcBorders>
              <w:top w:val="single" w:sz="4" w:space="0" w:color="auto"/>
              <w:left w:val="single" w:sz="4" w:space="0" w:color="auto"/>
              <w:bottom w:val="single" w:sz="4" w:space="0" w:color="auto"/>
              <w:right w:val="single" w:sz="4" w:space="0" w:color="auto"/>
            </w:tcBorders>
          </w:tcPr>
          <w:p w:rsidR="00E90976" w:rsidRPr="00A75AF7" w:rsidRDefault="00E90976">
            <w:pPr>
              <w:autoSpaceDE w:val="0"/>
              <w:autoSpaceDN w:val="0"/>
              <w:adjustRightInd w:val="0"/>
              <w:spacing w:after="0" w:line="240" w:lineRule="auto"/>
              <w:jc w:val="center"/>
              <w:rPr>
                <w:rFonts w:ascii="Times New Roman" w:hAnsi="Times New Roman" w:cs="Times New Roman"/>
                <w:sz w:val="20"/>
              </w:rPr>
            </w:pPr>
            <w:r w:rsidRPr="00A75AF7">
              <w:rPr>
                <w:rFonts w:ascii="Times New Roman" w:hAnsi="Times New Roman" w:cs="Times New Roman"/>
                <w:sz w:val="20"/>
              </w:rPr>
              <w:t>Наименование объекта</w:t>
            </w:r>
          </w:p>
        </w:tc>
        <w:tc>
          <w:tcPr>
            <w:tcW w:w="1984" w:type="dxa"/>
            <w:tcBorders>
              <w:top w:val="single" w:sz="4" w:space="0" w:color="auto"/>
              <w:left w:val="single" w:sz="4" w:space="0" w:color="auto"/>
              <w:bottom w:val="single" w:sz="4" w:space="0" w:color="auto"/>
              <w:right w:val="single" w:sz="4" w:space="0" w:color="auto"/>
            </w:tcBorders>
          </w:tcPr>
          <w:p w:rsidR="00E90976" w:rsidRPr="00A75AF7" w:rsidRDefault="00E90976">
            <w:pPr>
              <w:autoSpaceDE w:val="0"/>
              <w:autoSpaceDN w:val="0"/>
              <w:adjustRightInd w:val="0"/>
              <w:spacing w:after="0" w:line="240" w:lineRule="auto"/>
              <w:jc w:val="center"/>
              <w:rPr>
                <w:rFonts w:ascii="Times New Roman" w:hAnsi="Times New Roman" w:cs="Times New Roman"/>
                <w:sz w:val="20"/>
              </w:rPr>
            </w:pPr>
            <w:r w:rsidRPr="00A75AF7">
              <w:rPr>
                <w:rFonts w:ascii="Times New Roman" w:hAnsi="Times New Roman" w:cs="Times New Roman"/>
                <w:sz w:val="20"/>
              </w:rPr>
              <w:t>Гарантированный объем подачи холодной воды</w:t>
            </w:r>
          </w:p>
        </w:tc>
        <w:tc>
          <w:tcPr>
            <w:tcW w:w="1559" w:type="dxa"/>
            <w:tcBorders>
              <w:top w:val="single" w:sz="4" w:space="0" w:color="auto"/>
              <w:left w:val="single" w:sz="4" w:space="0" w:color="auto"/>
              <w:bottom w:val="single" w:sz="4" w:space="0" w:color="auto"/>
              <w:right w:val="single" w:sz="4" w:space="0" w:color="auto"/>
            </w:tcBorders>
          </w:tcPr>
          <w:p w:rsidR="00E90976" w:rsidRPr="00A75AF7" w:rsidRDefault="00E90976">
            <w:pPr>
              <w:autoSpaceDE w:val="0"/>
              <w:autoSpaceDN w:val="0"/>
              <w:adjustRightInd w:val="0"/>
              <w:spacing w:after="0" w:line="240" w:lineRule="auto"/>
              <w:jc w:val="center"/>
              <w:rPr>
                <w:rFonts w:ascii="Times New Roman" w:hAnsi="Times New Roman" w:cs="Times New Roman"/>
                <w:sz w:val="20"/>
              </w:rPr>
            </w:pPr>
            <w:r w:rsidRPr="00A75AF7">
              <w:rPr>
                <w:rFonts w:ascii="Times New Roman" w:hAnsi="Times New Roman" w:cs="Times New Roman"/>
                <w:sz w:val="20"/>
              </w:rPr>
              <w:t>Гарантированный объем подачи холодной воды на нужды пожаротушения</w:t>
            </w:r>
          </w:p>
        </w:tc>
        <w:tc>
          <w:tcPr>
            <w:tcW w:w="2268" w:type="dxa"/>
            <w:tcBorders>
              <w:top w:val="single" w:sz="4" w:space="0" w:color="auto"/>
              <w:left w:val="single" w:sz="4" w:space="0" w:color="auto"/>
              <w:bottom w:val="single" w:sz="4" w:space="0" w:color="auto"/>
              <w:right w:val="single" w:sz="4" w:space="0" w:color="auto"/>
            </w:tcBorders>
          </w:tcPr>
          <w:p w:rsidR="00E90976" w:rsidRPr="00A75AF7" w:rsidRDefault="00E90976">
            <w:pPr>
              <w:autoSpaceDE w:val="0"/>
              <w:autoSpaceDN w:val="0"/>
              <w:adjustRightInd w:val="0"/>
              <w:spacing w:after="0" w:line="240" w:lineRule="auto"/>
              <w:jc w:val="center"/>
              <w:rPr>
                <w:rFonts w:ascii="Times New Roman" w:hAnsi="Times New Roman" w:cs="Times New Roman"/>
                <w:sz w:val="20"/>
              </w:rPr>
            </w:pPr>
            <w:r w:rsidRPr="00A75AF7">
              <w:rPr>
                <w:rFonts w:ascii="Times New Roman" w:hAnsi="Times New Roman" w:cs="Times New Roman"/>
                <w:sz w:val="20"/>
              </w:rPr>
              <w:t>Гарантированный уровень давления холодной воды в централизованной системе водоснабжения в месте присоединения</w:t>
            </w:r>
          </w:p>
        </w:tc>
      </w:tr>
      <w:tr w:rsidR="00E90976" w:rsidRPr="00E90976" w:rsidTr="0028479A">
        <w:trPr>
          <w:trHeight w:val="59"/>
        </w:trPr>
        <w:tc>
          <w:tcPr>
            <w:tcW w:w="567"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1</w:t>
            </w:r>
          </w:p>
        </w:tc>
        <w:tc>
          <w:tcPr>
            <w:tcW w:w="3261"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2</w:t>
            </w:r>
          </w:p>
        </w:tc>
        <w:tc>
          <w:tcPr>
            <w:tcW w:w="1984"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3</w:t>
            </w:r>
          </w:p>
        </w:tc>
        <w:tc>
          <w:tcPr>
            <w:tcW w:w="1559"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4</w:t>
            </w:r>
          </w:p>
        </w:tc>
        <w:tc>
          <w:tcPr>
            <w:tcW w:w="226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5</w:t>
            </w:r>
          </w:p>
        </w:tc>
      </w:tr>
      <w:tr w:rsidR="00380B54" w:rsidRPr="00E90976" w:rsidTr="00C155CC">
        <w:trPr>
          <w:trHeight w:val="5790"/>
        </w:trPr>
        <w:tc>
          <w:tcPr>
            <w:tcW w:w="567" w:type="dxa"/>
            <w:tcBorders>
              <w:top w:val="single" w:sz="4" w:space="0" w:color="auto"/>
              <w:left w:val="single" w:sz="4" w:space="0" w:color="auto"/>
              <w:bottom w:val="single" w:sz="4" w:space="0" w:color="auto"/>
              <w:right w:val="single" w:sz="4" w:space="0" w:color="auto"/>
            </w:tcBorders>
          </w:tcPr>
          <w:p w:rsidR="00380B54" w:rsidRPr="00E90976" w:rsidRDefault="00380B54">
            <w:pPr>
              <w:autoSpaceDE w:val="0"/>
              <w:autoSpaceDN w:val="0"/>
              <w:adjustRightInd w:val="0"/>
              <w:spacing w:after="0" w:line="240" w:lineRule="auto"/>
              <w:jc w:val="center"/>
              <w:rPr>
                <w:rFonts w:ascii="Times New Roman" w:hAnsi="Times New Roman" w:cs="Times New Roman"/>
              </w:rPr>
            </w:pPr>
          </w:p>
        </w:tc>
        <w:tc>
          <w:tcPr>
            <w:tcW w:w="3261" w:type="dxa"/>
            <w:tcBorders>
              <w:top w:val="single" w:sz="4" w:space="0" w:color="auto"/>
              <w:left w:val="single" w:sz="4" w:space="0" w:color="auto"/>
              <w:bottom w:val="single" w:sz="4" w:space="0" w:color="auto"/>
              <w:right w:val="single" w:sz="4" w:space="0" w:color="auto"/>
            </w:tcBorders>
          </w:tcPr>
          <w:p w:rsidR="00380B54" w:rsidRPr="00A75AF7" w:rsidRDefault="00133FF0" w:rsidP="00567B44">
            <w:pPr>
              <w:ind w:right="-88"/>
              <w:rPr>
                <w:rFonts w:ascii="Times New Roman" w:hAnsi="Times New Roman"/>
                <w:sz w:val="20"/>
              </w:rPr>
            </w:pPr>
            <w:r w:rsidRPr="00133FF0">
              <w:rPr>
                <w:rFonts w:ascii="Times New Roman" w:hAnsi="Times New Roman"/>
                <w:sz w:val="20"/>
              </w:rPr>
              <w:t>г Мирный: Административное здание ул. Ленина, 14а. Детские сады: д/с №1 «Олененок» ул. Тихонова, 8а; д/с №2 «</w:t>
            </w:r>
            <w:proofErr w:type="spellStart"/>
            <w:r w:rsidRPr="00133FF0">
              <w:rPr>
                <w:rFonts w:ascii="Times New Roman" w:hAnsi="Times New Roman"/>
                <w:sz w:val="20"/>
              </w:rPr>
              <w:t>Сардаана</w:t>
            </w:r>
            <w:proofErr w:type="spellEnd"/>
            <w:r w:rsidRPr="00133FF0">
              <w:rPr>
                <w:rFonts w:ascii="Times New Roman" w:hAnsi="Times New Roman"/>
                <w:sz w:val="20"/>
              </w:rPr>
              <w:t>» ул. Московская, 6а; д/с №3 «Золотой ключик» ул. Молодежная, 4; д/с №4 «Лукоморье» ул. Солдатова, 2/2; д/с №11 «Теремок» ул. Советская, 6; д/с №12 «Солнышко» ул. Ленина, 21а; д/с №13 «</w:t>
            </w:r>
            <w:proofErr w:type="spellStart"/>
            <w:r w:rsidRPr="00133FF0">
              <w:rPr>
                <w:rFonts w:ascii="Times New Roman" w:hAnsi="Times New Roman"/>
                <w:sz w:val="20"/>
              </w:rPr>
              <w:t>Карлсон</w:t>
            </w:r>
            <w:proofErr w:type="spellEnd"/>
            <w:r w:rsidRPr="00133FF0">
              <w:rPr>
                <w:rFonts w:ascii="Times New Roman" w:hAnsi="Times New Roman"/>
                <w:sz w:val="20"/>
              </w:rPr>
              <w:t>» ул. Тихонова, 9; д/с №14 «Медвежонок» ул. Советская, 17б; д/с №52 «Крепыш» ул. Тихонова, 9а; д/с54 «Белоснежка» ул. 40 лет Октября, 5; д/с №55 «</w:t>
            </w:r>
            <w:proofErr w:type="spellStart"/>
            <w:r w:rsidR="00E32E37">
              <w:rPr>
                <w:rFonts w:ascii="Times New Roman" w:hAnsi="Times New Roman"/>
                <w:sz w:val="20"/>
              </w:rPr>
              <w:t>Сулусчаан</w:t>
            </w:r>
            <w:proofErr w:type="spellEnd"/>
            <w:r w:rsidR="00E32E37">
              <w:rPr>
                <w:rFonts w:ascii="Times New Roman" w:hAnsi="Times New Roman"/>
                <w:sz w:val="20"/>
              </w:rPr>
              <w:t>» ул. Московская, 15/1,</w:t>
            </w:r>
            <w:r w:rsidR="00E32E37" w:rsidRPr="00E32E37">
              <w:rPr>
                <w:rFonts w:ascii="Times New Roman" w:eastAsia="Times New Roman" w:hAnsi="Times New Roman" w:cs="Times New Roman"/>
                <w:b/>
                <w:lang w:eastAsia="ru-RU"/>
              </w:rPr>
              <w:t xml:space="preserve"> </w:t>
            </w:r>
            <w:r w:rsidR="00A75AF7" w:rsidRPr="00A75AF7">
              <w:rPr>
                <w:rFonts w:ascii="Times New Roman" w:hAnsi="Times New Roman"/>
                <w:sz w:val="20"/>
              </w:rPr>
              <w:t>д/с №8 «</w:t>
            </w:r>
            <w:proofErr w:type="spellStart"/>
            <w:r w:rsidR="00A75AF7" w:rsidRPr="00A75AF7">
              <w:rPr>
                <w:rFonts w:ascii="Times New Roman" w:hAnsi="Times New Roman"/>
                <w:sz w:val="20"/>
              </w:rPr>
              <w:t>Чоппууска</w:t>
            </w:r>
            <w:proofErr w:type="spellEnd"/>
            <w:r w:rsidR="00A75AF7" w:rsidRPr="00A75AF7">
              <w:rPr>
                <w:rFonts w:ascii="Times New Roman" w:hAnsi="Times New Roman"/>
                <w:sz w:val="20"/>
              </w:rPr>
              <w:t>» ул. Советская, 7 Б; д/с №6 «Березка» ул.40 лет Октября, 9А; д/с №5 «</w:t>
            </w:r>
            <w:proofErr w:type="spellStart"/>
            <w:r w:rsidR="00A75AF7" w:rsidRPr="00A75AF7">
              <w:rPr>
                <w:rFonts w:ascii="Times New Roman" w:hAnsi="Times New Roman"/>
                <w:sz w:val="20"/>
              </w:rPr>
              <w:t>Семицветик</w:t>
            </w:r>
            <w:proofErr w:type="spellEnd"/>
            <w:r w:rsidR="00A75AF7" w:rsidRPr="00A75AF7">
              <w:rPr>
                <w:rFonts w:ascii="Times New Roman" w:hAnsi="Times New Roman"/>
                <w:sz w:val="20"/>
              </w:rPr>
              <w:t xml:space="preserve">», </w:t>
            </w:r>
            <w:proofErr w:type="spellStart"/>
            <w:r w:rsidR="00A75AF7" w:rsidRPr="00A75AF7">
              <w:rPr>
                <w:rFonts w:ascii="Times New Roman" w:hAnsi="Times New Roman"/>
                <w:sz w:val="20"/>
              </w:rPr>
              <w:t>ул.Соболева</w:t>
            </w:r>
            <w:proofErr w:type="spellEnd"/>
            <w:r w:rsidR="00A75AF7" w:rsidRPr="00A75AF7">
              <w:rPr>
                <w:rFonts w:ascii="Times New Roman" w:hAnsi="Times New Roman"/>
                <w:sz w:val="20"/>
              </w:rPr>
              <w:t xml:space="preserve">, 11А.   </w:t>
            </w:r>
          </w:p>
        </w:tc>
        <w:tc>
          <w:tcPr>
            <w:tcW w:w="1984" w:type="dxa"/>
            <w:tcBorders>
              <w:top w:val="single" w:sz="4" w:space="0" w:color="auto"/>
              <w:left w:val="single" w:sz="4" w:space="0" w:color="auto"/>
              <w:bottom w:val="single" w:sz="4" w:space="0" w:color="auto"/>
              <w:right w:val="single" w:sz="4" w:space="0" w:color="auto"/>
            </w:tcBorders>
          </w:tcPr>
          <w:p w:rsidR="00380B54" w:rsidRDefault="00C155CC">
            <w:pPr>
              <w:pStyle w:val="ConsPlusNormal"/>
              <w:spacing w:line="276" w:lineRule="auto"/>
              <w:jc w:val="center"/>
              <w:rPr>
                <w:rFonts w:ascii="Times New Roman" w:eastAsiaTheme="minorHAnsi" w:hAnsi="Times New Roman" w:cs="Times New Roman"/>
                <w:sz w:val="22"/>
                <w:szCs w:val="22"/>
              </w:rPr>
            </w:pPr>
            <w:r>
              <w:rPr>
                <w:rFonts w:ascii="Times New Roman" w:hAnsi="Times New Roman" w:cs="Times New Roman"/>
                <w:sz w:val="22"/>
                <w:szCs w:val="22"/>
              </w:rPr>
              <w:t>34 216</w:t>
            </w:r>
            <w:r w:rsidR="00380B54">
              <w:rPr>
                <w:rFonts w:ascii="Times New Roman" w:hAnsi="Times New Roman" w:cs="Times New Roman"/>
                <w:sz w:val="22"/>
                <w:szCs w:val="22"/>
              </w:rPr>
              <w:t xml:space="preserve"> м3/год</w:t>
            </w:r>
          </w:p>
          <w:p w:rsidR="00380B54" w:rsidRDefault="00380B54">
            <w:pPr>
              <w:rPr>
                <w:rFonts w:ascii="Calibri" w:hAnsi="Calibri" w:cs="Times New Roman"/>
              </w:rPr>
            </w:pPr>
          </w:p>
          <w:p w:rsidR="00380B54" w:rsidRDefault="00380B54"/>
          <w:p w:rsidR="00380B54" w:rsidRDefault="00380B54">
            <w:pPr>
              <w:rPr>
                <w:rFonts w:ascii="Times New Roman" w:eastAsia="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80B54" w:rsidRDefault="00380B54">
            <w:pPr>
              <w:pStyle w:val="ConsPlusNormal"/>
              <w:spacing w:line="276" w:lineRule="auto"/>
              <w:jc w:val="center"/>
              <w:rPr>
                <w:rFonts w:ascii="Times New Roman" w:hAnsi="Times New Roman" w:cs="Times New Roman"/>
                <w:sz w:val="22"/>
                <w:szCs w:val="22"/>
              </w:rPr>
            </w:pPr>
            <w:r>
              <w:rPr>
                <w:rFonts w:ascii="Times New Roman" w:hAnsi="Times New Roman" w:cs="Times New Roman"/>
                <w:sz w:val="22"/>
                <w:szCs w:val="22"/>
              </w:rPr>
              <w:t>-</w:t>
            </w:r>
          </w:p>
        </w:tc>
        <w:tc>
          <w:tcPr>
            <w:tcW w:w="2268" w:type="dxa"/>
            <w:tcBorders>
              <w:top w:val="single" w:sz="4" w:space="0" w:color="auto"/>
              <w:left w:val="single" w:sz="4" w:space="0" w:color="auto"/>
              <w:bottom w:val="single" w:sz="4" w:space="0" w:color="auto"/>
              <w:right w:val="single" w:sz="4" w:space="0" w:color="auto"/>
            </w:tcBorders>
          </w:tcPr>
          <w:p w:rsidR="00380B54" w:rsidRDefault="00A75AF7">
            <w:pPr>
              <w:pStyle w:val="ConsPlusNormal"/>
              <w:spacing w:line="276" w:lineRule="auto"/>
              <w:jc w:val="center"/>
              <w:rPr>
                <w:rFonts w:ascii="Times New Roman" w:hAnsi="Times New Roman" w:cs="Times New Roman"/>
                <w:sz w:val="22"/>
                <w:szCs w:val="22"/>
              </w:rPr>
            </w:pPr>
            <w:r w:rsidRPr="00A75AF7">
              <w:rPr>
                <w:rFonts w:ascii="Times New Roman" w:hAnsi="Times New Roman" w:cs="Times New Roman"/>
                <w:sz w:val="22"/>
                <w:szCs w:val="22"/>
              </w:rPr>
              <w:t>от 0,03 МПа (0,3 кгс/кв. см) до 0,6 МПа (6 кгс/кв. см)</w:t>
            </w:r>
          </w:p>
        </w:tc>
      </w:tr>
    </w:tbl>
    <w:p w:rsidR="00E90976" w:rsidRDefault="00E90976" w:rsidP="00E90976">
      <w:pPr>
        <w:autoSpaceDE w:val="0"/>
        <w:autoSpaceDN w:val="0"/>
        <w:adjustRightInd w:val="0"/>
        <w:spacing w:after="0" w:line="240" w:lineRule="auto"/>
        <w:jc w:val="both"/>
        <w:rPr>
          <w:rFonts w:ascii="Times New Roman" w:hAnsi="Times New Roman" w:cs="Times New Roman"/>
        </w:rPr>
      </w:pPr>
    </w:p>
    <w:p w:rsidR="00C155CC" w:rsidRDefault="00C155CC" w:rsidP="00E90976">
      <w:pPr>
        <w:autoSpaceDE w:val="0"/>
        <w:autoSpaceDN w:val="0"/>
        <w:adjustRightInd w:val="0"/>
        <w:spacing w:after="0" w:line="240" w:lineRule="auto"/>
        <w:jc w:val="both"/>
        <w:rPr>
          <w:rFonts w:ascii="Times New Roman" w:hAnsi="Times New Roman" w:cs="Times New Roman"/>
        </w:rPr>
      </w:pPr>
    </w:p>
    <w:p w:rsidR="00C155CC" w:rsidRDefault="00C155CC" w:rsidP="00E90976">
      <w:pPr>
        <w:autoSpaceDE w:val="0"/>
        <w:autoSpaceDN w:val="0"/>
        <w:adjustRightInd w:val="0"/>
        <w:spacing w:after="0" w:line="240" w:lineRule="auto"/>
        <w:jc w:val="both"/>
        <w:rPr>
          <w:rFonts w:ascii="Times New Roman" w:hAnsi="Times New Roman" w:cs="Times New Roman"/>
        </w:rPr>
      </w:pPr>
    </w:p>
    <w:p w:rsidR="00C155CC" w:rsidRPr="00E90976" w:rsidRDefault="00C155CC" w:rsidP="00E90976">
      <w:pPr>
        <w:autoSpaceDE w:val="0"/>
        <w:autoSpaceDN w:val="0"/>
        <w:adjustRightInd w:val="0"/>
        <w:spacing w:after="0" w:line="240" w:lineRule="auto"/>
        <w:jc w:val="both"/>
        <w:rPr>
          <w:rFonts w:ascii="Times New Roman" w:hAnsi="Times New Roman" w:cs="Times New Roman"/>
        </w:rPr>
      </w:pPr>
    </w:p>
    <w:p w:rsidR="00380B54" w:rsidRDefault="00380B54" w:rsidP="00E90976">
      <w:pPr>
        <w:autoSpaceDE w:val="0"/>
        <w:autoSpaceDN w:val="0"/>
        <w:adjustRightInd w:val="0"/>
        <w:spacing w:after="0" w:line="240" w:lineRule="auto"/>
        <w:jc w:val="center"/>
        <w:rPr>
          <w:rFonts w:ascii="Times New Roman" w:hAnsi="Times New Roman" w:cs="Times New Roman"/>
        </w:rPr>
      </w:pPr>
    </w:p>
    <w:p w:rsidR="00380B54" w:rsidRPr="00380B54" w:rsidRDefault="00380B54" w:rsidP="00380B54">
      <w:pPr>
        <w:autoSpaceDE w:val="0"/>
        <w:autoSpaceDN w:val="0"/>
        <w:adjustRightInd w:val="0"/>
        <w:spacing w:after="0" w:line="240" w:lineRule="auto"/>
        <w:rPr>
          <w:rFonts w:ascii="Times New Roman" w:eastAsia="Calibri" w:hAnsi="Times New Roman" w:cs="Times New Roman"/>
        </w:rPr>
      </w:pPr>
      <w:r w:rsidRPr="00380B54">
        <w:rPr>
          <w:rFonts w:ascii="Times New Roman" w:eastAsia="Calibri" w:hAnsi="Times New Roman" w:cs="Times New Roman"/>
        </w:rPr>
        <w:t xml:space="preserve">Организация водопроводно-              </w:t>
      </w:r>
      <w:r w:rsidRPr="00380B54">
        <w:rPr>
          <w:rFonts w:ascii="Times New Roman" w:eastAsia="Calibri" w:hAnsi="Times New Roman" w:cs="Times New Roman"/>
        </w:rPr>
        <w:tab/>
      </w:r>
      <w:r w:rsidRPr="00380B54">
        <w:rPr>
          <w:rFonts w:ascii="Times New Roman" w:eastAsia="Calibri" w:hAnsi="Times New Roman" w:cs="Times New Roman"/>
        </w:rPr>
        <w:tab/>
      </w:r>
      <w:r w:rsidRPr="00380B54">
        <w:rPr>
          <w:rFonts w:ascii="Times New Roman" w:eastAsia="Calibri" w:hAnsi="Times New Roman" w:cs="Times New Roman"/>
        </w:rPr>
        <w:tab/>
      </w:r>
      <w:r w:rsidRPr="00380B54">
        <w:rPr>
          <w:rFonts w:ascii="Times New Roman" w:eastAsia="Calibri" w:hAnsi="Times New Roman" w:cs="Times New Roman"/>
        </w:rPr>
        <w:tab/>
        <w:t xml:space="preserve"> Абонент</w:t>
      </w:r>
    </w:p>
    <w:p w:rsidR="00380B54" w:rsidRPr="00380B54" w:rsidRDefault="00380B54" w:rsidP="00380B54">
      <w:pPr>
        <w:autoSpaceDE w:val="0"/>
        <w:autoSpaceDN w:val="0"/>
        <w:adjustRightInd w:val="0"/>
        <w:spacing w:after="0" w:line="240" w:lineRule="auto"/>
        <w:rPr>
          <w:rFonts w:ascii="Times New Roman" w:eastAsia="Calibri" w:hAnsi="Times New Roman" w:cs="Times New Roman"/>
        </w:rPr>
      </w:pPr>
      <w:r w:rsidRPr="00380B54">
        <w:rPr>
          <w:rFonts w:ascii="Times New Roman" w:eastAsia="Calibri" w:hAnsi="Times New Roman" w:cs="Times New Roman"/>
        </w:rPr>
        <w:t>канализационного хозяйства</w:t>
      </w:r>
    </w:p>
    <w:p w:rsidR="00380B54" w:rsidRPr="00380B54" w:rsidRDefault="00380B54" w:rsidP="00380B54">
      <w:pPr>
        <w:autoSpaceDE w:val="0"/>
        <w:autoSpaceDN w:val="0"/>
        <w:adjustRightInd w:val="0"/>
        <w:spacing w:after="0" w:line="240" w:lineRule="auto"/>
        <w:rPr>
          <w:rFonts w:ascii="Times New Roman" w:eastAsia="Calibri" w:hAnsi="Times New Roman" w:cs="Times New Roman"/>
        </w:rPr>
      </w:pPr>
    </w:p>
    <w:p w:rsidR="00380B54" w:rsidRPr="00380B54" w:rsidRDefault="00380B54" w:rsidP="00380B54">
      <w:pPr>
        <w:autoSpaceDE w:val="0"/>
        <w:autoSpaceDN w:val="0"/>
        <w:adjustRightInd w:val="0"/>
        <w:spacing w:after="0" w:line="240" w:lineRule="auto"/>
        <w:rPr>
          <w:rFonts w:ascii="Times New Roman" w:eastAsia="Calibri" w:hAnsi="Times New Roman" w:cs="Times New Roman"/>
        </w:rPr>
      </w:pPr>
      <w:r w:rsidRPr="00380B54">
        <w:rPr>
          <w:rFonts w:ascii="Times New Roman" w:eastAsia="Calibri" w:hAnsi="Times New Roman" w:cs="Times New Roman"/>
        </w:rPr>
        <w:t xml:space="preserve">_____________________ </w:t>
      </w:r>
      <w:r w:rsidR="00C155CC">
        <w:rPr>
          <w:rFonts w:ascii="Times New Roman" w:eastAsia="Calibri" w:hAnsi="Times New Roman" w:cs="Times New Roman"/>
        </w:rPr>
        <w:t>Ю.А. Миронова</w:t>
      </w:r>
      <w:r w:rsidR="009067E1">
        <w:rPr>
          <w:rFonts w:ascii="Times New Roman" w:eastAsia="Calibri" w:hAnsi="Times New Roman" w:cs="Times New Roman"/>
        </w:rPr>
        <w:t xml:space="preserve">        </w:t>
      </w:r>
      <w:r w:rsidR="009067E1">
        <w:rPr>
          <w:rFonts w:ascii="Times New Roman" w:eastAsia="Calibri" w:hAnsi="Times New Roman" w:cs="Times New Roman"/>
        </w:rPr>
        <w:tab/>
      </w:r>
      <w:r w:rsidRPr="00380B54">
        <w:rPr>
          <w:rFonts w:ascii="Times New Roman" w:eastAsia="Calibri" w:hAnsi="Times New Roman" w:cs="Times New Roman"/>
        </w:rPr>
        <w:t xml:space="preserve"> </w:t>
      </w:r>
      <w:r w:rsidR="00133FF0">
        <w:rPr>
          <w:rFonts w:ascii="Times New Roman" w:eastAsia="Calibri" w:hAnsi="Times New Roman" w:cs="Times New Roman"/>
        </w:rPr>
        <w:t xml:space="preserve">             </w:t>
      </w:r>
      <w:r w:rsidRPr="00380B54">
        <w:rPr>
          <w:rFonts w:ascii="Times New Roman" w:eastAsia="Calibri" w:hAnsi="Times New Roman" w:cs="Times New Roman"/>
        </w:rPr>
        <w:t xml:space="preserve">__________________ </w:t>
      </w:r>
      <w:r w:rsidR="00133FF0">
        <w:rPr>
          <w:rFonts w:ascii="Times New Roman" w:eastAsia="Calibri" w:hAnsi="Times New Roman" w:cs="Times New Roman"/>
        </w:rPr>
        <w:t xml:space="preserve">Е.Е. </w:t>
      </w:r>
      <w:proofErr w:type="spellStart"/>
      <w:r w:rsidR="00133FF0">
        <w:rPr>
          <w:rFonts w:ascii="Times New Roman" w:eastAsia="Calibri" w:hAnsi="Times New Roman" w:cs="Times New Roman"/>
        </w:rPr>
        <w:t>Балахонский</w:t>
      </w:r>
      <w:proofErr w:type="spellEnd"/>
    </w:p>
    <w:p w:rsidR="00380B54" w:rsidRPr="00380B54" w:rsidRDefault="00380B54" w:rsidP="00380B54">
      <w:pPr>
        <w:autoSpaceDE w:val="0"/>
        <w:autoSpaceDN w:val="0"/>
        <w:adjustRightInd w:val="0"/>
        <w:spacing w:after="0" w:line="240" w:lineRule="auto"/>
        <w:rPr>
          <w:rFonts w:ascii="Times New Roman" w:eastAsia="Calibri" w:hAnsi="Times New Roman" w:cs="Times New Roman"/>
        </w:rPr>
      </w:pPr>
      <w:r w:rsidRPr="00380B54">
        <w:rPr>
          <w:rFonts w:ascii="Times New Roman" w:eastAsia="Calibri" w:hAnsi="Times New Roman" w:cs="Times New Roman"/>
        </w:rPr>
        <w:t xml:space="preserve">"__" ___________ 20__ г.               </w:t>
      </w:r>
      <w:r w:rsidRPr="00380B54">
        <w:rPr>
          <w:rFonts w:ascii="Times New Roman" w:eastAsia="Calibri" w:hAnsi="Times New Roman" w:cs="Times New Roman"/>
        </w:rPr>
        <w:tab/>
      </w:r>
      <w:r w:rsidRPr="00380B54">
        <w:rPr>
          <w:rFonts w:ascii="Times New Roman" w:eastAsia="Calibri" w:hAnsi="Times New Roman" w:cs="Times New Roman"/>
        </w:rPr>
        <w:tab/>
      </w:r>
      <w:r w:rsidRPr="00380B54">
        <w:rPr>
          <w:rFonts w:ascii="Times New Roman" w:eastAsia="Calibri" w:hAnsi="Times New Roman" w:cs="Times New Roman"/>
        </w:rPr>
        <w:tab/>
      </w:r>
      <w:r w:rsidRPr="00380B54">
        <w:rPr>
          <w:rFonts w:ascii="Times New Roman" w:eastAsia="Calibri" w:hAnsi="Times New Roman" w:cs="Times New Roman"/>
        </w:rPr>
        <w:tab/>
        <w:t xml:space="preserve"> "__" ___________ 20__ г.</w:t>
      </w:r>
    </w:p>
    <w:p w:rsidR="00380B54" w:rsidRDefault="00380B54" w:rsidP="00E90976">
      <w:pPr>
        <w:autoSpaceDE w:val="0"/>
        <w:autoSpaceDN w:val="0"/>
        <w:adjustRightInd w:val="0"/>
        <w:spacing w:after="0" w:line="240" w:lineRule="auto"/>
        <w:jc w:val="center"/>
        <w:rPr>
          <w:rFonts w:ascii="Times New Roman" w:hAnsi="Times New Roman" w:cs="Times New Roman"/>
        </w:rPr>
      </w:pPr>
    </w:p>
    <w:p w:rsidR="00C155CC" w:rsidRDefault="00C155CC" w:rsidP="00E90976">
      <w:pPr>
        <w:autoSpaceDE w:val="0"/>
        <w:autoSpaceDN w:val="0"/>
        <w:adjustRightInd w:val="0"/>
        <w:spacing w:after="0" w:line="240" w:lineRule="auto"/>
        <w:jc w:val="center"/>
        <w:rPr>
          <w:rFonts w:ascii="Times New Roman" w:hAnsi="Times New Roman" w:cs="Times New Roman"/>
        </w:rPr>
      </w:pPr>
    </w:p>
    <w:p w:rsidR="00C155CC" w:rsidRDefault="00C155CC" w:rsidP="00E90976">
      <w:pPr>
        <w:autoSpaceDE w:val="0"/>
        <w:autoSpaceDN w:val="0"/>
        <w:adjustRightInd w:val="0"/>
        <w:spacing w:after="0" w:line="240" w:lineRule="auto"/>
        <w:jc w:val="center"/>
        <w:rPr>
          <w:rFonts w:ascii="Times New Roman" w:hAnsi="Times New Roman" w:cs="Times New Roman"/>
        </w:rPr>
      </w:pPr>
    </w:p>
    <w:p w:rsidR="00C155CC" w:rsidRDefault="00C155CC" w:rsidP="00E90976">
      <w:pPr>
        <w:autoSpaceDE w:val="0"/>
        <w:autoSpaceDN w:val="0"/>
        <w:adjustRightInd w:val="0"/>
        <w:spacing w:after="0" w:line="240" w:lineRule="auto"/>
        <w:jc w:val="center"/>
        <w:rPr>
          <w:rFonts w:ascii="Times New Roman" w:hAnsi="Times New Roman" w:cs="Times New Roman"/>
        </w:rPr>
      </w:pP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lastRenderedPageBreak/>
        <w:t>Приложение N 4</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к единому типовому договору</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холодного водоснабжения</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и водоотведения</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p>
    <w:p w:rsidR="00E90976" w:rsidRPr="00E90976" w:rsidRDefault="00E90976" w:rsidP="00B91DC3">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РЕЖИМ</w:t>
      </w:r>
    </w:p>
    <w:p w:rsidR="00E90976" w:rsidRPr="00E90976" w:rsidRDefault="00E90976" w:rsidP="00B91DC3">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приема сточных вод</w:t>
      </w:r>
    </w:p>
    <w:p w:rsidR="00E90976" w:rsidRPr="00E90976" w:rsidRDefault="00E90976" w:rsidP="00E90976">
      <w:pPr>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111"/>
        <w:gridCol w:w="2693"/>
        <w:gridCol w:w="2267"/>
      </w:tblGrid>
      <w:tr w:rsidR="00E90976" w:rsidRPr="00E90976" w:rsidTr="0095094F">
        <w:tc>
          <w:tcPr>
            <w:tcW w:w="4111"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Наименование объекта</w:t>
            </w:r>
          </w:p>
        </w:tc>
        <w:tc>
          <w:tcPr>
            <w:tcW w:w="2693"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Максимальный расход сточных вод (часовой)</w:t>
            </w:r>
          </w:p>
        </w:tc>
        <w:tc>
          <w:tcPr>
            <w:tcW w:w="2267"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Максимальный расход сточных вод (секундный)</w:t>
            </w:r>
          </w:p>
        </w:tc>
      </w:tr>
      <w:tr w:rsidR="00E90976" w:rsidRPr="00E90976" w:rsidTr="0095094F">
        <w:tc>
          <w:tcPr>
            <w:tcW w:w="4111"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1</w:t>
            </w:r>
          </w:p>
        </w:tc>
        <w:tc>
          <w:tcPr>
            <w:tcW w:w="2693"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2</w:t>
            </w:r>
          </w:p>
        </w:tc>
        <w:tc>
          <w:tcPr>
            <w:tcW w:w="2267"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3</w:t>
            </w:r>
          </w:p>
        </w:tc>
      </w:tr>
      <w:tr w:rsidR="000F131A" w:rsidRPr="00E90976" w:rsidTr="0095094F">
        <w:tc>
          <w:tcPr>
            <w:tcW w:w="4111" w:type="dxa"/>
            <w:tcBorders>
              <w:top w:val="single" w:sz="4" w:space="0" w:color="auto"/>
              <w:left w:val="single" w:sz="4" w:space="0" w:color="auto"/>
              <w:bottom w:val="single" w:sz="4" w:space="0" w:color="auto"/>
              <w:right w:val="single" w:sz="4" w:space="0" w:color="auto"/>
            </w:tcBorders>
          </w:tcPr>
          <w:p w:rsidR="000F131A" w:rsidRPr="00AA37D7" w:rsidRDefault="0095094F" w:rsidP="00567B44">
            <w:pPr>
              <w:ind w:right="-88"/>
              <w:rPr>
                <w:rFonts w:ascii="Times New Roman" w:eastAsia="Times New Roman" w:hAnsi="Times New Roman" w:cs="Times New Roman"/>
                <w:sz w:val="20"/>
              </w:rPr>
            </w:pPr>
            <w:r w:rsidRPr="0095094F">
              <w:rPr>
                <w:rFonts w:ascii="Times New Roman" w:hAnsi="Times New Roman"/>
                <w:sz w:val="20"/>
              </w:rPr>
              <w:t>г Мирный: Административное здание ул. Ленина, 14а. Детские сады: д/с №1 «Олененок» ул. Тихонова, 8а; д/с №2 «</w:t>
            </w:r>
            <w:proofErr w:type="spellStart"/>
            <w:r w:rsidRPr="0095094F">
              <w:rPr>
                <w:rFonts w:ascii="Times New Roman" w:hAnsi="Times New Roman"/>
                <w:sz w:val="20"/>
              </w:rPr>
              <w:t>Сардаана</w:t>
            </w:r>
            <w:proofErr w:type="spellEnd"/>
            <w:r w:rsidRPr="0095094F">
              <w:rPr>
                <w:rFonts w:ascii="Times New Roman" w:hAnsi="Times New Roman"/>
                <w:sz w:val="20"/>
              </w:rPr>
              <w:t>» ул. Московская, 6а; д/с №3 «Золотой ключик» ул. Молодежная, 4; д/с №4 «Лукоморье» ул. Солдатова, 2/2; д/с №11 «Теремок» ул. Советская, 6; д/с №12 «Солнышко» ул. Ленина, 21а; д/с №13 «</w:t>
            </w:r>
            <w:proofErr w:type="spellStart"/>
            <w:r w:rsidRPr="0095094F">
              <w:rPr>
                <w:rFonts w:ascii="Times New Roman" w:hAnsi="Times New Roman"/>
                <w:sz w:val="20"/>
              </w:rPr>
              <w:t>Карлсон</w:t>
            </w:r>
            <w:proofErr w:type="spellEnd"/>
            <w:r w:rsidRPr="0095094F">
              <w:rPr>
                <w:rFonts w:ascii="Times New Roman" w:hAnsi="Times New Roman"/>
                <w:sz w:val="20"/>
              </w:rPr>
              <w:t>» ул. Тихонова, 9; д/с №14 «Медвежонок» ул. Советская, 17б; д/с №52 «Крепыш» ул. Тихонова, 9а; д/с54 «Белоснежка» ул. 40 лет Октября, 5; д/с №55 «</w:t>
            </w:r>
            <w:proofErr w:type="spellStart"/>
            <w:r w:rsidRPr="0095094F">
              <w:rPr>
                <w:rFonts w:ascii="Times New Roman" w:hAnsi="Times New Roman"/>
                <w:sz w:val="20"/>
              </w:rPr>
              <w:t>Сулусчаан</w:t>
            </w:r>
            <w:proofErr w:type="spellEnd"/>
            <w:r w:rsidRPr="0095094F">
              <w:rPr>
                <w:rFonts w:ascii="Times New Roman" w:hAnsi="Times New Roman"/>
                <w:sz w:val="20"/>
              </w:rPr>
              <w:t>» ул. Московская, 15/1</w:t>
            </w:r>
            <w:bookmarkStart w:id="0" w:name="_GoBack"/>
            <w:bookmarkEnd w:id="0"/>
            <w:r w:rsidR="0028479A">
              <w:rPr>
                <w:rFonts w:ascii="Times New Roman" w:hAnsi="Times New Roman"/>
                <w:sz w:val="20"/>
              </w:rPr>
              <w:t xml:space="preserve">; </w:t>
            </w:r>
            <w:r w:rsidR="0028479A" w:rsidRPr="0028479A">
              <w:rPr>
                <w:rFonts w:ascii="Times New Roman" w:hAnsi="Times New Roman"/>
                <w:sz w:val="20"/>
              </w:rPr>
              <w:t>д/с №8 «</w:t>
            </w:r>
            <w:proofErr w:type="spellStart"/>
            <w:r w:rsidR="0028479A" w:rsidRPr="0028479A">
              <w:rPr>
                <w:rFonts w:ascii="Times New Roman" w:hAnsi="Times New Roman"/>
                <w:sz w:val="20"/>
              </w:rPr>
              <w:t>Чоппууска</w:t>
            </w:r>
            <w:proofErr w:type="spellEnd"/>
            <w:r w:rsidR="0028479A" w:rsidRPr="0028479A">
              <w:rPr>
                <w:rFonts w:ascii="Times New Roman" w:hAnsi="Times New Roman"/>
                <w:sz w:val="20"/>
              </w:rPr>
              <w:t>» ул. Советская, 7 Б; д/с №6 «Березка» ул.40 лет Октября, 9А; д/с №5 «</w:t>
            </w:r>
            <w:proofErr w:type="spellStart"/>
            <w:r w:rsidR="0028479A" w:rsidRPr="0028479A">
              <w:rPr>
                <w:rFonts w:ascii="Times New Roman" w:hAnsi="Times New Roman"/>
                <w:sz w:val="20"/>
              </w:rPr>
              <w:t>Семицветик</w:t>
            </w:r>
            <w:proofErr w:type="spellEnd"/>
            <w:r w:rsidR="0028479A" w:rsidRPr="0028479A">
              <w:rPr>
                <w:rFonts w:ascii="Times New Roman" w:hAnsi="Times New Roman"/>
                <w:sz w:val="20"/>
              </w:rPr>
              <w:t xml:space="preserve">», </w:t>
            </w:r>
            <w:proofErr w:type="spellStart"/>
            <w:r w:rsidR="0028479A" w:rsidRPr="0028479A">
              <w:rPr>
                <w:rFonts w:ascii="Times New Roman" w:hAnsi="Times New Roman"/>
                <w:sz w:val="20"/>
              </w:rPr>
              <w:t>ул.Соболева</w:t>
            </w:r>
            <w:proofErr w:type="spellEnd"/>
            <w:r w:rsidR="0028479A" w:rsidRPr="0028479A">
              <w:rPr>
                <w:rFonts w:ascii="Times New Roman" w:hAnsi="Times New Roman"/>
                <w:sz w:val="20"/>
              </w:rPr>
              <w:t xml:space="preserve">, 11А.   </w:t>
            </w:r>
          </w:p>
        </w:tc>
        <w:tc>
          <w:tcPr>
            <w:tcW w:w="2693" w:type="dxa"/>
            <w:tcBorders>
              <w:top w:val="single" w:sz="4" w:space="0" w:color="auto"/>
              <w:left w:val="single" w:sz="4" w:space="0" w:color="auto"/>
              <w:bottom w:val="single" w:sz="4" w:space="0" w:color="auto"/>
              <w:right w:val="single" w:sz="4" w:space="0" w:color="auto"/>
            </w:tcBorders>
          </w:tcPr>
          <w:p w:rsidR="000F131A" w:rsidRPr="00E90976" w:rsidRDefault="000F131A" w:rsidP="000F131A">
            <w:pPr>
              <w:autoSpaceDE w:val="0"/>
              <w:autoSpaceDN w:val="0"/>
              <w:adjustRightInd w:val="0"/>
              <w:spacing w:after="0" w:line="240" w:lineRule="auto"/>
              <w:jc w:val="center"/>
              <w:rPr>
                <w:rFonts w:ascii="Times New Roman" w:hAnsi="Times New Roman" w:cs="Times New Roman"/>
              </w:rPr>
            </w:pPr>
          </w:p>
        </w:tc>
        <w:tc>
          <w:tcPr>
            <w:tcW w:w="2267" w:type="dxa"/>
            <w:tcBorders>
              <w:top w:val="single" w:sz="4" w:space="0" w:color="auto"/>
              <w:left w:val="single" w:sz="4" w:space="0" w:color="auto"/>
              <w:bottom w:val="single" w:sz="4" w:space="0" w:color="auto"/>
              <w:right w:val="single" w:sz="4" w:space="0" w:color="auto"/>
            </w:tcBorders>
          </w:tcPr>
          <w:p w:rsidR="000F131A" w:rsidRPr="00E90976" w:rsidRDefault="000F131A" w:rsidP="000F131A">
            <w:pPr>
              <w:autoSpaceDE w:val="0"/>
              <w:autoSpaceDN w:val="0"/>
              <w:adjustRightInd w:val="0"/>
              <w:spacing w:after="0" w:line="240" w:lineRule="auto"/>
              <w:jc w:val="center"/>
              <w:rPr>
                <w:rFonts w:ascii="Times New Roman" w:hAnsi="Times New Roman" w:cs="Times New Roman"/>
              </w:rPr>
            </w:pPr>
          </w:p>
        </w:tc>
      </w:tr>
    </w:tbl>
    <w:p w:rsidR="00E90976" w:rsidRPr="00E90976" w:rsidRDefault="00E90976" w:rsidP="00E90976">
      <w:pPr>
        <w:autoSpaceDE w:val="0"/>
        <w:autoSpaceDN w:val="0"/>
        <w:adjustRightInd w:val="0"/>
        <w:spacing w:after="0" w:line="240" w:lineRule="auto"/>
        <w:jc w:val="both"/>
        <w:rPr>
          <w:rFonts w:ascii="Times New Roman" w:hAnsi="Times New Roman" w:cs="Times New Roman"/>
        </w:rPr>
      </w:pPr>
    </w:p>
    <w:p w:rsidR="00E90976" w:rsidRPr="00E90976" w:rsidRDefault="00E90976" w:rsidP="00E90976">
      <w:pPr>
        <w:autoSpaceDE w:val="0"/>
        <w:autoSpaceDN w:val="0"/>
        <w:adjustRightInd w:val="0"/>
        <w:spacing w:after="0" w:line="240" w:lineRule="auto"/>
        <w:jc w:val="both"/>
        <w:rPr>
          <w:rFonts w:ascii="Times New Roman" w:hAnsi="Times New Roman" w:cs="Times New Roman"/>
        </w:rPr>
      </w:pPr>
      <w:r w:rsidRPr="00E90976">
        <w:rPr>
          <w:rFonts w:ascii="Times New Roman" w:hAnsi="Times New Roman" w:cs="Times New Roman"/>
        </w:rPr>
        <w:t xml:space="preserve">    Режим установлен на период с ___</w:t>
      </w:r>
      <w:r w:rsidR="00380B54">
        <w:rPr>
          <w:rFonts w:ascii="Times New Roman" w:hAnsi="Times New Roman" w:cs="Times New Roman"/>
        </w:rPr>
        <w:t>01.</w:t>
      </w:r>
      <w:proofErr w:type="gramStart"/>
      <w:r w:rsidR="00380B54">
        <w:rPr>
          <w:rFonts w:ascii="Times New Roman" w:hAnsi="Times New Roman" w:cs="Times New Roman"/>
        </w:rPr>
        <w:t>01.</w:t>
      </w:r>
      <w:r w:rsidRPr="00E90976">
        <w:rPr>
          <w:rFonts w:ascii="Times New Roman" w:hAnsi="Times New Roman" w:cs="Times New Roman"/>
        </w:rPr>
        <w:t>_</w:t>
      </w:r>
      <w:proofErr w:type="gramEnd"/>
      <w:r w:rsidRPr="00E90976">
        <w:rPr>
          <w:rFonts w:ascii="Times New Roman" w:hAnsi="Times New Roman" w:cs="Times New Roman"/>
        </w:rPr>
        <w:t>___ 20</w:t>
      </w:r>
      <w:r w:rsidR="00C155CC">
        <w:rPr>
          <w:rFonts w:ascii="Times New Roman" w:hAnsi="Times New Roman" w:cs="Times New Roman"/>
        </w:rPr>
        <w:t>20</w:t>
      </w:r>
      <w:r w:rsidRPr="00E90976">
        <w:rPr>
          <w:rFonts w:ascii="Times New Roman" w:hAnsi="Times New Roman" w:cs="Times New Roman"/>
        </w:rPr>
        <w:t xml:space="preserve"> по ____</w:t>
      </w:r>
      <w:r w:rsidR="00B91DC3">
        <w:rPr>
          <w:rFonts w:ascii="Times New Roman" w:hAnsi="Times New Roman"/>
          <w:u w:val="single"/>
        </w:rPr>
        <w:t>31.12.</w:t>
      </w:r>
      <w:r w:rsidRPr="00E90976">
        <w:rPr>
          <w:rFonts w:ascii="Times New Roman" w:hAnsi="Times New Roman" w:cs="Times New Roman"/>
        </w:rPr>
        <w:t xml:space="preserve">____ </w:t>
      </w:r>
      <w:r w:rsidR="0028479A">
        <w:rPr>
          <w:rFonts w:ascii="Times New Roman" w:hAnsi="Times New Roman" w:cs="Times New Roman"/>
        </w:rPr>
        <w:t>20</w:t>
      </w:r>
      <w:r w:rsidR="00C155CC">
        <w:rPr>
          <w:rFonts w:ascii="Times New Roman" w:hAnsi="Times New Roman" w:cs="Times New Roman"/>
        </w:rPr>
        <w:t>20</w:t>
      </w:r>
    </w:p>
    <w:p w:rsidR="00380B54" w:rsidRDefault="00E90976" w:rsidP="00380B54">
      <w:pPr>
        <w:autoSpaceDE w:val="0"/>
        <w:autoSpaceDN w:val="0"/>
        <w:adjustRightInd w:val="0"/>
        <w:spacing w:after="0" w:line="240" w:lineRule="auto"/>
        <w:jc w:val="both"/>
        <w:rPr>
          <w:rFonts w:ascii="Times New Roman" w:hAnsi="Times New Roman" w:cs="Times New Roman"/>
        </w:rPr>
      </w:pPr>
      <w:r w:rsidRPr="00E90976">
        <w:rPr>
          <w:rFonts w:ascii="Times New Roman" w:hAnsi="Times New Roman" w:cs="Times New Roman"/>
        </w:rPr>
        <w:t xml:space="preserve">    Допустимые перерывы в продолжительности приема сточных вод: </w:t>
      </w:r>
    </w:p>
    <w:p w:rsidR="00E90976" w:rsidRPr="00E90976" w:rsidRDefault="00380B54" w:rsidP="00380B5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rPr>
        <w:t>Не более 8 часов (суммарно) в течение 1 месяца, 4 часа единовременно.</w:t>
      </w:r>
    </w:p>
    <w:p w:rsidR="00E90976" w:rsidRDefault="00E90976" w:rsidP="00E90976">
      <w:pPr>
        <w:autoSpaceDE w:val="0"/>
        <w:autoSpaceDN w:val="0"/>
        <w:adjustRightInd w:val="0"/>
        <w:spacing w:after="0" w:line="240" w:lineRule="auto"/>
        <w:jc w:val="both"/>
        <w:rPr>
          <w:rFonts w:ascii="Times New Roman" w:hAnsi="Times New Roman" w:cs="Times New Roman"/>
        </w:rPr>
      </w:pPr>
    </w:p>
    <w:p w:rsidR="00B91DC3" w:rsidRDefault="00B91DC3" w:rsidP="00E90976">
      <w:pPr>
        <w:autoSpaceDE w:val="0"/>
        <w:autoSpaceDN w:val="0"/>
        <w:adjustRightInd w:val="0"/>
        <w:spacing w:after="0" w:line="240" w:lineRule="auto"/>
        <w:jc w:val="both"/>
        <w:rPr>
          <w:rFonts w:ascii="Times New Roman" w:hAnsi="Times New Roman" w:cs="Times New Roman"/>
        </w:rPr>
      </w:pPr>
    </w:p>
    <w:p w:rsidR="00B91DC3" w:rsidRDefault="00B91DC3" w:rsidP="00E90976">
      <w:pPr>
        <w:autoSpaceDE w:val="0"/>
        <w:autoSpaceDN w:val="0"/>
        <w:adjustRightInd w:val="0"/>
        <w:spacing w:after="0" w:line="240" w:lineRule="auto"/>
        <w:jc w:val="both"/>
        <w:rPr>
          <w:rFonts w:ascii="Times New Roman" w:hAnsi="Times New Roman" w:cs="Times New Roman"/>
        </w:rPr>
      </w:pPr>
    </w:p>
    <w:p w:rsidR="00B91DC3" w:rsidRDefault="00B91DC3" w:rsidP="00E90976">
      <w:pPr>
        <w:autoSpaceDE w:val="0"/>
        <w:autoSpaceDN w:val="0"/>
        <w:adjustRightInd w:val="0"/>
        <w:spacing w:after="0" w:line="240" w:lineRule="auto"/>
        <w:jc w:val="both"/>
        <w:rPr>
          <w:rFonts w:ascii="Times New Roman" w:hAnsi="Times New Roman" w:cs="Times New Roman"/>
        </w:rPr>
      </w:pPr>
    </w:p>
    <w:p w:rsidR="00B91DC3" w:rsidRDefault="00B91DC3" w:rsidP="00E90976">
      <w:pPr>
        <w:autoSpaceDE w:val="0"/>
        <w:autoSpaceDN w:val="0"/>
        <w:adjustRightInd w:val="0"/>
        <w:spacing w:after="0" w:line="240" w:lineRule="auto"/>
        <w:jc w:val="both"/>
        <w:rPr>
          <w:rFonts w:ascii="Times New Roman" w:hAnsi="Times New Roman" w:cs="Times New Roman"/>
        </w:rPr>
      </w:pPr>
    </w:p>
    <w:p w:rsidR="00B91DC3" w:rsidRDefault="00B91DC3" w:rsidP="00E90976">
      <w:pPr>
        <w:autoSpaceDE w:val="0"/>
        <w:autoSpaceDN w:val="0"/>
        <w:adjustRightInd w:val="0"/>
        <w:spacing w:after="0" w:line="240" w:lineRule="auto"/>
        <w:jc w:val="both"/>
        <w:rPr>
          <w:rFonts w:ascii="Times New Roman" w:hAnsi="Times New Roman" w:cs="Times New Roman"/>
        </w:rPr>
      </w:pPr>
    </w:p>
    <w:p w:rsidR="00B91DC3" w:rsidRDefault="00B91DC3" w:rsidP="00E90976">
      <w:pPr>
        <w:autoSpaceDE w:val="0"/>
        <w:autoSpaceDN w:val="0"/>
        <w:adjustRightInd w:val="0"/>
        <w:spacing w:after="0" w:line="240" w:lineRule="auto"/>
        <w:jc w:val="both"/>
        <w:rPr>
          <w:rFonts w:ascii="Times New Roman" w:hAnsi="Times New Roman" w:cs="Times New Roman"/>
        </w:rPr>
      </w:pPr>
    </w:p>
    <w:p w:rsidR="00B91DC3" w:rsidRDefault="00B91DC3" w:rsidP="00E90976">
      <w:pPr>
        <w:autoSpaceDE w:val="0"/>
        <w:autoSpaceDN w:val="0"/>
        <w:adjustRightInd w:val="0"/>
        <w:spacing w:after="0" w:line="240" w:lineRule="auto"/>
        <w:jc w:val="both"/>
        <w:rPr>
          <w:rFonts w:ascii="Times New Roman" w:hAnsi="Times New Roman" w:cs="Times New Roman"/>
        </w:rPr>
      </w:pPr>
    </w:p>
    <w:p w:rsidR="00B91DC3" w:rsidRDefault="00B91DC3" w:rsidP="00E90976">
      <w:pPr>
        <w:autoSpaceDE w:val="0"/>
        <w:autoSpaceDN w:val="0"/>
        <w:adjustRightInd w:val="0"/>
        <w:spacing w:after="0" w:line="240" w:lineRule="auto"/>
        <w:jc w:val="both"/>
        <w:rPr>
          <w:rFonts w:ascii="Times New Roman" w:hAnsi="Times New Roman" w:cs="Times New Roman"/>
        </w:rPr>
      </w:pPr>
    </w:p>
    <w:p w:rsidR="00B91DC3" w:rsidRDefault="00B91DC3" w:rsidP="00E90976">
      <w:pPr>
        <w:autoSpaceDE w:val="0"/>
        <w:autoSpaceDN w:val="0"/>
        <w:adjustRightInd w:val="0"/>
        <w:spacing w:after="0" w:line="240" w:lineRule="auto"/>
        <w:jc w:val="both"/>
        <w:rPr>
          <w:rFonts w:ascii="Times New Roman" w:hAnsi="Times New Roman" w:cs="Times New Roman"/>
        </w:rPr>
      </w:pPr>
    </w:p>
    <w:p w:rsidR="00B91DC3" w:rsidRDefault="00B91DC3" w:rsidP="00E90976">
      <w:pPr>
        <w:autoSpaceDE w:val="0"/>
        <w:autoSpaceDN w:val="0"/>
        <w:adjustRightInd w:val="0"/>
        <w:spacing w:after="0" w:line="240" w:lineRule="auto"/>
        <w:jc w:val="both"/>
        <w:rPr>
          <w:rFonts w:ascii="Times New Roman" w:hAnsi="Times New Roman" w:cs="Times New Roman"/>
        </w:rPr>
      </w:pPr>
    </w:p>
    <w:p w:rsidR="00B91DC3" w:rsidRDefault="00B91DC3" w:rsidP="00E90976">
      <w:pPr>
        <w:autoSpaceDE w:val="0"/>
        <w:autoSpaceDN w:val="0"/>
        <w:adjustRightInd w:val="0"/>
        <w:spacing w:after="0" w:line="240" w:lineRule="auto"/>
        <w:jc w:val="both"/>
        <w:rPr>
          <w:rFonts w:ascii="Times New Roman" w:hAnsi="Times New Roman" w:cs="Times New Roman"/>
        </w:rPr>
      </w:pP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r w:rsidRPr="00B91DC3">
        <w:rPr>
          <w:rFonts w:ascii="Times New Roman" w:eastAsia="Calibri" w:hAnsi="Times New Roman" w:cs="Times New Roman"/>
        </w:rPr>
        <w:t xml:space="preserve">Организация водопроводно-           </w:t>
      </w:r>
      <w:r w:rsidRPr="00B91DC3">
        <w:rPr>
          <w:rFonts w:ascii="Times New Roman" w:eastAsia="Calibri" w:hAnsi="Times New Roman" w:cs="Times New Roman"/>
        </w:rPr>
        <w:tab/>
      </w:r>
      <w:r w:rsidRPr="00B91DC3">
        <w:rPr>
          <w:rFonts w:ascii="Times New Roman" w:eastAsia="Calibri" w:hAnsi="Times New Roman" w:cs="Times New Roman"/>
        </w:rPr>
        <w:tab/>
      </w:r>
      <w:r w:rsidRPr="00B91DC3">
        <w:rPr>
          <w:rFonts w:ascii="Times New Roman" w:eastAsia="Calibri" w:hAnsi="Times New Roman" w:cs="Times New Roman"/>
        </w:rPr>
        <w:tab/>
        <w:t xml:space="preserve"> </w:t>
      </w:r>
      <w:r w:rsidRPr="00B91DC3">
        <w:rPr>
          <w:rFonts w:ascii="Times New Roman" w:eastAsia="Calibri" w:hAnsi="Times New Roman" w:cs="Times New Roman"/>
        </w:rPr>
        <w:tab/>
        <w:t xml:space="preserve">   Абонент</w:t>
      </w: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r w:rsidRPr="00B91DC3">
        <w:rPr>
          <w:rFonts w:ascii="Times New Roman" w:eastAsia="Calibri" w:hAnsi="Times New Roman" w:cs="Times New Roman"/>
        </w:rPr>
        <w:t>канализационного хозяйства</w:t>
      </w:r>
      <w:r w:rsidRPr="00B91DC3">
        <w:rPr>
          <w:rFonts w:ascii="Times New Roman" w:eastAsia="Calibri" w:hAnsi="Times New Roman" w:cs="Times New Roman"/>
        </w:rPr>
        <w:tab/>
      </w:r>
    </w:p>
    <w:p w:rsidR="00B91DC3" w:rsidRDefault="00B91DC3" w:rsidP="00B91DC3">
      <w:pPr>
        <w:autoSpaceDE w:val="0"/>
        <w:autoSpaceDN w:val="0"/>
        <w:adjustRightInd w:val="0"/>
        <w:spacing w:after="240" w:line="240" w:lineRule="auto"/>
        <w:rPr>
          <w:rFonts w:ascii="Times New Roman" w:eastAsia="Calibri" w:hAnsi="Times New Roman" w:cs="Times New Roman"/>
        </w:rPr>
      </w:pPr>
    </w:p>
    <w:p w:rsidR="00E32E37" w:rsidRPr="00B91DC3" w:rsidRDefault="00E32E37" w:rsidP="00B91DC3">
      <w:pPr>
        <w:autoSpaceDE w:val="0"/>
        <w:autoSpaceDN w:val="0"/>
        <w:adjustRightInd w:val="0"/>
        <w:spacing w:after="240" w:line="240" w:lineRule="auto"/>
        <w:rPr>
          <w:rFonts w:ascii="Times New Roman" w:eastAsia="Calibri" w:hAnsi="Times New Roman" w:cs="Times New Roman"/>
        </w:rPr>
      </w:pPr>
    </w:p>
    <w:p w:rsidR="00B91DC3" w:rsidRPr="00B91DC3" w:rsidRDefault="00B91DC3" w:rsidP="00B91DC3">
      <w:pPr>
        <w:autoSpaceDE w:val="0"/>
        <w:autoSpaceDN w:val="0"/>
        <w:adjustRightInd w:val="0"/>
        <w:spacing w:after="240" w:line="240" w:lineRule="auto"/>
        <w:rPr>
          <w:rFonts w:ascii="Times New Roman" w:eastAsia="Calibri" w:hAnsi="Times New Roman" w:cs="Times New Roman"/>
        </w:rPr>
      </w:pPr>
      <w:r w:rsidRPr="00B91DC3">
        <w:rPr>
          <w:rFonts w:ascii="Times New Roman" w:eastAsia="Calibri" w:hAnsi="Times New Roman" w:cs="Times New Roman"/>
        </w:rPr>
        <w:t xml:space="preserve">______________________ </w:t>
      </w:r>
      <w:r w:rsidR="00C155CC">
        <w:rPr>
          <w:rFonts w:ascii="Times New Roman" w:eastAsia="Calibri" w:hAnsi="Times New Roman" w:cs="Times New Roman"/>
        </w:rPr>
        <w:t>Ю.А. Миронова</w:t>
      </w:r>
      <w:r w:rsidRPr="00B91DC3">
        <w:rPr>
          <w:rFonts w:ascii="Times New Roman" w:eastAsia="Calibri" w:hAnsi="Times New Roman" w:cs="Times New Roman"/>
        </w:rPr>
        <w:tab/>
      </w:r>
      <w:r w:rsidRPr="00B91DC3">
        <w:rPr>
          <w:rFonts w:ascii="Times New Roman" w:eastAsia="Calibri" w:hAnsi="Times New Roman" w:cs="Times New Roman"/>
        </w:rPr>
        <w:tab/>
      </w:r>
      <w:r w:rsidRPr="00B91DC3">
        <w:rPr>
          <w:rFonts w:ascii="Times New Roman" w:eastAsia="Calibri" w:hAnsi="Times New Roman" w:cs="Times New Roman"/>
        </w:rPr>
        <w:tab/>
      </w:r>
      <w:r w:rsidR="00AA37D7">
        <w:rPr>
          <w:rFonts w:ascii="Times New Roman" w:eastAsia="Calibri" w:hAnsi="Times New Roman" w:cs="Times New Roman"/>
        </w:rPr>
        <w:t xml:space="preserve"> </w:t>
      </w:r>
      <w:r w:rsidRPr="00B91DC3">
        <w:rPr>
          <w:rFonts w:ascii="Times New Roman" w:eastAsia="Calibri" w:hAnsi="Times New Roman" w:cs="Times New Roman"/>
        </w:rPr>
        <w:t xml:space="preserve">________________ </w:t>
      </w:r>
      <w:r w:rsidR="0095094F">
        <w:rPr>
          <w:rFonts w:ascii="Times New Roman" w:eastAsia="Calibri" w:hAnsi="Times New Roman" w:cs="Times New Roman"/>
        </w:rPr>
        <w:t xml:space="preserve">Е.Е. </w:t>
      </w:r>
      <w:proofErr w:type="spellStart"/>
      <w:r w:rsidR="0095094F">
        <w:rPr>
          <w:rFonts w:ascii="Times New Roman" w:eastAsia="Calibri" w:hAnsi="Times New Roman" w:cs="Times New Roman"/>
        </w:rPr>
        <w:t>Балахонский</w:t>
      </w:r>
      <w:proofErr w:type="spellEnd"/>
    </w:p>
    <w:p w:rsidR="00B91DC3" w:rsidRPr="00B91DC3" w:rsidRDefault="00B91DC3" w:rsidP="00B91DC3">
      <w:pPr>
        <w:autoSpaceDE w:val="0"/>
        <w:autoSpaceDN w:val="0"/>
        <w:adjustRightInd w:val="0"/>
        <w:spacing w:after="240" w:line="240" w:lineRule="auto"/>
        <w:rPr>
          <w:rFonts w:ascii="Times New Roman" w:eastAsia="Calibri" w:hAnsi="Times New Roman" w:cs="Times New Roman"/>
        </w:rPr>
      </w:pPr>
      <w:r w:rsidRPr="00B91DC3">
        <w:rPr>
          <w:rFonts w:ascii="Times New Roman" w:eastAsia="Calibri" w:hAnsi="Times New Roman" w:cs="Times New Roman"/>
        </w:rPr>
        <w:t xml:space="preserve">"__" ___________ 20__ г.              </w:t>
      </w:r>
      <w:r w:rsidRPr="00B91DC3">
        <w:rPr>
          <w:rFonts w:ascii="Times New Roman" w:eastAsia="Calibri" w:hAnsi="Times New Roman" w:cs="Times New Roman"/>
        </w:rPr>
        <w:tab/>
      </w:r>
      <w:r w:rsidRPr="00B91DC3">
        <w:rPr>
          <w:rFonts w:ascii="Times New Roman" w:eastAsia="Calibri" w:hAnsi="Times New Roman" w:cs="Times New Roman"/>
        </w:rPr>
        <w:tab/>
      </w:r>
      <w:r w:rsidRPr="00B91DC3">
        <w:rPr>
          <w:rFonts w:ascii="Times New Roman" w:eastAsia="Calibri" w:hAnsi="Times New Roman" w:cs="Times New Roman"/>
        </w:rPr>
        <w:tab/>
      </w:r>
      <w:r w:rsidRPr="00B91DC3">
        <w:rPr>
          <w:rFonts w:ascii="Times New Roman" w:eastAsia="Calibri" w:hAnsi="Times New Roman" w:cs="Times New Roman"/>
        </w:rPr>
        <w:tab/>
        <w:t xml:space="preserve">  "__" ___________ 20__ г.</w:t>
      </w:r>
    </w:p>
    <w:p w:rsidR="00E90976" w:rsidRDefault="00E90976" w:rsidP="00E90976">
      <w:pPr>
        <w:autoSpaceDE w:val="0"/>
        <w:autoSpaceDN w:val="0"/>
        <w:adjustRightInd w:val="0"/>
        <w:spacing w:after="0" w:line="240" w:lineRule="auto"/>
        <w:jc w:val="both"/>
        <w:rPr>
          <w:rFonts w:ascii="Times New Roman" w:hAnsi="Times New Roman" w:cs="Times New Roman"/>
        </w:rPr>
      </w:pPr>
    </w:p>
    <w:p w:rsidR="00E32E37" w:rsidRDefault="00E32E37" w:rsidP="00E90976">
      <w:pPr>
        <w:autoSpaceDE w:val="0"/>
        <w:autoSpaceDN w:val="0"/>
        <w:adjustRightInd w:val="0"/>
        <w:spacing w:after="0" w:line="240" w:lineRule="auto"/>
        <w:jc w:val="both"/>
        <w:rPr>
          <w:rFonts w:ascii="Times New Roman" w:hAnsi="Times New Roman" w:cs="Times New Roman"/>
        </w:rPr>
      </w:pPr>
    </w:p>
    <w:p w:rsidR="00E32E37" w:rsidRDefault="00E32E37" w:rsidP="00E90976">
      <w:pPr>
        <w:autoSpaceDE w:val="0"/>
        <w:autoSpaceDN w:val="0"/>
        <w:adjustRightInd w:val="0"/>
        <w:spacing w:after="0" w:line="240" w:lineRule="auto"/>
        <w:jc w:val="both"/>
        <w:rPr>
          <w:rFonts w:ascii="Times New Roman" w:hAnsi="Times New Roman" w:cs="Times New Roman"/>
        </w:rPr>
      </w:pPr>
    </w:p>
    <w:p w:rsidR="00E32E37" w:rsidRDefault="00E32E37" w:rsidP="00E90976">
      <w:pPr>
        <w:autoSpaceDE w:val="0"/>
        <w:autoSpaceDN w:val="0"/>
        <w:adjustRightInd w:val="0"/>
        <w:spacing w:after="0" w:line="240" w:lineRule="auto"/>
        <w:jc w:val="both"/>
        <w:rPr>
          <w:rFonts w:ascii="Times New Roman" w:hAnsi="Times New Roman" w:cs="Times New Roman"/>
        </w:rPr>
      </w:pP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lastRenderedPageBreak/>
        <w:t>Приложение N 5</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к единому типовому договору</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холодного водоснабжения</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и водоотведения</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p>
    <w:p w:rsidR="00E90976" w:rsidRPr="00E90976" w:rsidRDefault="00E90976" w:rsidP="00B91DC3">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СВЕДЕНИЯ</w:t>
      </w:r>
    </w:p>
    <w:p w:rsidR="00E90976" w:rsidRPr="00E90976" w:rsidRDefault="00E90976" w:rsidP="00B91DC3">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об узлах учета и приборах учета воды, сточных вод и местах</w:t>
      </w:r>
    </w:p>
    <w:p w:rsidR="00E90976" w:rsidRPr="00E90976" w:rsidRDefault="00E90976" w:rsidP="00B91DC3">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отбора проб воды, сточных вод</w:t>
      </w:r>
    </w:p>
    <w:p w:rsidR="00E90976" w:rsidRPr="00E90976" w:rsidRDefault="00E90976" w:rsidP="00E90976">
      <w:pPr>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3288"/>
        <w:gridCol w:w="2494"/>
        <w:gridCol w:w="2608"/>
      </w:tblGrid>
      <w:tr w:rsidR="00E90976" w:rsidRPr="00E90976">
        <w:tc>
          <w:tcPr>
            <w:tcW w:w="680"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N п/п</w:t>
            </w:r>
          </w:p>
        </w:tc>
        <w:tc>
          <w:tcPr>
            <w:tcW w:w="328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Показания приборов учета на начало подачи ресурса</w:t>
            </w:r>
          </w:p>
        </w:tc>
        <w:tc>
          <w:tcPr>
            <w:tcW w:w="2494"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Дата опломбирования</w:t>
            </w:r>
          </w:p>
        </w:tc>
        <w:tc>
          <w:tcPr>
            <w:tcW w:w="260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Дата очередной поверки</w:t>
            </w:r>
          </w:p>
        </w:tc>
      </w:tr>
      <w:tr w:rsidR="00E90976" w:rsidRPr="00E90976">
        <w:tc>
          <w:tcPr>
            <w:tcW w:w="680"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1</w:t>
            </w:r>
          </w:p>
        </w:tc>
        <w:tc>
          <w:tcPr>
            <w:tcW w:w="328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2</w:t>
            </w:r>
          </w:p>
        </w:tc>
        <w:tc>
          <w:tcPr>
            <w:tcW w:w="2494"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3</w:t>
            </w:r>
          </w:p>
        </w:tc>
        <w:tc>
          <w:tcPr>
            <w:tcW w:w="260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4</w:t>
            </w:r>
          </w:p>
        </w:tc>
      </w:tr>
      <w:tr w:rsidR="00B91DC3" w:rsidRPr="00E90976">
        <w:tc>
          <w:tcPr>
            <w:tcW w:w="680" w:type="dxa"/>
            <w:tcBorders>
              <w:top w:val="single" w:sz="4" w:space="0" w:color="auto"/>
              <w:left w:val="single" w:sz="4" w:space="0" w:color="auto"/>
              <w:bottom w:val="single" w:sz="4" w:space="0" w:color="auto"/>
              <w:right w:val="single" w:sz="4" w:space="0" w:color="auto"/>
            </w:tcBorders>
          </w:tcPr>
          <w:p w:rsidR="00B91DC3" w:rsidRPr="00E90976" w:rsidRDefault="00B91DC3">
            <w:pPr>
              <w:autoSpaceDE w:val="0"/>
              <w:autoSpaceDN w:val="0"/>
              <w:adjustRightInd w:val="0"/>
              <w:spacing w:after="0" w:line="240" w:lineRule="auto"/>
              <w:jc w:val="center"/>
              <w:rPr>
                <w:rFonts w:ascii="Times New Roman" w:hAnsi="Times New Roman" w:cs="Times New Roman"/>
              </w:rPr>
            </w:pPr>
          </w:p>
        </w:tc>
        <w:tc>
          <w:tcPr>
            <w:tcW w:w="3288" w:type="dxa"/>
            <w:tcBorders>
              <w:top w:val="single" w:sz="4" w:space="0" w:color="auto"/>
              <w:left w:val="single" w:sz="4" w:space="0" w:color="auto"/>
              <w:bottom w:val="single" w:sz="4" w:space="0" w:color="auto"/>
              <w:right w:val="single" w:sz="4" w:space="0" w:color="auto"/>
            </w:tcBorders>
          </w:tcPr>
          <w:p w:rsidR="00B91DC3" w:rsidRDefault="0095094F">
            <w:pPr>
              <w:pStyle w:val="ConsPlusNormal"/>
              <w:spacing w:line="276" w:lineRule="auto"/>
              <w:rPr>
                <w:rFonts w:ascii="Times New Roman" w:hAnsi="Times New Roman" w:cs="Times New Roman"/>
                <w:sz w:val="22"/>
                <w:szCs w:val="22"/>
              </w:rPr>
            </w:pPr>
            <w:r>
              <w:rPr>
                <w:rFonts w:ascii="Times New Roman" w:hAnsi="Times New Roman" w:cs="Times New Roman"/>
                <w:sz w:val="22"/>
                <w:szCs w:val="22"/>
              </w:rPr>
              <w:t>Приборы учета отсутствуют</w:t>
            </w:r>
          </w:p>
        </w:tc>
        <w:tc>
          <w:tcPr>
            <w:tcW w:w="2494" w:type="dxa"/>
            <w:tcBorders>
              <w:top w:val="single" w:sz="4" w:space="0" w:color="auto"/>
              <w:left w:val="single" w:sz="4" w:space="0" w:color="auto"/>
              <w:bottom w:val="single" w:sz="4" w:space="0" w:color="auto"/>
              <w:right w:val="single" w:sz="4" w:space="0" w:color="auto"/>
            </w:tcBorders>
          </w:tcPr>
          <w:p w:rsidR="00B91DC3" w:rsidRPr="00E90976" w:rsidRDefault="00B91DC3">
            <w:pPr>
              <w:autoSpaceDE w:val="0"/>
              <w:autoSpaceDN w:val="0"/>
              <w:adjustRightInd w:val="0"/>
              <w:spacing w:after="0" w:line="240" w:lineRule="auto"/>
              <w:jc w:val="center"/>
              <w:rPr>
                <w:rFonts w:ascii="Times New Roman" w:hAnsi="Times New Roman" w:cs="Times New Roman"/>
              </w:rPr>
            </w:pPr>
          </w:p>
        </w:tc>
        <w:tc>
          <w:tcPr>
            <w:tcW w:w="2608" w:type="dxa"/>
            <w:tcBorders>
              <w:top w:val="single" w:sz="4" w:space="0" w:color="auto"/>
              <w:left w:val="single" w:sz="4" w:space="0" w:color="auto"/>
              <w:bottom w:val="single" w:sz="4" w:space="0" w:color="auto"/>
              <w:right w:val="single" w:sz="4" w:space="0" w:color="auto"/>
            </w:tcBorders>
          </w:tcPr>
          <w:p w:rsidR="00B91DC3" w:rsidRPr="00E90976" w:rsidRDefault="00B91DC3">
            <w:pPr>
              <w:autoSpaceDE w:val="0"/>
              <w:autoSpaceDN w:val="0"/>
              <w:adjustRightInd w:val="0"/>
              <w:spacing w:after="0" w:line="240" w:lineRule="auto"/>
              <w:jc w:val="center"/>
              <w:rPr>
                <w:rFonts w:ascii="Times New Roman" w:hAnsi="Times New Roman" w:cs="Times New Roman"/>
              </w:rPr>
            </w:pPr>
          </w:p>
        </w:tc>
      </w:tr>
    </w:tbl>
    <w:p w:rsidR="00E90976" w:rsidRPr="00E90976" w:rsidRDefault="00E90976" w:rsidP="00E90976">
      <w:pPr>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37"/>
        <w:gridCol w:w="2098"/>
        <w:gridCol w:w="1531"/>
        <w:gridCol w:w="2098"/>
        <w:gridCol w:w="2608"/>
      </w:tblGrid>
      <w:tr w:rsidR="00E90976" w:rsidRPr="00E90976">
        <w:tc>
          <w:tcPr>
            <w:tcW w:w="737"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N п/п</w:t>
            </w:r>
          </w:p>
        </w:tc>
        <w:tc>
          <w:tcPr>
            <w:tcW w:w="209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Расположение узла учета</w:t>
            </w:r>
          </w:p>
        </w:tc>
        <w:tc>
          <w:tcPr>
            <w:tcW w:w="1531"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Диаметр прибора учета, мм</w:t>
            </w:r>
          </w:p>
        </w:tc>
        <w:tc>
          <w:tcPr>
            <w:tcW w:w="209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Марка и заводской номер прибора учета</w:t>
            </w:r>
          </w:p>
        </w:tc>
        <w:tc>
          <w:tcPr>
            <w:tcW w:w="260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Технический паспорт прилагается (указать количество листов)</w:t>
            </w:r>
          </w:p>
        </w:tc>
      </w:tr>
      <w:tr w:rsidR="00E90976" w:rsidRPr="00E90976">
        <w:tc>
          <w:tcPr>
            <w:tcW w:w="737"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1</w:t>
            </w:r>
          </w:p>
        </w:tc>
        <w:tc>
          <w:tcPr>
            <w:tcW w:w="209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2</w:t>
            </w:r>
          </w:p>
        </w:tc>
        <w:tc>
          <w:tcPr>
            <w:tcW w:w="1531"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3</w:t>
            </w:r>
          </w:p>
        </w:tc>
        <w:tc>
          <w:tcPr>
            <w:tcW w:w="209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4</w:t>
            </w:r>
          </w:p>
        </w:tc>
        <w:tc>
          <w:tcPr>
            <w:tcW w:w="260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5</w:t>
            </w:r>
          </w:p>
        </w:tc>
      </w:tr>
      <w:tr w:rsidR="00E90976" w:rsidRPr="00E90976">
        <w:tc>
          <w:tcPr>
            <w:tcW w:w="737"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p>
        </w:tc>
        <w:tc>
          <w:tcPr>
            <w:tcW w:w="1531"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p>
        </w:tc>
        <w:tc>
          <w:tcPr>
            <w:tcW w:w="260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p>
        </w:tc>
      </w:tr>
    </w:tbl>
    <w:p w:rsidR="00E90976" w:rsidRPr="00E90976" w:rsidRDefault="00E90976" w:rsidP="00E90976">
      <w:pPr>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3005"/>
        <w:gridCol w:w="2778"/>
        <w:gridCol w:w="2665"/>
      </w:tblGrid>
      <w:tr w:rsidR="00E90976" w:rsidRPr="00E90976">
        <w:tc>
          <w:tcPr>
            <w:tcW w:w="624"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N п/п</w:t>
            </w:r>
          </w:p>
        </w:tc>
        <w:tc>
          <w:tcPr>
            <w:tcW w:w="3005"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Расположение места отбора проб</w:t>
            </w:r>
          </w:p>
        </w:tc>
        <w:tc>
          <w:tcPr>
            <w:tcW w:w="277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Характеристика места отбора проб</w:t>
            </w:r>
          </w:p>
        </w:tc>
        <w:tc>
          <w:tcPr>
            <w:tcW w:w="2665"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Частота отбора проб</w:t>
            </w:r>
          </w:p>
        </w:tc>
      </w:tr>
      <w:tr w:rsidR="00E90976" w:rsidRPr="00E90976">
        <w:tc>
          <w:tcPr>
            <w:tcW w:w="624"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1</w:t>
            </w:r>
          </w:p>
        </w:tc>
        <w:tc>
          <w:tcPr>
            <w:tcW w:w="3005"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2</w:t>
            </w:r>
          </w:p>
        </w:tc>
        <w:tc>
          <w:tcPr>
            <w:tcW w:w="2778"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3</w:t>
            </w:r>
          </w:p>
        </w:tc>
        <w:tc>
          <w:tcPr>
            <w:tcW w:w="2665" w:type="dxa"/>
            <w:tcBorders>
              <w:top w:val="single" w:sz="4" w:space="0" w:color="auto"/>
              <w:left w:val="single" w:sz="4" w:space="0" w:color="auto"/>
              <w:bottom w:val="single" w:sz="4" w:space="0" w:color="auto"/>
              <w:right w:val="single" w:sz="4" w:space="0" w:color="auto"/>
            </w:tcBorders>
          </w:tcPr>
          <w:p w:rsidR="00E90976" w:rsidRPr="00E90976" w:rsidRDefault="00E90976">
            <w:pPr>
              <w:autoSpaceDE w:val="0"/>
              <w:autoSpaceDN w:val="0"/>
              <w:adjustRightInd w:val="0"/>
              <w:spacing w:after="0" w:line="240" w:lineRule="auto"/>
              <w:jc w:val="center"/>
              <w:rPr>
                <w:rFonts w:ascii="Times New Roman" w:hAnsi="Times New Roman" w:cs="Times New Roman"/>
              </w:rPr>
            </w:pPr>
            <w:r w:rsidRPr="00E90976">
              <w:rPr>
                <w:rFonts w:ascii="Times New Roman" w:hAnsi="Times New Roman" w:cs="Times New Roman"/>
              </w:rPr>
              <w:t>4</w:t>
            </w:r>
          </w:p>
        </w:tc>
      </w:tr>
      <w:tr w:rsidR="00B91DC3" w:rsidRPr="00E90976">
        <w:tc>
          <w:tcPr>
            <w:tcW w:w="624" w:type="dxa"/>
            <w:tcBorders>
              <w:top w:val="single" w:sz="4" w:space="0" w:color="auto"/>
              <w:left w:val="single" w:sz="4" w:space="0" w:color="auto"/>
              <w:bottom w:val="single" w:sz="4" w:space="0" w:color="auto"/>
              <w:right w:val="single" w:sz="4" w:space="0" w:color="auto"/>
            </w:tcBorders>
          </w:tcPr>
          <w:p w:rsidR="00B91DC3" w:rsidRPr="00E90976" w:rsidRDefault="00B91DC3">
            <w:pPr>
              <w:autoSpaceDE w:val="0"/>
              <w:autoSpaceDN w:val="0"/>
              <w:adjustRightInd w:val="0"/>
              <w:spacing w:after="0" w:line="240" w:lineRule="auto"/>
              <w:jc w:val="center"/>
              <w:rPr>
                <w:rFonts w:ascii="Times New Roman" w:hAnsi="Times New Roman" w:cs="Times New Roman"/>
              </w:rPr>
            </w:pPr>
          </w:p>
        </w:tc>
        <w:tc>
          <w:tcPr>
            <w:tcW w:w="3005" w:type="dxa"/>
            <w:tcBorders>
              <w:top w:val="single" w:sz="4" w:space="0" w:color="auto"/>
              <w:left w:val="single" w:sz="4" w:space="0" w:color="auto"/>
              <w:bottom w:val="single" w:sz="4" w:space="0" w:color="auto"/>
              <w:right w:val="single" w:sz="4" w:space="0" w:color="auto"/>
            </w:tcBorders>
          </w:tcPr>
          <w:p w:rsidR="00B91DC3" w:rsidRDefault="00B91DC3">
            <w:pPr>
              <w:pStyle w:val="ConsPlusNormal"/>
              <w:spacing w:line="276" w:lineRule="auto"/>
              <w:jc w:val="both"/>
              <w:rPr>
                <w:rFonts w:ascii="Times New Roman" w:hAnsi="Times New Roman" w:cs="Times New Roman"/>
                <w:sz w:val="22"/>
                <w:szCs w:val="22"/>
              </w:rPr>
            </w:pPr>
            <w:r>
              <w:rPr>
                <w:rFonts w:ascii="Times New Roman" w:hAnsi="Times New Roman" w:cs="Times New Roman"/>
                <w:sz w:val="22"/>
                <w:szCs w:val="22"/>
              </w:rPr>
              <w:t>граница</w:t>
            </w:r>
          </w:p>
        </w:tc>
        <w:tc>
          <w:tcPr>
            <w:tcW w:w="2778" w:type="dxa"/>
            <w:tcBorders>
              <w:top w:val="single" w:sz="4" w:space="0" w:color="auto"/>
              <w:left w:val="single" w:sz="4" w:space="0" w:color="auto"/>
              <w:bottom w:val="single" w:sz="4" w:space="0" w:color="auto"/>
              <w:right w:val="single" w:sz="4" w:space="0" w:color="auto"/>
            </w:tcBorders>
          </w:tcPr>
          <w:p w:rsidR="00B91DC3" w:rsidRDefault="00B91DC3">
            <w:pPr>
              <w:pStyle w:val="ConsPlusNormal"/>
              <w:spacing w:line="276" w:lineRule="auto"/>
              <w:jc w:val="both"/>
              <w:rPr>
                <w:rFonts w:ascii="Times New Roman" w:hAnsi="Times New Roman" w:cs="Times New Roman"/>
                <w:sz w:val="22"/>
                <w:szCs w:val="22"/>
              </w:rPr>
            </w:pPr>
            <w:r>
              <w:rPr>
                <w:rFonts w:ascii="Times New Roman" w:hAnsi="Times New Roman" w:cs="Times New Roman"/>
                <w:sz w:val="22"/>
                <w:szCs w:val="22"/>
              </w:rPr>
              <w:t>Согласно тех. требованиям</w:t>
            </w:r>
          </w:p>
        </w:tc>
        <w:tc>
          <w:tcPr>
            <w:tcW w:w="2665" w:type="dxa"/>
            <w:tcBorders>
              <w:top w:val="single" w:sz="4" w:space="0" w:color="auto"/>
              <w:left w:val="single" w:sz="4" w:space="0" w:color="auto"/>
              <w:bottom w:val="single" w:sz="4" w:space="0" w:color="auto"/>
              <w:right w:val="single" w:sz="4" w:space="0" w:color="auto"/>
            </w:tcBorders>
          </w:tcPr>
          <w:p w:rsidR="00B91DC3" w:rsidRDefault="00B91DC3">
            <w:pPr>
              <w:pStyle w:val="ConsPlusNormal"/>
              <w:spacing w:line="276" w:lineRule="auto"/>
              <w:jc w:val="both"/>
              <w:rPr>
                <w:rFonts w:ascii="Times New Roman" w:hAnsi="Times New Roman" w:cs="Times New Roman"/>
                <w:sz w:val="22"/>
                <w:szCs w:val="22"/>
              </w:rPr>
            </w:pPr>
            <w:r>
              <w:rPr>
                <w:rFonts w:ascii="Times New Roman" w:hAnsi="Times New Roman" w:cs="Times New Roman"/>
                <w:sz w:val="22"/>
                <w:szCs w:val="22"/>
              </w:rPr>
              <w:t>По требованию</w:t>
            </w:r>
          </w:p>
        </w:tc>
      </w:tr>
    </w:tbl>
    <w:p w:rsidR="00E90976" w:rsidRPr="00E90976" w:rsidRDefault="00E90976" w:rsidP="00E90976">
      <w:pPr>
        <w:autoSpaceDE w:val="0"/>
        <w:autoSpaceDN w:val="0"/>
        <w:adjustRightInd w:val="0"/>
        <w:spacing w:after="0" w:line="240" w:lineRule="auto"/>
        <w:jc w:val="both"/>
        <w:rPr>
          <w:rFonts w:ascii="Times New Roman" w:hAnsi="Times New Roman" w:cs="Times New Roman"/>
        </w:rPr>
      </w:pPr>
    </w:p>
    <w:p w:rsidR="00E90976" w:rsidRDefault="00E90976" w:rsidP="00B91DC3">
      <w:pPr>
        <w:autoSpaceDE w:val="0"/>
        <w:autoSpaceDN w:val="0"/>
        <w:adjustRightInd w:val="0"/>
        <w:spacing w:after="0" w:line="240" w:lineRule="auto"/>
        <w:jc w:val="both"/>
        <w:rPr>
          <w:rFonts w:ascii="Times New Roman" w:hAnsi="Times New Roman" w:cs="Times New Roman"/>
        </w:rPr>
      </w:pPr>
      <w:r w:rsidRPr="00E90976">
        <w:rPr>
          <w:rFonts w:ascii="Times New Roman" w:hAnsi="Times New Roman" w:cs="Times New Roman"/>
        </w:rPr>
        <w:t xml:space="preserve">    </w:t>
      </w:r>
    </w:p>
    <w:p w:rsidR="00B91DC3" w:rsidRDefault="00B91DC3" w:rsidP="00B91DC3">
      <w:pPr>
        <w:autoSpaceDE w:val="0"/>
        <w:autoSpaceDN w:val="0"/>
        <w:adjustRightInd w:val="0"/>
        <w:spacing w:after="0" w:line="240" w:lineRule="auto"/>
        <w:jc w:val="both"/>
        <w:rPr>
          <w:rFonts w:ascii="Times New Roman" w:hAnsi="Times New Roman" w:cs="Times New Roman"/>
        </w:rPr>
      </w:pPr>
    </w:p>
    <w:p w:rsidR="00B91DC3" w:rsidRDefault="00B91DC3" w:rsidP="00B91DC3">
      <w:pPr>
        <w:autoSpaceDE w:val="0"/>
        <w:autoSpaceDN w:val="0"/>
        <w:adjustRightInd w:val="0"/>
        <w:spacing w:after="0" w:line="240" w:lineRule="auto"/>
        <w:jc w:val="both"/>
        <w:rPr>
          <w:rFonts w:ascii="Times New Roman" w:hAnsi="Times New Roman" w:cs="Times New Roman"/>
        </w:rPr>
      </w:pPr>
    </w:p>
    <w:p w:rsidR="00B91DC3" w:rsidRDefault="00B91DC3" w:rsidP="00B91DC3">
      <w:pPr>
        <w:autoSpaceDE w:val="0"/>
        <w:autoSpaceDN w:val="0"/>
        <w:adjustRightInd w:val="0"/>
        <w:spacing w:after="0" w:line="240" w:lineRule="auto"/>
        <w:jc w:val="both"/>
        <w:rPr>
          <w:rFonts w:ascii="Times New Roman" w:hAnsi="Times New Roman" w:cs="Times New Roman"/>
        </w:rPr>
      </w:pPr>
    </w:p>
    <w:p w:rsidR="00B91DC3" w:rsidRDefault="00B91DC3" w:rsidP="00B91DC3">
      <w:pPr>
        <w:autoSpaceDE w:val="0"/>
        <w:autoSpaceDN w:val="0"/>
        <w:adjustRightInd w:val="0"/>
        <w:spacing w:after="0" w:line="240" w:lineRule="auto"/>
        <w:jc w:val="both"/>
        <w:rPr>
          <w:rFonts w:ascii="Times New Roman" w:hAnsi="Times New Roman" w:cs="Times New Roman"/>
        </w:rPr>
      </w:pPr>
    </w:p>
    <w:p w:rsidR="00B91DC3" w:rsidRDefault="00B91DC3" w:rsidP="00B91DC3">
      <w:pPr>
        <w:autoSpaceDE w:val="0"/>
        <w:autoSpaceDN w:val="0"/>
        <w:adjustRightInd w:val="0"/>
        <w:spacing w:after="0" w:line="240" w:lineRule="auto"/>
        <w:jc w:val="both"/>
        <w:rPr>
          <w:rFonts w:ascii="Times New Roman" w:hAnsi="Times New Roman" w:cs="Times New Roman"/>
        </w:rPr>
      </w:pPr>
    </w:p>
    <w:p w:rsidR="00B91DC3" w:rsidRDefault="00B91DC3" w:rsidP="00B91DC3">
      <w:pPr>
        <w:autoSpaceDE w:val="0"/>
        <w:autoSpaceDN w:val="0"/>
        <w:adjustRightInd w:val="0"/>
        <w:spacing w:after="0" w:line="240" w:lineRule="auto"/>
        <w:jc w:val="both"/>
        <w:rPr>
          <w:rFonts w:ascii="Times New Roman" w:hAnsi="Times New Roman" w:cs="Times New Roman"/>
        </w:rPr>
      </w:pPr>
    </w:p>
    <w:p w:rsidR="00B91DC3" w:rsidRDefault="00B91DC3" w:rsidP="00B91DC3">
      <w:pPr>
        <w:autoSpaceDE w:val="0"/>
        <w:autoSpaceDN w:val="0"/>
        <w:adjustRightInd w:val="0"/>
        <w:spacing w:after="0" w:line="240" w:lineRule="auto"/>
        <w:jc w:val="both"/>
        <w:rPr>
          <w:rFonts w:ascii="Times New Roman" w:hAnsi="Times New Roman" w:cs="Times New Roman"/>
        </w:rPr>
      </w:pPr>
    </w:p>
    <w:p w:rsidR="00B91DC3" w:rsidRDefault="00B91DC3" w:rsidP="00B91DC3">
      <w:pPr>
        <w:autoSpaceDE w:val="0"/>
        <w:autoSpaceDN w:val="0"/>
        <w:adjustRightInd w:val="0"/>
        <w:spacing w:after="0" w:line="240" w:lineRule="auto"/>
        <w:jc w:val="both"/>
        <w:rPr>
          <w:rFonts w:ascii="Times New Roman" w:hAnsi="Times New Roman" w:cs="Times New Roman"/>
        </w:rPr>
      </w:pPr>
    </w:p>
    <w:p w:rsidR="00B91DC3" w:rsidRDefault="00B91DC3" w:rsidP="00B91DC3">
      <w:pPr>
        <w:autoSpaceDE w:val="0"/>
        <w:autoSpaceDN w:val="0"/>
        <w:adjustRightInd w:val="0"/>
        <w:spacing w:after="0" w:line="240" w:lineRule="auto"/>
        <w:jc w:val="both"/>
        <w:rPr>
          <w:rFonts w:ascii="Times New Roman" w:hAnsi="Times New Roman" w:cs="Times New Roman"/>
        </w:rPr>
      </w:pPr>
    </w:p>
    <w:p w:rsidR="00B91DC3" w:rsidRDefault="00B91DC3" w:rsidP="00B91DC3">
      <w:pPr>
        <w:autoSpaceDE w:val="0"/>
        <w:autoSpaceDN w:val="0"/>
        <w:adjustRightInd w:val="0"/>
        <w:spacing w:after="0" w:line="240" w:lineRule="auto"/>
        <w:jc w:val="both"/>
        <w:rPr>
          <w:rFonts w:ascii="Times New Roman" w:hAnsi="Times New Roman" w:cs="Times New Roman"/>
        </w:rPr>
      </w:pPr>
    </w:p>
    <w:p w:rsidR="00B91DC3" w:rsidRDefault="00B91DC3" w:rsidP="00B91DC3">
      <w:pPr>
        <w:autoSpaceDE w:val="0"/>
        <w:autoSpaceDN w:val="0"/>
        <w:adjustRightInd w:val="0"/>
        <w:spacing w:after="0" w:line="240" w:lineRule="auto"/>
        <w:jc w:val="both"/>
        <w:rPr>
          <w:rFonts w:ascii="Times New Roman" w:hAnsi="Times New Roman" w:cs="Times New Roman"/>
        </w:rPr>
      </w:pPr>
    </w:p>
    <w:p w:rsidR="00B91DC3" w:rsidRDefault="00B91DC3" w:rsidP="00B91DC3">
      <w:pPr>
        <w:autoSpaceDE w:val="0"/>
        <w:autoSpaceDN w:val="0"/>
        <w:adjustRightInd w:val="0"/>
        <w:spacing w:after="0" w:line="240" w:lineRule="auto"/>
        <w:jc w:val="both"/>
        <w:rPr>
          <w:rFonts w:ascii="Times New Roman" w:hAnsi="Times New Roman" w:cs="Times New Roman"/>
        </w:rPr>
      </w:pPr>
    </w:p>
    <w:p w:rsidR="00B91DC3" w:rsidRPr="00E90976" w:rsidRDefault="00B91DC3" w:rsidP="00B91DC3">
      <w:pPr>
        <w:autoSpaceDE w:val="0"/>
        <w:autoSpaceDN w:val="0"/>
        <w:adjustRightInd w:val="0"/>
        <w:spacing w:after="0" w:line="240" w:lineRule="auto"/>
        <w:jc w:val="both"/>
        <w:rPr>
          <w:rFonts w:ascii="Times New Roman" w:hAnsi="Times New Roman" w:cs="Times New Roman"/>
        </w:rPr>
      </w:pPr>
    </w:p>
    <w:p w:rsidR="00E90976" w:rsidRPr="00E90976" w:rsidRDefault="00E90976" w:rsidP="00E90976">
      <w:pPr>
        <w:autoSpaceDE w:val="0"/>
        <w:autoSpaceDN w:val="0"/>
        <w:adjustRightInd w:val="0"/>
        <w:spacing w:after="0" w:line="240" w:lineRule="auto"/>
        <w:jc w:val="both"/>
        <w:rPr>
          <w:rFonts w:ascii="Times New Roman" w:hAnsi="Times New Roman" w:cs="Times New Roman"/>
        </w:rPr>
      </w:pP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r w:rsidRPr="00B91DC3">
        <w:rPr>
          <w:rFonts w:ascii="Times New Roman" w:eastAsia="Calibri" w:hAnsi="Times New Roman" w:cs="Times New Roman"/>
        </w:rPr>
        <w:t xml:space="preserve">Организация водопроводно-               </w:t>
      </w:r>
      <w:r w:rsidRPr="00B91DC3">
        <w:rPr>
          <w:rFonts w:ascii="Times New Roman" w:eastAsia="Calibri" w:hAnsi="Times New Roman" w:cs="Times New Roman"/>
        </w:rPr>
        <w:tab/>
      </w:r>
      <w:r w:rsidRPr="00B91DC3">
        <w:rPr>
          <w:rFonts w:ascii="Times New Roman" w:eastAsia="Calibri" w:hAnsi="Times New Roman" w:cs="Times New Roman"/>
        </w:rPr>
        <w:tab/>
      </w:r>
      <w:r w:rsidRPr="00B91DC3">
        <w:rPr>
          <w:rFonts w:ascii="Times New Roman" w:eastAsia="Calibri" w:hAnsi="Times New Roman" w:cs="Times New Roman"/>
        </w:rPr>
        <w:tab/>
      </w:r>
      <w:r w:rsidRPr="00B91DC3">
        <w:rPr>
          <w:rFonts w:ascii="Times New Roman" w:eastAsia="Calibri" w:hAnsi="Times New Roman" w:cs="Times New Roman"/>
        </w:rPr>
        <w:tab/>
        <w:t>Абонент</w:t>
      </w: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r w:rsidRPr="00B91DC3">
        <w:rPr>
          <w:rFonts w:ascii="Times New Roman" w:eastAsia="Calibri" w:hAnsi="Times New Roman" w:cs="Times New Roman"/>
        </w:rPr>
        <w:t>канализационного хозяйства</w:t>
      </w: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r w:rsidRPr="00B91DC3">
        <w:rPr>
          <w:rFonts w:ascii="Times New Roman" w:eastAsia="Calibri" w:hAnsi="Times New Roman" w:cs="Times New Roman"/>
        </w:rPr>
        <w:t xml:space="preserve">_____________________ </w:t>
      </w:r>
      <w:r w:rsidR="00C155CC">
        <w:rPr>
          <w:rFonts w:ascii="Times New Roman" w:eastAsia="Calibri" w:hAnsi="Times New Roman" w:cs="Times New Roman"/>
        </w:rPr>
        <w:t>Ю.А. Миронова</w:t>
      </w:r>
      <w:r w:rsidRPr="00B91DC3">
        <w:rPr>
          <w:rFonts w:ascii="Times New Roman" w:eastAsia="Calibri" w:hAnsi="Times New Roman" w:cs="Times New Roman"/>
        </w:rPr>
        <w:tab/>
      </w:r>
      <w:r w:rsidRPr="00B91DC3">
        <w:rPr>
          <w:rFonts w:ascii="Times New Roman" w:eastAsia="Calibri" w:hAnsi="Times New Roman" w:cs="Times New Roman"/>
        </w:rPr>
        <w:tab/>
      </w:r>
      <w:r w:rsidRPr="00B91DC3">
        <w:rPr>
          <w:rFonts w:ascii="Times New Roman" w:eastAsia="Calibri" w:hAnsi="Times New Roman" w:cs="Times New Roman"/>
        </w:rPr>
        <w:tab/>
        <w:t xml:space="preserve">___________________ </w:t>
      </w:r>
      <w:r w:rsidR="0095094F">
        <w:rPr>
          <w:rFonts w:ascii="Times New Roman" w:eastAsia="Calibri" w:hAnsi="Times New Roman" w:cs="Times New Roman"/>
        </w:rPr>
        <w:t xml:space="preserve">Е.Е. </w:t>
      </w:r>
      <w:proofErr w:type="spellStart"/>
      <w:r w:rsidR="0095094F">
        <w:rPr>
          <w:rFonts w:ascii="Times New Roman" w:eastAsia="Calibri" w:hAnsi="Times New Roman" w:cs="Times New Roman"/>
        </w:rPr>
        <w:t>Балахонский</w:t>
      </w:r>
      <w:proofErr w:type="spellEnd"/>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r w:rsidRPr="00B91DC3">
        <w:rPr>
          <w:rFonts w:ascii="Times New Roman" w:eastAsia="Calibri" w:hAnsi="Times New Roman" w:cs="Times New Roman"/>
        </w:rPr>
        <w:t xml:space="preserve">"__" ___________ 20__ г.            </w:t>
      </w:r>
      <w:r w:rsidRPr="00B91DC3">
        <w:rPr>
          <w:rFonts w:ascii="Times New Roman" w:eastAsia="Calibri" w:hAnsi="Times New Roman" w:cs="Times New Roman"/>
        </w:rPr>
        <w:tab/>
      </w:r>
      <w:r w:rsidRPr="00B91DC3">
        <w:rPr>
          <w:rFonts w:ascii="Times New Roman" w:eastAsia="Calibri" w:hAnsi="Times New Roman" w:cs="Times New Roman"/>
        </w:rPr>
        <w:tab/>
      </w:r>
      <w:r w:rsidRPr="00B91DC3">
        <w:rPr>
          <w:rFonts w:ascii="Times New Roman" w:eastAsia="Calibri" w:hAnsi="Times New Roman" w:cs="Times New Roman"/>
        </w:rPr>
        <w:tab/>
        <w:t xml:space="preserve">             "__" ___________ 20__ г.</w:t>
      </w: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p>
    <w:p w:rsidR="00E90976" w:rsidRPr="00E90976" w:rsidRDefault="00E90976" w:rsidP="00E90976">
      <w:pPr>
        <w:autoSpaceDE w:val="0"/>
        <w:autoSpaceDN w:val="0"/>
        <w:adjustRightInd w:val="0"/>
        <w:spacing w:after="0" w:line="240" w:lineRule="auto"/>
        <w:jc w:val="center"/>
        <w:rPr>
          <w:rFonts w:ascii="Times New Roman" w:hAnsi="Times New Roman" w:cs="Times New Roman"/>
        </w:rPr>
      </w:pPr>
    </w:p>
    <w:p w:rsidR="00E90976" w:rsidRDefault="00E90976" w:rsidP="00E90976">
      <w:pPr>
        <w:autoSpaceDE w:val="0"/>
        <w:autoSpaceDN w:val="0"/>
        <w:adjustRightInd w:val="0"/>
        <w:spacing w:after="0" w:line="240" w:lineRule="auto"/>
        <w:jc w:val="center"/>
        <w:rPr>
          <w:rFonts w:ascii="Times New Roman" w:hAnsi="Times New Roman" w:cs="Times New Roman"/>
        </w:rPr>
      </w:pPr>
    </w:p>
    <w:p w:rsidR="00C155CC" w:rsidRPr="00E90976" w:rsidRDefault="00C155CC" w:rsidP="00E90976">
      <w:pPr>
        <w:autoSpaceDE w:val="0"/>
        <w:autoSpaceDN w:val="0"/>
        <w:adjustRightInd w:val="0"/>
        <w:spacing w:after="0" w:line="240" w:lineRule="auto"/>
        <w:jc w:val="center"/>
        <w:rPr>
          <w:rFonts w:ascii="Times New Roman" w:hAnsi="Times New Roman" w:cs="Times New Roman"/>
        </w:rPr>
      </w:pPr>
    </w:p>
    <w:p w:rsidR="00E90976" w:rsidRPr="00E90976" w:rsidRDefault="00E90976" w:rsidP="00E90976">
      <w:pPr>
        <w:autoSpaceDE w:val="0"/>
        <w:autoSpaceDN w:val="0"/>
        <w:adjustRightInd w:val="0"/>
        <w:spacing w:after="0" w:line="240" w:lineRule="auto"/>
        <w:jc w:val="center"/>
        <w:rPr>
          <w:rFonts w:ascii="Times New Roman" w:hAnsi="Times New Roman" w:cs="Times New Roman"/>
        </w:rPr>
      </w:pP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Приложение N 6</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lastRenderedPageBreak/>
        <w:t>к единому типовому договору</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холодного водоснабжения</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и водоотведения</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p>
    <w:p w:rsidR="00C155CC" w:rsidRPr="00C155CC" w:rsidRDefault="00C155CC" w:rsidP="00C155CC">
      <w:pPr>
        <w:autoSpaceDE w:val="0"/>
        <w:autoSpaceDN w:val="0"/>
        <w:adjustRightInd w:val="0"/>
        <w:spacing w:after="0" w:line="240" w:lineRule="auto"/>
        <w:jc w:val="center"/>
        <w:rPr>
          <w:rFonts w:ascii="Times New Roman" w:eastAsia="Calibri" w:hAnsi="Times New Roman" w:cs="Times New Roman"/>
        </w:rPr>
      </w:pPr>
      <w:r w:rsidRPr="00C155CC">
        <w:rPr>
          <w:rFonts w:ascii="Times New Roman" w:eastAsia="Calibri" w:hAnsi="Times New Roman" w:cs="Times New Roman"/>
        </w:rPr>
        <w:t>ПОКАЗАТЕЛИ</w:t>
      </w:r>
    </w:p>
    <w:p w:rsidR="00C155CC" w:rsidRPr="00C155CC" w:rsidRDefault="00C155CC" w:rsidP="00C155CC">
      <w:pPr>
        <w:autoSpaceDE w:val="0"/>
        <w:autoSpaceDN w:val="0"/>
        <w:adjustRightInd w:val="0"/>
        <w:spacing w:after="0" w:line="240" w:lineRule="auto"/>
        <w:jc w:val="center"/>
        <w:rPr>
          <w:rFonts w:ascii="Times New Roman" w:eastAsia="Calibri" w:hAnsi="Times New Roman" w:cs="Times New Roman"/>
        </w:rPr>
      </w:pPr>
      <w:r w:rsidRPr="00C155CC">
        <w:rPr>
          <w:rFonts w:ascii="Times New Roman" w:eastAsia="Calibri" w:hAnsi="Times New Roman" w:cs="Times New Roman"/>
        </w:rPr>
        <w:t xml:space="preserve">  качества питьевой воды</w:t>
      </w:r>
    </w:p>
    <w:p w:rsidR="00C155CC" w:rsidRPr="00C155CC" w:rsidRDefault="00C155CC" w:rsidP="00C155CC">
      <w:pPr>
        <w:autoSpaceDE w:val="0"/>
        <w:autoSpaceDN w:val="0"/>
        <w:adjustRightInd w:val="0"/>
        <w:spacing w:after="0" w:line="240" w:lineRule="auto"/>
        <w:jc w:val="both"/>
        <w:rPr>
          <w:rFonts w:ascii="Times New Roman" w:eastAsia="Calibri" w:hAnsi="Times New Roman" w:cs="Times New Roman"/>
        </w:rPr>
      </w:pPr>
    </w:p>
    <w:tbl>
      <w:tblPr>
        <w:tblStyle w:val="4"/>
        <w:tblW w:w="0" w:type="auto"/>
        <w:tblInd w:w="118" w:type="dxa"/>
        <w:tblLook w:val="04A0" w:firstRow="1" w:lastRow="0" w:firstColumn="1" w:lastColumn="0" w:noHBand="0" w:noVBand="1"/>
      </w:tblPr>
      <w:tblGrid>
        <w:gridCol w:w="638"/>
        <w:gridCol w:w="4597"/>
        <w:gridCol w:w="1800"/>
        <w:gridCol w:w="2417"/>
      </w:tblGrid>
      <w:tr w:rsidR="00C155CC" w:rsidRPr="00C155CC" w:rsidTr="00C155CC">
        <w:trPr>
          <w:trHeight w:val="965"/>
        </w:trPr>
        <w:tc>
          <w:tcPr>
            <w:tcW w:w="638" w:type="dxa"/>
            <w:hideMark/>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 п/п</w:t>
            </w:r>
          </w:p>
        </w:tc>
        <w:tc>
          <w:tcPr>
            <w:tcW w:w="4597" w:type="dxa"/>
            <w:hideMark/>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 xml:space="preserve">Показатели качества воды </w:t>
            </w:r>
          </w:p>
        </w:tc>
        <w:tc>
          <w:tcPr>
            <w:tcW w:w="1800" w:type="dxa"/>
            <w:hideMark/>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Ед. изм.</w:t>
            </w:r>
          </w:p>
        </w:tc>
        <w:tc>
          <w:tcPr>
            <w:tcW w:w="2417" w:type="dxa"/>
            <w:hideMark/>
          </w:tcPr>
          <w:p w:rsidR="00C155CC" w:rsidRPr="00C155CC" w:rsidRDefault="00C155CC" w:rsidP="00C155CC">
            <w:pPr>
              <w:rPr>
                <w:rFonts w:ascii="Times New Roman" w:hAnsi="Times New Roman"/>
                <w:sz w:val="20"/>
              </w:rPr>
            </w:pPr>
            <w:r w:rsidRPr="00C155CC">
              <w:rPr>
                <w:rFonts w:ascii="Times New Roman" w:hAnsi="Times New Roman"/>
                <w:sz w:val="20"/>
              </w:rPr>
              <w:t>Нормативы (предельно допустимые концентрации - ПДК)</w:t>
            </w:r>
          </w:p>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 xml:space="preserve"> (</w:t>
            </w:r>
            <w:proofErr w:type="spellStart"/>
            <w:r w:rsidRPr="00C155CC">
              <w:rPr>
                <w:rFonts w:ascii="Times New Roman" w:hAnsi="Times New Roman"/>
                <w:sz w:val="20"/>
              </w:rPr>
              <w:t>СанПин</w:t>
            </w:r>
            <w:proofErr w:type="spellEnd"/>
            <w:r w:rsidRPr="00C155CC">
              <w:rPr>
                <w:rFonts w:ascii="Times New Roman" w:hAnsi="Times New Roman"/>
                <w:sz w:val="20"/>
              </w:rPr>
              <w:t xml:space="preserve"> 2.1.4.1074-01), не более</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1</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Запах</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баллы</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2</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2</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Привкус</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баллы</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2</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3</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 xml:space="preserve">Мутность </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1,5</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4</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 xml:space="preserve">Цветность </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градусы</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20,0</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5</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 xml:space="preserve">Водородный показатель </w:t>
            </w:r>
          </w:p>
        </w:tc>
        <w:tc>
          <w:tcPr>
            <w:tcW w:w="1800" w:type="dxa"/>
          </w:tcPr>
          <w:p w:rsidR="00C155CC" w:rsidRPr="00C155CC" w:rsidRDefault="00C155CC" w:rsidP="00C155CC">
            <w:pPr>
              <w:autoSpaceDE w:val="0"/>
              <w:autoSpaceDN w:val="0"/>
              <w:adjustRightInd w:val="0"/>
              <w:rPr>
                <w:rFonts w:ascii="Times New Roman" w:hAnsi="Times New Roman"/>
                <w:sz w:val="20"/>
              </w:rPr>
            </w:pPr>
            <w:proofErr w:type="spellStart"/>
            <w:r w:rsidRPr="00C155CC">
              <w:rPr>
                <w:rFonts w:ascii="Times New Roman" w:hAnsi="Times New Roman"/>
                <w:sz w:val="20"/>
              </w:rPr>
              <w:t>ед.рН</w:t>
            </w:r>
            <w:proofErr w:type="spellEnd"/>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 xml:space="preserve">6,0 – 9,0 </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6</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 xml:space="preserve">Сухой остаток </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1000,0</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7</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 xml:space="preserve">Жесткость общая </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7,0</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8</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 xml:space="preserve"> Окисляемость </w:t>
            </w:r>
            <w:proofErr w:type="spellStart"/>
            <w:r w:rsidRPr="00C155CC">
              <w:rPr>
                <w:rFonts w:ascii="Times New Roman" w:hAnsi="Times New Roman"/>
                <w:sz w:val="20"/>
              </w:rPr>
              <w:t>перманганатная</w:t>
            </w:r>
            <w:proofErr w:type="spellEnd"/>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5,0</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9</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Нефтепродукты</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0,1</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10</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 xml:space="preserve">Поверхностно-активные вещества (ПАВ), </w:t>
            </w:r>
            <w:proofErr w:type="spellStart"/>
            <w:r w:rsidRPr="00C155CC">
              <w:rPr>
                <w:rFonts w:ascii="Times New Roman" w:hAnsi="Times New Roman"/>
                <w:sz w:val="20"/>
              </w:rPr>
              <w:t>анионоактивные</w:t>
            </w:r>
            <w:proofErr w:type="spellEnd"/>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0,5</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11</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Фенольный индекс</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0,25</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12</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Алюминий</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0,5</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13</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 xml:space="preserve">Железо общее </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0,5</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14</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 xml:space="preserve">Хлориды </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350,0</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15</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 xml:space="preserve">Марганец </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0,1</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16</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Медь</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1,0</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17</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 xml:space="preserve">Нитраты </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45,0</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18</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hAnsi="Times New Roman"/>
                <w:sz w:val="20"/>
              </w:rPr>
              <w:t>Сульфаты</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мг/дм</w:t>
            </w:r>
            <w:r w:rsidRPr="00C155CC">
              <w:rPr>
                <w:rFonts w:ascii="Times New Roman" w:hAnsi="Times New Roman"/>
                <w:sz w:val="20"/>
                <w:vertAlign w:val="superscript"/>
              </w:rPr>
              <w:t>3</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hAnsi="Times New Roman"/>
                <w:sz w:val="20"/>
              </w:rPr>
              <w:t>500,0</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19</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proofErr w:type="spellStart"/>
            <w:r w:rsidRPr="00C155CC">
              <w:rPr>
                <w:rFonts w:ascii="Times New Roman" w:eastAsia="Times New Roman" w:hAnsi="Times New Roman"/>
                <w:sz w:val="20"/>
                <w:szCs w:val="24"/>
                <w:lang w:eastAsia="ru-RU"/>
              </w:rPr>
              <w:t>Термотолерантные</w:t>
            </w:r>
            <w:proofErr w:type="spellEnd"/>
            <w:r w:rsidRPr="00C155CC">
              <w:rPr>
                <w:rFonts w:ascii="Times New Roman" w:eastAsia="Times New Roman" w:hAnsi="Times New Roman"/>
                <w:sz w:val="20"/>
                <w:szCs w:val="24"/>
                <w:lang w:eastAsia="ru-RU"/>
              </w:rPr>
              <w:t xml:space="preserve"> </w:t>
            </w:r>
            <w:proofErr w:type="spellStart"/>
            <w:r w:rsidRPr="00C155CC">
              <w:rPr>
                <w:rFonts w:ascii="Times New Roman" w:eastAsia="Times New Roman" w:hAnsi="Times New Roman"/>
                <w:sz w:val="20"/>
                <w:szCs w:val="24"/>
                <w:lang w:eastAsia="ru-RU"/>
              </w:rPr>
              <w:t>колиформные</w:t>
            </w:r>
            <w:proofErr w:type="spellEnd"/>
            <w:r w:rsidRPr="00C155CC">
              <w:rPr>
                <w:rFonts w:ascii="Times New Roman" w:eastAsia="Times New Roman" w:hAnsi="Times New Roman"/>
                <w:sz w:val="20"/>
                <w:szCs w:val="24"/>
                <w:lang w:eastAsia="ru-RU"/>
              </w:rPr>
              <w:t xml:space="preserve"> бактерии</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eastAsia="Times New Roman" w:hAnsi="Times New Roman"/>
                <w:sz w:val="20"/>
                <w:szCs w:val="24"/>
                <w:lang w:eastAsia="ru-RU"/>
              </w:rPr>
              <w:t>Число бактерий в 100 мл</w:t>
            </w:r>
            <w:r w:rsidRPr="00C155CC">
              <w:rPr>
                <w:rFonts w:ascii="Times New Roman" w:eastAsia="Times New Roman" w:hAnsi="Times New Roman"/>
                <w:noProof/>
                <w:sz w:val="20"/>
                <w:szCs w:val="24"/>
                <w:lang w:eastAsia="ru-RU"/>
              </w:rPr>
              <mc:AlternateContent>
                <mc:Choice Requires="wps">
                  <w:drawing>
                    <wp:inline distT="0" distB="0" distL="0" distR="0" wp14:anchorId="1A340389" wp14:editId="58785D2F">
                      <wp:extent cx="85725" cy="219075"/>
                      <wp:effectExtent l="0" t="0" r="0" b="0"/>
                      <wp:docPr id="6" name="Прямоугольник 6" descr="data:image/png;base64,iVBORw0KGgoAAAANSUhEUgAAAAkAAAAXCAIAAABWL/KsAAAAMElEQVQokWP8//8/Aw7AhEuCKnKMjIzY5TAlEHJYXUtbd5IlB/EDmk8YByysB7ccAILVCTDY9xZu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57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BBA1E9" id="Прямоугольник 6" o:spid="_x0000_s1026" alt="data:image/png;base64,iVBORw0KGgoAAAANSUhEUgAAAAkAAAAXCAIAAABWL/KsAAAAMElEQVQokWP8//8/Aw7AhEuCKnKMjIzY5TAlEHJYXUtbd5IlB/EDmk8YByysB7ccAILVCTDY9xZuAAAAAElFTkSuQmCC" style="width:6.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" filled="f" stroked="f">
                      <o:lock v:ext="edit" aspectratio="t"/>
                      <w10:anchorlock/>
                    </v:rect>
                  </w:pict>
                </mc:Fallback>
              </mc:AlternateContent>
            </w:r>
          </w:p>
        </w:tc>
        <w:tc>
          <w:tcPr>
            <w:tcW w:w="2417" w:type="dxa"/>
          </w:tcPr>
          <w:p w:rsidR="00C155CC" w:rsidRPr="00C155CC" w:rsidRDefault="00C155CC" w:rsidP="00C155CC">
            <w:pPr>
              <w:rPr>
                <w:sz w:val="20"/>
              </w:rPr>
            </w:pPr>
            <w:r w:rsidRPr="00C155CC">
              <w:rPr>
                <w:rFonts w:ascii="Times New Roman" w:eastAsia="Times New Roman" w:hAnsi="Times New Roman"/>
                <w:sz w:val="20"/>
                <w:szCs w:val="24"/>
                <w:lang w:eastAsia="ru-RU"/>
              </w:rPr>
              <w:t>Отсутствие</w:t>
            </w:r>
          </w:p>
        </w:tc>
      </w:tr>
      <w:tr w:rsidR="00C155CC" w:rsidRPr="00C155CC" w:rsidTr="00C155CC">
        <w:trPr>
          <w:trHeight w:val="420"/>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20</w:t>
            </w:r>
          </w:p>
        </w:tc>
        <w:tc>
          <w:tcPr>
            <w:tcW w:w="4597" w:type="dxa"/>
          </w:tcPr>
          <w:p w:rsidR="00C155CC" w:rsidRPr="00C155CC" w:rsidRDefault="00C155CC" w:rsidP="00C155CC">
            <w:pPr>
              <w:autoSpaceDE w:val="0"/>
              <w:autoSpaceDN w:val="0"/>
              <w:adjustRightInd w:val="0"/>
              <w:jc w:val="center"/>
              <w:rPr>
                <w:rFonts w:ascii="Times New Roman" w:hAnsi="Times New Roman"/>
                <w:sz w:val="20"/>
              </w:rPr>
            </w:pPr>
            <w:r w:rsidRPr="00C155CC">
              <w:rPr>
                <w:rFonts w:ascii="Times New Roman" w:eastAsia="Times New Roman" w:hAnsi="Times New Roman"/>
                <w:sz w:val="20"/>
                <w:szCs w:val="24"/>
                <w:lang w:eastAsia="ru-RU"/>
              </w:rPr>
              <w:t xml:space="preserve">Общие </w:t>
            </w:r>
            <w:proofErr w:type="spellStart"/>
            <w:r w:rsidRPr="00C155CC">
              <w:rPr>
                <w:rFonts w:ascii="Times New Roman" w:eastAsia="Times New Roman" w:hAnsi="Times New Roman"/>
                <w:sz w:val="20"/>
                <w:szCs w:val="24"/>
                <w:lang w:eastAsia="ru-RU"/>
              </w:rPr>
              <w:t>колиформные</w:t>
            </w:r>
            <w:proofErr w:type="spellEnd"/>
            <w:r w:rsidRPr="00C155CC">
              <w:rPr>
                <w:rFonts w:ascii="Times New Roman" w:eastAsia="Times New Roman" w:hAnsi="Times New Roman"/>
                <w:sz w:val="20"/>
                <w:szCs w:val="24"/>
                <w:lang w:eastAsia="ru-RU"/>
              </w:rPr>
              <w:t xml:space="preserve"> бактерии</w: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eastAsia="Times New Roman" w:hAnsi="Times New Roman"/>
                <w:sz w:val="20"/>
                <w:szCs w:val="24"/>
                <w:lang w:eastAsia="ru-RU"/>
              </w:rPr>
              <w:t>Число бактерий в 100 мл</w:t>
            </w:r>
            <w:r w:rsidRPr="00C155CC">
              <w:rPr>
                <w:rFonts w:ascii="Times New Roman" w:eastAsia="Times New Roman" w:hAnsi="Times New Roman"/>
                <w:noProof/>
                <w:sz w:val="20"/>
                <w:szCs w:val="24"/>
                <w:lang w:eastAsia="ru-RU"/>
              </w:rPr>
              <mc:AlternateContent>
                <mc:Choice Requires="wps">
                  <w:drawing>
                    <wp:inline distT="0" distB="0" distL="0" distR="0" wp14:anchorId="1C9BB9AE" wp14:editId="1D2F0761">
                      <wp:extent cx="85725" cy="219075"/>
                      <wp:effectExtent l="0" t="0" r="0" b="0"/>
                      <wp:docPr id="7" name="Прямоугольник 7" descr="data:image/png;base64,iVBORw0KGgoAAAANSUhEUgAAAAkAAAAXCAIAAABWL/KsAAAAMElEQVQokWP8//8/Aw7AhEuCKnKMjIzY5TAlEHJYXUtbd5IlB/EDmk8YByysB7ccAILVCTDY9xZuAAAAAElFTkSuQmC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572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EA0F4A" id="Прямоугольник 7" o:spid="_x0000_s1026" alt="data:image/png;base64,iVBORw0KGgoAAAANSUhEUgAAAAkAAAAXCAIAAABWL/KsAAAAMElEQVQokWP8//8/Aw7AhEuCKnKMjIzY5TAlEHJYXUtbd5IlB/EDmk8YByysB7ccAILVCTDY9xZuAAAAAElFTkSuQmCC" style="width:6.7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" filled="f" stroked="f">
                      <o:lock v:ext="edit" aspectratio="t"/>
                      <w10:anchorlock/>
                    </v:rect>
                  </w:pict>
                </mc:Fallback>
              </mc:AlternateContent>
            </w:r>
          </w:p>
        </w:tc>
        <w:tc>
          <w:tcPr>
            <w:tcW w:w="2417" w:type="dxa"/>
          </w:tcPr>
          <w:p w:rsidR="00C155CC" w:rsidRPr="00C155CC" w:rsidRDefault="00C155CC" w:rsidP="00C155CC">
            <w:pPr>
              <w:rPr>
                <w:sz w:val="20"/>
              </w:rPr>
            </w:pPr>
            <w:r w:rsidRPr="00C155CC">
              <w:rPr>
                <w:rFonts w:ascii="Times New Roman" w:eastAsia="Times New Roman" w:hAnsi="Times New Roman"/>
                <w:sz w:val="20"/>
                <w:szCs w:val="24"/>
                <w:lang w:eastAsia="ru-RU"/>
              </w:rPr>
              <w:t>Отсутствие</w:t>
            </w:r>
          </w:p>
        </w:tc>
      </w:tr>
      <w:tr w:rsidR="00C155CC" w:rsidRPr="00C155CC" w:rsidTr="00C155CC">
        <w:trPr>
          <w:trHeight w:val="728"/>
        </w:trPr>
        <w:tc>
          <w:tcPr>
            <w:tcW w:w="638" w:type="dxa"/>
          </w:tcPr>
          <w:p w:rsidR="00C155CC" w:rsidRPr="00C155CC" w:rsidRDefault="00C155CC" w:rsidP="00C155CC">
            <w:pPr>
              <w:autoSpaceDE w:val="0"/>
              <w:autoSpaceDN w:val="0"/>
              <w:adjustRightInd w:val="0"/>
              <w:rPr>
                <w:rFonts w:ascii="Times New Roman" w:hAnsi="Times New Roman"/>
              </w:rPr>
            </w:pPr>
            <w:r w:rsidRPr="00C155CC">
              <w:rPr>
                <w:rFonts w:ascii="Times New Roman" w:hAnsi="Times New Roman"/>
              </w:rPr>
              <w:t>21</w:t>
            </w:r>
          </w:p>
        </w:tc>
        <w:tc>
          <w:tcPr>
            <w:tcW w:w="4597" w:type="dxa"/>
          </w:tcPr>
          <w:p w:rsidR="00C155CC" w:rsidRPr="00C155CC" w:rsidRDefault="00C155CC" w:rsidP="00C155CC">
            <w:pPr>
              <w:spacing w:before="100" w:beforeAutospacing="1" w:after="100" w:afterAutospacing="1"/>
              <w:jc w:val="center"/>
              <w:rPr>
                <w:rFonts w:ascii="Times New Roman" w:eastAsia="Times New Roman" w:hAnsi="Times New Roman"/>
                <w:sz w:val="20"/>
                <w:szCs w:val="24"/>
                <w:lang w:eastAsia="ru-RU"/>
              </w:rPr>
            </w:pPr>
            <w:r w:rsidRPr="00C155CC">
              <w:rPr>
                <w:rFonts w:ascii="Times New Roman" w:eastAsia="Times New Roman" w:hAnsi="Times New Roman"/>
                <w:sz w:val="20"/>
                <w:szCs w:val="24"/>
                <w:lang w:eastAsia="ru-RU"/>
              </w:rPr>
              <w:t>Общее микробное число</w:t>
            </w:r>
            <w:r w:rsidRPr="00C155CC">
              <w:rPr>
                <w:rFonts w:ascii="Times New Roman" w:eastAsia="Times New Roman" w:hAnsi="Times New Roman"/>
                <w:noProof/>
                <w:sz w:val="20"/>
                <w:szCs w:val="24"/>
                <w:lang w:eastAsia="ru-RU"/>
              </w:rPr>
              <mc:AlternateContent>
                <mc:Choice Requires="wps">
                  <w:drawing>
                    <wp:inline distT="0" distB="0" distL="0" distR="0" wp14:anchorId="303ACC70" wp14:editId="5AC1A101">
                      <wp:extent cx="104775" cy="219075"/>
                      <wp:effectExtent l="0" t="0" r="0" b="0"/>
                      <wp:docPr id="5" name="Прямоугольник 5" descr="data:image/png;base64,iVBORw0KGgoAAAANSUhEUgAAAAsAAAAXCAIAAABS2iKRAAAAR0lEQVQokWP8//8/A17AhF+aSipYkDmMjIwQBrLjWJCl4RLIbIQtuDxFI78gOwKLCjRpdBVwabi3GdB8iyYHFR8kMTecVAAAE4AbM75GgJ0AAAAASUVORK5CYI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D1352E" id="Прямоугольник 5" o:spid="_x0000_s1026" alt="data:image/png;base64,iVBORw0KGgoAAAANSUhEUgAAAAsAAAAXCAIAAABS2iKRAAAAR0lEQVQokWP8//8/A17AhF+aSipYkDmMjIwQBrLjWJCl4RLIbIQtuDxFI78gOwKLCjRpdBVwabi3GdB8iyYHFR8kMTecVAAAE4AbM75GgJ0AAAAASUVORK5CYII="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" filled="f" stroked="f">
                      <o:lock v:ext="edit" aspectratio="t"/>
                      <w10:anchorlock/>
                    </v:rect>
                  </w:pict>
                </mc:Fallback>
              </mc:AlternateContent>
            </w:r>
          </w:p>
        </w:tc>
        <w:tc>
          <w:tcPr>
            <w:tcW w:w="1800"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eastAsia="Times New Roman" w:hAnsi="Times New Roman"/>
                <w:sz w:val="20"/>
                <w:szCs w:val="24"/>
                <w:lang w:eastAsia="ru-RU"/>
              </w:rPr>
              <w:t>Число образующих колонии бактерий в 1 мл</w:t>
            </w:r>
          </w:p>
        </w:tc>
        <w:tc>
          <w:tcPr>
            <w:tcW w:w="2417" w:type="dxa"/>
          </w:tcPr>
          <w:p w:rsidR="00C155CC" w:rsidRPr="00C155CC" w:rsidRDefault="00C155CC" w:rsidP="00C155CC">
            <w:pPr>
              <w:autoSpaceDE w:val="0"/>
              <w:autoSpaceDN w:val="0"/>
              <w:adjustRightInd w:val="0"/>
              <w:rPr>
                <w:rFonts w:ascii="Times New Roman" w:hAnsi="Times New Roman"/>
                <w:sz w:val="20"/>
              </w:rPr>
            </w:pPr>
            <w:r w:rsidRPr="00C155CC">
              <w:rPr>
                <w:rFonts w:ascii="Times New Roman" w:eastAsia="Times New Roman" w:hAnsi="Times New Roman"/>
                <w:sz w:val="20"/>
                <w:szCs w:val="24"/>
                <w:lang w:eastAsia="ru-RU"/>
              </w:rPr>
              <w:t>Не более 50</w:t>
            </w:r>
          </w:p>
        </w:tc>
      </w:tr>
    </w:tbl>
    <w:p w:rsidR="00E90976" w:rsidRPr="00E90976" w:rsidRDefault="00E90976" w:rsidP="00E90976">
      <w:pPr>
        <w:autoSpaceDE w:val="0"/>
        <w:autoSpaceDN w:val="0"/>
        <w:adjustRightInd w:val="0"/>
        <w:spacing w:after="0" w:line="240" w:lineRule="auto"/>
        <w:jc w:val="center"/>
        <w:rPr>
          <w:rFonts w:ascii="Times New Roman" w:hAnsi="Times New Roman" w:cs="Times New Roman"/>
        </w:rPr>
      </w:pPr>
    </w:p>
    <w:p w:rsidR="00146964" w:rsidRPr="00E90976" w:rsidRDefault="00146964" w:rsidP="00E90976">
      <w:pPr>
        <w:autoSpaceDE w:val="0"/>
        <w:autoSpaceDN w:val="0"/>
        <w:adjustRightInd w:val="0"/>
        <w:spacing w:after="0" w:line="240" w:lineRule="auto"/>
        <w:jc w:val="both"/>
        <w:rPr>
          <w:rFonts w:ascii="Times New Roman" w:hAnsi="Times New Roman" w:cs="Times New Roman"/>
        </w:rPr>
      </w:pP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r w:rsidRPr="00B91DC3">
        <w:rPr>
          <w:rFonts w:ascii="Times New Roman" w:eastAsia="Calibri" w:hAnsi="Times New Roman" w:cs="Times New Roman"/>
        </w:rPr>
        <w:t xml:space="preserve">Организация водопроводно-               </w:t>
      </w:r>
      <w:r w:rsidRPr="00B91DC3">
        <w:rPr>
          <w:rFonts w:ascii="Times New Roman" w:eastAsia="Calibri" w:hAnsi="Times New Roman" w:cs="Times New Roman"/>
        </w:rPr>
        <w:tab/>
      </w:r>
      <w:r w:rsidRPr="00B91DC3">
        <w:rPr>
          <w:rFonts w:ascii="Times New Roman" w:eastAsia="Calibri" w:hAnsi="Times New Roman" w:cs="Times New Roman"/>
        </w:rPr>
        <w:tab/>
      </w:r>
      <w:r w:rsidRPr="00B91DC3">
        <w:rPr>
          <w:rFonts w:ascii="Times New Roman" w:eastAsia="Calibri" w:hAnsi="Times New Roman" w:cs="Times New Roman"/>
        </w:rPr>
        <w:tab/>
      </w:r>
      <w:r w:rsidRPr="00B91DC3">
        <w:rPr>
          <w:rFonts w:ascii="Times New Roman" w:eastAsia="Calibri" w:hAnsi="Times New Roman" w:cs="Times New Roman"/>
        </w:rPr>
        <w:tab/>
        <w:t>Абонент</w:t>
      </w: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r w:rsidRPr="00B91DC3">
        <w:rPr>
          <w:rFonts w:ascii="Times New Roman" w:eastAsia="Calibri" w:hAnsi="Times New Roman" w:cs="Times New Roman"/>
        </w:rPr>
        <w:t>канализационного хозяйства</w:t>
      </w: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r w:rsidRPr="00B91DC3">
        <w:rPr>
          <w:rFonts w:ascii="Times New Roman" w:eastAsia="Calibri" w:hAnsi="Times New Roman" w:cs="Times New Roman"/>
        </w:rPr>
        <w:t xml:space="preserve">_____________________ </w:t>
      </w:r>
      <w:r w:rsidR="00C155CC">
        <w:rPr>
          <w:rFonts w:ascii="Times New Roman" w:eastAsia="Calibri" w:hAnsi="Times New Roman" w:cs="Times New Roman"/>
        </w:rPr>
        <w:t>Ю.А. Миронова</w:t>
      </w:r>
      <w:r w:rsidR="009067E1">
        <w:rPr>
          <w:rFonts w:ascii="Times New Roman" w:eastAsia="Calibri" w:hAnsi="Times New Roman" w:cs="Times New Roman"/>
        </w:rPr>
        <w:t xml:space="preserve">        </w:t>
      </w:r>
      <w:r w:rsidR="009067E1">
        <w:rPr>
          <w:rFonts w:ascii="Times New Roman" w:eastAsia="Calibri" w:hAnsi="Times New Roman" w:cs="Times New Roman"/>
        </w:rPr>
        <w:tab/>
      </w:r>
      <w:r w:rsidRPr="00B91DC3">
        <w:rPr>
          <w:rFonts w:ascii="Times New Roman" w:eastAsia="Calibri" w:hAnsi="Times New Roman" w:cs="Times New Roman"/>
        </w:rPr>
        <w:tab/>
      </w:r>
      <w:r w:rsidR="00146964">
        <w:rPr>
          <w:rFonts w:ascii="Times New Roman" w:eastAsia="Calibri" w:hAnsi="Times New Roman" w:cs="Times New Roman"/>
        </w:rPr>
        <w:t xml:space="preserve"> </w:t>
      </w:r>
      <w:r w:rsidRPr="00B91DC3">
        <w:rPr>
          <w:rFonts w:ascii="Times New Roman" w:eastAsia="Calibri" w:hAnsi="Times New Roman" w:cs="Times New Roman"/>
        </w:rPr>
        <w:t xml:space="preserve">___________________ </w:t>
      </w:r>
      <w:r w:rsidR="00146964">
        <w:rPr>
          <w:rFonts w:ascii="Times New Roman" w:eastAsia="Calibri" w:hAnsi="Times New Roman" w:cs="Times New Roman"/>
        </w:rPr>
        <w:t xml:space="preserve">Е.Е. </w:t>
      </w:r>
      <w:proofErr w:type="spellStart"/>
      <w:r w:rsidR="00146964">
        <w:rPr>
          <w:rFonts w:ascii="Times New Roman" w:eastAsia="Calibri" w:hAnsi="Times New Roman" w:cs="Times New Roman"/>
        </w:rPr>
        <w:t>Балахонский</w:t>
      </w:r>
      <w:proofErr w:type="spellEnd"/>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r w:rsidRPr="00B91DC3">
        <w:rPr>
          <w:rFonts w:ascii="Times New Roman" w:eastAsia="Calibri" w:hAnsi="Times New Roman" w:cs="Times New Roman"/>
        </w:rPr>
        <w:t xml:space="preserve">"__" ___________ 20__ г.              </w:t>
      </w:r>
      <w:r w:rsidRPr="00B91DC3">
        <w:rPr>
          <w:rFonts w:ascii="Times New Roman" w:eastAsia="Calibri" w:hAnsi="Times New Roman" w:cs="Times New Roman"/>
        </w:rPr>
        <w:tab/>
      </w:r>
      <w:r w:rsidRPr="00B91DC3">
        <w:rPr>
          <w:rFonts w:ascii="Times New Roman" w:eastAsia="Calibri" w:hAnsi="Times New Roman" w:cs="Times New Roman"/>
        </w:rPr>
        <w:tab/>
      </w:r>
      <w:r w:rsidRPr="00B91DC3">
        <w:rPr>
          <w:rFonts w:ascii="Times New Roman" w:eastAsia="Calibri" w:hAnsi="Times New Roman" w:cs="Times New Roman"/>
        </w:rPr>
        <w:tab/>
        <w:t xml:space="preserve">             "__" ___________ 20__ г.</w:t>
      </w:r>
    </w:p>
    <w:p w:rsidR="00B91DC3" w:rsidRPr="00B91DC3" w:rsidRDefault="00B91DC3" w:rsidP="00B91DC3">
      <w:pPr>
        <w:autoSpaceDE w:val="0"/>
        <w:autoSpaceDN w:val="0"/>
        <w:adjustRightInd w:val="0"/>
        <w:spacing w:after="0" w:line="240" w:lineRule="auto"/>
        <w:rPr>
          <w:rFonts w:ascii="Times New Roman" w:eastAsia="Calibri" w:hAnsi="Times New Roman" w:cs="Times New Roman"/>
        </w:rPr>
      </w:pPr>
    </w:p>
    <w:p w:rsidR="00E90976" w:rsidRPr="00E90976" w:rsidRDefault="00E90976" w:rsidP="00E90976">
      <w:pPr>
        <w:autoSpaceDE w:val="0"/>
        <w:autoSpaceDN w:val="0"/>
        <w:adjustRightInd w:val="0"/>
        <w:spacing w:after="0" w:line="240" w:lineRule="auto"/>
        <w:jc w:val="both"/>
        <w:rPr>
          <w:rFonts w:ascii="Times New Roman" w:hAnsi="Times New Roman" w:cs="Times New Roman"/>
        </w:rPr>
      </w:pP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Приложение N 8</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lastRenderedPageBreak/>
        <w:t>к единому типовому договору</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холодного водоснабжения</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r w:rsidRPr="00E90976">
        <w:rPr>
          <w:rFonts w:ascii="Times New Roman" w:hAnsi="Times New Roman" w:cs="Times New Roman"/>
        </w:rPr>
        <w:t>и водоотведения</w:t>
      </w: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p>
    <w:p w:rsidR="00E90976" w:rsidRPr="00E90976" w:rsidRDefault="00E90976" w:rsidP="00E90976">
      <w:pPr>
        <w:autoSpaceDE w:val="0"/>
        <w:autoSpaceDN w:val="0"/>
        <w:adjustRightInd w:val="0"/>
        <w:spacing w:after="0" w:line="240" w:lineRule="auto"/>
        <w:jc w:val="right"/>
        <w:rPr>
          <w:rFonts w:ascii="Times New Roman" w:hAnsi="Times New Roman" w:cs="Times New Roman"/>
        </w:rPr>
      </w:pPr>
    </w:p>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r w:rsidRPr="006D583D">
        <w:rPr>
          <w:rFonts w:ascii="Times New Roman" w:hAnsi="Times New Roman" w:cs="Times New Roman"/>
          <w:sz w:val="20"/>
          <w:szCs w:val="20"/>
        </w:rPr>
        <w:t>СВЕДЕНИЯ</w:t>
      </w:r>
    </w:p>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r w:rsidRPr="006D583D">
        <w:rPr>
          <w:rFonts w:ascii="Times New Roman" w:hAnsi="Times New Roman" w:cs="Times New Roman"/>
          <w:sz w:val="20"/>
          <w:szCs w:val="20"/>
        </w:rPr>
        <w:t>о нормативах допустимых сбросов абонентов (лимитах</w:t>
      </w:r>
    </w:p>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r w:rsidRPr="006D583D">
        <w:rPr>
          <w:rFonts w:ascii="Times New Roman" w:hAnsi="Times New Roman" w:cs="Times New Roman"/>
          <w:sz w:val="20"/>
          <w:szCs w:val="20"/>
        </w:rPr>
        <w:t>на сбросы), нормативах водоотведения по составу сточных</w:t>
      </w:r>
    </w:p>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r w:rsidRPr="006D583D">
        <w:rPr>
          <w:rFonts w:ascii="Times New Roman" w:hAnsi="Times New Roman" w:cs="Times New Roman"/>
          <w:sz w:val="20"/>
          <w:szCs w:val="20"/>
        </w:rPr>
        <w:t>вод и требованиях к составу и свойствам сточных вод,</w:t>
      </w:r>
    </w:p>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r w:rsidRPr="006D583D">
        <w:rPr>
          <w:rFonts w:ascii="Times New Roman" w:hAnsi="Times New Roman" w:cs="Times New Roman"/>
          <w:sz w:val="20"/>
          <w:szCs w:val="20"/>
        </w:rPr>
        <w:t>установленных для абонента в целях предотвращения</w:t>
      </w:r>
    </w:p>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r w:rsidRPr="006D583D">
        <w:rPr>
          <w:rFonts w:ascii="Times New Roman" w:hAnsi="Times New Roman" w:cs="Times New Roman"/>
          <w:sz w:val="20"/>
          <w:szCs w:val="20"/>
        </w:rPr>
        <w:t>негативного воздействия на работу централизованной</w:t>
      </w:r>
    </w:p>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r w:rsidRPr="006D583D">
        <w:rPr>
          <w:rFonts w:ascii="Times New Roman" w:hAnsi="Times New Roman" w:cs="Times New Roman"/>
          <w:sz w:val="20"/>
          <w:szCs w:val="20"/>
        </w:rPr>
        <w:t>системы водоотведения</w:t>
      </w:r>
    </w:p>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p>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r w:rsidRPr="006D583D">
        <w:rPr>
          <w:rFonts w:ascii="Times New Roman" w:hAnsi="Times New Roman" w:cs="Times New Roman"/>
          <w:sz w:val="20"/>
          <w:szCs w:val="20"/>
        </w:rPr>
        <w:t>В целях предотвращения негативного воздействия на окружающую среду устанавливаются нормативные показатели общих свойств сточных вод по</w:t>
      </w:r>
    </w:p>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r w:rsidRPr="006D583D">
        <w:rPr>
          <w:rFonts w:ascii="Times New Roman" w:hAnsi="Times New Roman" w:cs="Times New Roman"/>
          <w:sz w:val="20"/>
          <w:szCs w:val="20"/>
        </w:rPr>
        <w:t>________________________</w:t>
      </w:r>
      <w:r w:rsidRPr="006D583D">
        <w:rPr>
          <w:rFonts w:ascii="Times New Roman" w:hAnsi="Times New Roman" w:cs="Times New Roman"/>
          <w:sz w:val="20"/>
          <w:szCs w:val="20"/>
          <w:u w:val="single"/>
        </w:rPr>
        <w:t>гидрохимическим показателям_______________________</w:t>
      </w:r>
    </w:p>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r w:rsidRPr="006D583D">
        <w:rPr>
          <w:rFonts w:ascii="Times New Roman" w:hAnsi="Times New Roman" w:cs="Times New Roman"/>
          <w:sz w:val="20"/>
          <w:szCs w:val="20"/>
        </w:rPr>
        <w:t>(указать показатели)</w:t>
      </w:r>
    </w:p>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r w:rsidRPr="006D583D">
        <w:rPr>
          <w:rFonts w:ascii="Times New Roman" w:hAnsi="Times New Roman" w:cs="Times New Roman"/>
          <w:sz w:val="20"/>
          <w:szCs w:val="20"/>
        </w:rPr>
        <w:t xml:space="preserve">    Отведению в централизованную систему водоотведения подлежат сточные воды, если содержание в них загрязняющих веществ не превышает следующих значений:</w:t>
      </w:r>
    </w:p>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p>
    <w:tbl>
      <w:tblPr>
        <w:tblStyle w:val="2"/>
        <w:tblW w:w="0" w:type="auto"/>
        <w:tblInd w:w="118" w:type="dxa"/>
        <w:tblLook w:val="04A0" w:firstRow="1" w:lastRow="0" w:firstColumn="1" w:lastColumn="0" w:noHBand="0" w:noVBand="1"/>
      </w:tblPr>
      <w:tblGrid>
        <w:gridCol w:w="3430"/>
        <w:gridCol w:w="2944"/>
        <w:gridCol w:w="3361"/>
      </w:tblGrid>
      <w:tr w:rsidR="006D583D" w:rsidRPr="006D583D" w:rsidTr="007255BD">
        <w:trPr>
          <w:trHeight w:val="1703"/>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Номер и наименование канализационных выпусков</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Перечень загрязняющих веществ</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xml:space="preserve">Норматив допустимой концентрации загрязняющего вещества по составу для </w:t>
            </w:r>
            <w:proofErr w:type="spellStart"/>
            <w:r w:rsidRPr="006D583D">
              <w:rPr>
                <w:rFonts w:ascii="Times New Roman" w:hAnsi="Times New Roman"/>
                <w:sz w:val="20"/>
                <w:szCs w:val="20"/>
              </w:rPr>
              <w:t>абонетов</w:t>
            </w:r>
            <w:proofErr w:type="spellEnd"/>
            <w:r w:rsidRPr="006D583D">
              <w:rPr>
                <w:rFonts w:ascii="Times New Roman" w:hAnsi="Times New Roman"/>
                <w:sz w:val="20"/>
                <w:szCs w:val="20"/>
              </w:rPr>
              <w:t>, отводящих сточные воды через централизованные общесплавные, бытовые системы водоотведения, мг/дм</w:t>
            </w:r>
            <w:r w:rsidRPr="006D583D">
              <w:rPr>
                <w:rFonts w:ascii="Times New Roman" w:hAnsi="Times New Roman"/>
                <w:sz w:val="20"/>
                <w:szCs w:val="20"/>
                <w:vertAlign w:val="superscript"/>
              </w:rPr>
              <w:t>3</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1</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2</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3</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КНС – 24 квартала г. Мирный</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xml:space="preserve"> Фосфор общий</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1,2</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Фосфаты</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3,6</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Азот аммонийный</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11,32</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ХПК</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247</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БПК5</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110</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Сульфаты</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57,6</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Хлориды</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98,7</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Т сточных вод</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10-30 градуса</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рН</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6-9</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Нефтепродукты</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0,26</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Азот нитритный</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0,57</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xml:space="preserve">Азот </w:t>
            </w:r>
            <w:proofErr w:type="spellStart"/>
            <w:r w:rsidRPr="006D583D">
              <w:rPr>
                <w:rFonts w:ascii="Times New Roman" w:hAnsi="Times New Roman"/>
                <w:sz w:val="20"/>
                <w:szCs w:val="20"/>
              </w:rPr>
              <w:t>нитраный</w:t>
            </w:r>
            <w:proofErr w:type="spellEnd"/>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1,34</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СПАВ</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0,58</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Железо общее</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1,48</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Хлор и хлорамины</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1,2</w:t>
            </w:r>
          </w:p>
        </w:tc>
      </w:tr>
      <w:tr w:rsidR="006D583D" w:rsidRPr="006D583D" w:rsidTr="007255BD">
        <w:trPr>
          <w:trHeight w:val="330"/>
        </w:trPr>
        <w:tc>
          <w:tcPr>
            <w:tcW w:w="38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 </w:t>
            </w:r>
          </w:p>
          <w:p w:rsidR="006D583D" w:rsidRPr="006D583D" w:rsidRDefault="006D583D" w:rsidP="006D583D">
            <w:pPr>
              <w:autoSpaceDE w:val="0"/>
              <w:autoSpaceDN w:val="0"/>
              <w:adjustRightInd w:val="0"/>
              <w:jc w:val="center"/>
              <w:rPr>
                <w:rFonts w:ascii="Times New Roman" w:hAnsi="Times New Roman"/>
                <w:sz w:val="20"/>
                <w:szCs w:val="20"/>
              </w:rPr>
            </w:pPr>
          </w:p>
        </w:tc>
        <w:tc>
          <w:tcPr>
            <w:tcW w:w="324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Взвешенные вещества</w:t>
            </w:r>
          </w:p>
        </w:tc>
        <w:tc>
          <w:tcPr>
            <w:tcW w:w="3700" w:type="dxa"/>
            <w:hideMark/>
          </w:tcPr>
          <w:p w:rsidR="006D583D" w:rsidRPr="006D583D" w:rsidRDefault="006D583D" w:rsidP="006D583D">
            <w:pPr>
              <w:autoSpaceDE w:val="0"/>
              <w:autoSpaceDN w:val="0"/>
              <w:adjustRightInd w:val="0"/>
              <w:jc w:val="center"/>
              <w:rPr>
                <w:rFonts w:ascii="Times New Roman" w:hAnsi="Times New Roman"/>
                <w:sz w:val="20"/>
                <w:szCs w:val="20"/>
              </w:rPr>
            </w:pPr>
            <w:r w:rsidRPr="006D583D">
              <w:rPr>
                <w:rFonts w:ascii="Times New Roman" w:hAnsi="Times New Roman"/>
                <w:sz w:val="20"/>
                <w:szCs w:val="20"/>
              </w:rPr>
              <w:t>100</w:t>
            </w:r>
          </w:p>
        </w:tc>
      </w:tr>
    </w:tbl>
    <w:p w:rsidR="006D583D" w:rsidRPr="006D583D" w:rsidRDefault="006D583D" w:rsidP="006D583D">
      <w:pPr>
        <w:autoSpaceDE w:val="0"/>
        <w:autoSpaceDN w:val="0"/>
        <w:adjustRightInd w:val="0"/>
        <w:spacing w:after="0" w:line="240" w:lineRule="auto"/>
        <w:jc w:val="center"/>
        <w:rPr>
          <w:rFonts w:ascii="Times New Roman" w:hAnsi="Times New Roman" w:cs="Times New Roman"/>
          <w:sz w:val="20"/>
          <w:szCs w:val="20"/>
        </w:rPr>
      </w:pPr>
    </w:p>
    <w:p w:rsidR="00E90976" w:rsidRPr="00E90976" w:rsidRDefault="00E90976" w:rsidP="00E90976">
      <w:pPr>
        <w:autoSpaceDE w:val="0"/>
        <w:autoSpaceDN w:val="0"/>
        <w:adjustRightInd w:val="0"/>
        <w:spacing w:after="0" w:line="240" w:lineRule="auto"/>
        <w:jc w:val="center"/>
        <w:rPr>
          <w:rFonts w:ascii="Times New Roman" w:hAnsi="Times New Roman" w:cs="Times New Roman"/>
        </w:rPr>
      </w:pPr>
    </w:p>
    <w:p w:rsidR="00565F24" w:rsidRPr="00565F24" w:rsidRDefault="00565F24" w:rsidP="00565F24">
      <w:pPr>
        <w:autoSpaceDE w:val="0"/>
        <w:autoSpaceDN w:val="0"/>
        <w:adjustRightInd w:val="0"/>
        <w:spacing w:after="0" w:line="240" w:lineRule="auto"/>
        <w:rPr>
          <w:rFonts w:ascii="Times New Roman" w:eastAsia="Calibri" w:hAnsi="Times New Roman" w:cs="Times New Roman"/>
        </w:rPr>
      </w:pPr>
      <w:r w:rsidRPr="00565F24">
        <w:rPr>
          <w:rFonts w:ascii="Times New Roman" w:eastAsia="Calibri" w:hAnsi="Times New Roman" w:cs="Times New Roman"/>
        </w:rPr>
        <w:t xml:space="preserve">Организация водопроводно-           </w:t>
      </w:r>
      <w:r w:rsidRPr="00565F24">
        <w:rPr>
          <w:rFonts w:ascii="Times New Roman" w:eastAsia="Calibri" w:hAnsi="Times New Roman" w:cs="Times New Roman"/>
        </w:rPr>
        <w:tab/>
      </w:r>
      <w:r w:rsidRPr="00565F24">
        <w:rPr>
          <w:rFonts w:ascii="Times New Roman" w:eastAsia="Calibri" w:hAnsi="Times New Roman" w:cs="Times New Roman"/>
        </w:rPr>
        <w:tab/>
      </w:r>
      <w:r w:rsidRPr="00565F24">
        <w:rPr>
          <w:rFonts w:ascii="Times New Roman" w:eastAsia="Calibri" w:hAnsi="Times New Roman" w:cs="Times New Roman"/>
        </w:rPr>
        <w:tab/>
      </w:r>
      <w:r w:rsidRPr="00565F24">
        <w:rPr>
          <w:rFonts w:ascii="Times New Roman" w:eastAsia="Calibri" w:hAnsi="Times New Roman" w:cs="Times New Roman"/>
        </w:rPr>
        <w:tab/>
        <w:t xml:space="preserve">  Абонент</w:t>
      </w:r>
    </w:p>
    <w:p w:rsidR="00565F24" w:rsidRPr="00565F24" w:rsidRDefault="00565F24" w:rsidP="00565F24">
      <w:pPr>
        <w:autoSpaceDE w:val="0"/>
        <w:autoSpaceDN w:val="0"/>
        <w:adjustRightInd w:val="0"/>
        <w:spacing w:after="0" w:line="240" w:lineRule="auto"/>
        <w:rPr>
          <w:rFonts w:ascii="Times New Roman" w:eastAsia="Calibri" w:hAnsi="Times New Roman" w:cs="Times New Roman"/>
        </w:rPr>
      </w:pPr>
      <w:r w:rsidRPr="00565F24">
        <w:rPr>
          <w:rFonts w:ascii="Times New Roman" w:eastAsia="Calibri" w:hAnsi="Times New Roman" w:cs="Times New Roman"/>
        </w:rPr>
        <w:t>канализационного хозяйства</w:t>
      </w:r>
    </w:p>
    <w:p w:rsidR="00565F24" w:rsidRPr="00565F24" w:rsidRDefault="00565F24" w:rsidP="00565F24">
      <w:pPr>
        <w:autoSpaceDE w:val="0"/>
        <w:autoSpaceDN w:val="0"/>
        <w:adjustRightInd w:val="0"/>
        <w:spacing w:after="0" w:line="240" w:lineRule="auto"/>
        <w:rPr>
          <w:rFonts w:ascii="Times New Roman" w:eastAsia="Calibri" w:hAnsi="Times New Roman" w:cs="Times New Roman"/>
        </w:rPr>
      </w:pPr>
    </w:p>
    <w:p w:rsidR="00565F24" w:rsidRPr="00565F24" w:rsidRDefault="00565F24" w:rsidP="00565F24">
      <w:pPr>
        <w:autoSpaceDE w:val="0"/>
        <w:autoSpaceDN w:val="0"/>
        <w:adjustRightInd w:val="0"/>
        <w:spacing w:after="240" w:line="240" w:lineRule="auto"/>
        <w:rPr>
          <w:rFonts w:ascii="Times New Roman" w:eastAsia="Calibri" w:hAnsi="Times New Roman" w:cs="Times New Roman"/>
        </w:rPr>
      </w:pPr>
      <w:r w:rsidRPr="00565F24">
        <w:rPr>
          <w:rFonts w:ascii="Times New Roman" w:eastAsia="Calibri" w:hAnsi="Times New Roman" w:cs="Times New Roman"/>
        </w:rPr>
        <w:t xml:space="preserve">_____________________ </w:t>
      </w:r>
      <w:r w:rsidR="007650D9">
        <w:rPr>
          <w:rFonts w:ascii="Times New Roman" w:eastAsia="Calibri" w:hAnsi="Times New Roman" w:cs="Times New Roman"/>
        </w:rPr>
        <w:t>Ю.А. Миронова</w:t>
      </w:r>
      <w:r w:rsidRPr="00565F24">
        <w:rPr>
          <w:rFonts w:ascii="Times New Roman" w:eastAsia="Calibri" w:hAnsi="Times New Roman" w:cs="Times New Roman"/>
        </w:rPr>
        <w:tab/>
      </w:r>
      <w:r w:rsidRPr="00565F24">
        <w:rPr>
          <w:rFonts w:ascii="Times New Roman" w:eastAsia="Calibri" w:hAnsi="Times New Roman" w:cs="Times New Roman"/>
        </w:rPr>
        <w:tab/>
      </w:r>
      <w:proofErr w:type="gramStart"/>
      <w:r w:rsidRPr="00565F24">
        <w:rPr>
          <w:rFonts w:ascii="Times New Roman" w:eastAsia="Calibri" w:hAnsi="Times New Roman" w:cs="Times New Roman"/>
        </w:rPr>
        <w:tab/>
        <w:t xml:space="preserve">  _</w:t>
      </w:r>
      <w:proofErr w:type="gramEnd"/>
      <w:r w:rsidRPr="00565F24">
        <w:rPr>
          <w:rFonts w:ascii="Times New Roman" w:eastAsia="Calibri" w:hAnsi="Times New Roman" w:cs="Times New Roman"/>
        </w:rPr>
        <w:t xml:space="preserve">________________ </w:t>
      </w:r>
      <w:r w:rsidR="00CA68DD">
        <w:rPr>
          <w:rFonts w:ascii="Times New Roman" w:eastAsia="Calibri" w:hAnsi="Times New Roman" w:cs="Times New Roman"/>
        </w:rPr>
        <w:t xml:space="preserve">Е.Е. </w:t>
      </w:r>
      <w:proofErr w:type="spellStart"/>
      <w:r w:rsidR="00CA68DD">
        <w:rPr>
          <w:rFonts w:ascii="Times New Roman" w:eastAsia="Calibri" w:hAnsi="Times New Roman" w:cs="Times New Roman"/>
        </w:rPr>
        <w:t>Балахонский</w:t>
      </w:r>
      <w:proofErr w:type="spellEnd"/>
    </w:p>
    <w:p w:rsidR="00565F24" w:rsidRPr="00565F24" w:rsidRDefault="00565F24" w:rsidP="00565F24">
      <w:pPr>
        <w:autoSpaceDE w:val="0"/>
        <w:autoSpaceDN w:val="0"/>
        <w:adjustRightInd w:val="0"/>
        <w:spacing w:after="240" w:line="240" w:lineRule="auto"/>
        <w:rPr>
          <w:rFonts w:ascii="Times New Roman" w:eastAsia="Calibri" w:hAnsi="Times New Roman" w:cs="Times New Roman"/>
        </w:rPr>
      </w:pPr>
      <w:r w:rsidRPr="00565F24">
        <w:rPr>
          <w:rFonts w:ascii="Times New Roman" w:eastAsia="Calibri" w:hAnsi="Times New Roman" w:cs="Times New Roman"/>
        </w:rPr>
        <w:t xml:space="preserve"> "__" ___________ 20__ г.              </w:t>
      </w:r>
      <w:r w:rsidRPr="00565F24">
        <w:rPr>
          <w:rFonts w:ascii="Times New Roman" w:eastAsia="Calibri" w:hAnsi="Times New Roman" w:cs="Times New Roman"/>
        </w:rPr>
        <w:tab/>
      </w:r>
      <w:r w:rsidRPr="00565F24">
        <w:rPr>
          <w:rFonts w:ascii="Times New Roman" w:eastAsia="Calibri" w:hAnsi="Times New Roman" w:cs="Times New Roman"/>
        </w:rPr>
        <w:tab/>
      </w:r>
      <w:r w:rsidRPr="00565F24">
        <w:rPr>
          <w:rFonts w:ascii="Times New Roman" w:eastAsia="Calibri" w:hAnsi="Times New Roman" w:cs="Times New Roman"/>
        </w:rPr>
        <w:tab/>
      </w:r>
      <w:r w:rsidRPr="00565F24">
        <w:rPr>
          <w:rFonts w:ascii="Times New Roman" w:eastAsia="Calibri" w:hAnsi="Times New Roman" w:cs="Times New Roman"/>
        </w:rPr>
        <w:tab/>
        <w:t xml:space="preserve">  "__" ___________ 20__ г.</w:t>
      </w:r>
    </w:p>
    <w:p w:rsidR="00E90976" w:rsidRPr="00E90976" w:rsidRDefault="00E90976" w:rsidP="00E90976">
      <w:pPr>
        <w:autoSpaceDE w:val="0"/>
        <w:autoSpaceDN w:val="0"/>
        <w:adjustRightInd w:val="0"/>
        <w:spacing w:after="0" w:line="240" w:lineRule="auto"/>
        <w:ind w:firstLine="540"/>
        <w:jc w:val="both"/>
        <w:rPr>
          <w:rFonts w:ascii="Times New Roman" w:hAnsi="Times New Roman" w:cs="Times New Roman"/>
        </w:rPr>
      </w:pPr>
    </w:p>
    <w:sectPr w:rsidR="00E90976" w:rsidRPr="00E90976" w:rsidSect="00A75AF7">
      <w:pgSz w:w="11905" w:h="16838"/>
      <w:pgMar w:top="567" w:right="850" w:bottom="567" w:left="1418"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AD6D67"/>
    <w:multiLevelType w:val="hybridMultilevel"/>
    <w:tmpl w:val="7DF45794"/>
    <w:lvl w:ilvl="0" w:tplc="17B6EAA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318"/>
    <w:rsid w:val="000D4DA0"/>
    <w:rsid w:val="000F131A"/>
    <w:rsid w:val="000F29EC"/>
    <w:rsid w:val="00133FF0"/>
    <w:rsid w:val="00146964"/>
    <w:rsid w:val="001559A3"/>
    <w:rsid w:val="001A6318"/>
    <w:rsid w:val="00245D55"/>
    <w:rsid w:val="00247FE3"/>
    <w:rsid w:val="0028479A"/>
    <w:rsid w:val="002863A6"/>
    <w:rsid w:val="002E75DB"/>
    <w:rsid w:val="003542BF"/>
    <w:rsid w:val="00380B54"/>
    <w:rsid w:val="003837D7"/>
    <w:rsid w:val="003E09AF"/>
    <w:rsid w:val="00452765"/>
    <w:rsid w:val="00466FA9"/>
    <w:rsid w:val="004B46BA"/>
    <w:rsid w:val="004C6B29"/>
    <w:rsid w:val="00532921"/>
    <w:rsid w:val="0054551B"/>
    <w:rsid w:val="00565F24"/>
    <w:rsid w:val="00567B44"/>
    <w:rsid w:val="005C16AE"/>
    <w:rsid w:val="005E4C51"/>
    <w:rsid w:val="00673050"/>
    <w:rsid w:val="00691DC0"/>
    <w:rsid w:val="006D2889"/>
    <w:rsid w:val="006D583D"/>
    <w:rsid w:val="00706040"/>
    <w:rsid w:val="00707F6D"/>
    <w:rsid w:val="007650D9"/>
    <w:rsid w:val="007D4D64"/>
    <w:rsid w:val="00800222"/>
    <w:rsid w:val="00810E65"/>
    <w:rsid w:val="00886E07"/>
    <w:rsid w:val="0089105A"/>
    <w:rsid w:val="008A76F7"/>
    <w:rsid w:val="008B568A"/>
    <w:rsid w:val="008D15B8"/>
    <w:rsid w:val="009067E1"/>
    <w:rsid w:val="009352A1"/>
    <w:rsid w:val="0095094F"/>
    <w:rsid w:val="009940EE"/>
    <w:rsid w:val="009A15C9"/>
    <w:rsid w:val="009B735B"/>
    <w:rsid w:val="00A01F29"/>
    <w:rsid w:val="00A35D2E"/>
    <w:rsid w:val="00A75AF7"/>
    <w:rsid w:val="00AA37D7"/>
    <w:rsid w:val="00AD0069"/>
    <w:rsid w:val="00AD0C04"/>
    <w:rsid w:val="00B91DC3"/>
    <w:rsid w:val="00C155CC"/>
    <w:rsid w:val="00C3046B"/>
    <w:rsid w:val="00C40EF9"/>
    <w:rsid w:val="00C42609"/>
    <w:rsid w:val="00C43737"/>
    <w:rsid w:val="00C60DCE"/>
    <w:rsid w:val="00CA68DD"/>
    <w:rsid w:val="00CA70BA"/>
    <w:rsid w:val="00CA7398"/>
    <w:rsid w:val="00CB5594"/>
    <w:rsid w:val="00CC5BE7"/>
    <w:rsid w:val="00CE4B61"/>
    <w:rsid w:val="00D74123"/>
    <w:rsid w:val="00D755FB"/>
    <w:rsid w:val="00D76813"/>
    <w:rsid w:val="00DC0269"/>
    <w:rsid w:val="00E32E37"/>
    <w:rsid w:val="00E90976"/>
    <w:rsid w:val="00EE7FC5"/>
    <w:rsid w:val="00F044C6"/>
    <w:rsid w:val="00FE1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8C28A"/>
  <w15:docId w15:val="{B26F2A89-FA17-43F6-860B-28969BDDB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32921"/>
    <w:pPr>
      <w:autoSpaceDE w:val="0"/>
      <w:autoSpaceDN w:val="0"/>
      <w:adjustRightInd w:val="0"/>
      <w:spacing w:after="0" w:line="240" w:lineRule="auto"/>
    </w:pPr>
    <w:rPr>
      <w:rFonts w:ascii="Courier New" w:eastAsia="Calibri" w:hAnsi="Courier New" w:cs="Courier New"/>
      <w:sz w:val="20"/>
      <w:szCs w:val="20"/>
    </w:rPr>
  </w:style>
  <w:style w:type="paragraph" w:customStyle="1" w:styleId="ConsPlusNormal">
    <w:name w:val="ConsPlusNormal"/>
    <w:rsid w:val="00532921"/>
    <w:pPr>
      <w:autoSpaceDE w:val="0"/>
      <w:autoSpaceDN w:val="0"/>
      <w:adjustRightInd w:val="0"/>
      <w:spacing w:after="0" w:line="240" w:lineRule="auto"/>
    </w:pPr>
    <w:rPr>
      <w:rFonts w:ascii="Arial" w:eastAsia="Calibri" w:hAnsi="Arial" w:cs="Arial"/>
      <w:sz w:val="20"/>
      <w:szCs w:val="20"/>
    </w:rPr>
  </w:style>
  <w:style w:type="table" w:styleId="a3">
    <w:name w:val="Table Grid"/>
    <w:basedOn w:val="a1"/>
    <w:uiPriority w:val="59"/>
    <w:rsid w:val="008D15B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C5BE7"/>
    <w:rPr>
      <w:color w:val="0000FF" w:themeColor="hyperlink"/>
      <w:u w:val="single"/>
    </w:rPr>
  </w:style>
  <w:style w:type="paragraph" w:styleId="a5">
    <w:name w:val="List Paragraph"/>
    <w:basedOn w:val="a"/>
    <w:uiPriority w:val="34"/>
    <w:qFormat/>
    <w:rsid w:val="00B91DC3"/>
    <w:pPr>
      <w:ind w:left="720"/>
      <w:contextualSpacing/>
    </w:pPr>
    <w:rPr>
      <w:rFonts w:ascii="Calibri" w:eastAsia="Times New Roman" w:hAnsi="Calibri" w:cs="Times New Roman"/>
    </w:rPr>
  </w:style>
  <w:style w:type="paragraph" w:styleId="a6">
    <w:name w:val="Balloon Text"/>
    <w:basedOn w:val="a"/>
    <w:link w:val="a7"/>
    <w:uiPriority w:val="99"/>
    <w:semiHidden/>
    <w:unhideWhenUsed/>
    <w:rsid w:val="0045276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52765"/>
    <w:rPr>
      <w:rFonts w:ascii="Tahoma" w:hAnsi="Tahoma" w:cs="Tahoma"/>
      <w:sz w:val="16"/>
      <w:szCs w:val="16"/>
    </w:rPr>
  </w:style>
  <w:style w:type="paragraph" w:customStyle="1" w:styleId="ConsPlusCell">
    <w:name w:val="ConsPlusCell"/>
    <w:uiPriority w:val="99"/>
    <w:rsid w:val="00800222"/>
    <w:pPr>
      <w:autoSpaceDE w:val="0"/>
      <w:autoSpaceDN w:val="0"/>
      <w:adjustRightInd w:val="0"/>
      <w:spacing w:after="0" w:line="240" w:lineRule="auto"/>
    </w:pPr>
    <w:rPr>
      <w:rFonts w:ascii="Arial" w:hAnsi="Arial" w:cs="Arial"/>
      <w:sz w:val="20"/>
      <w:szCs w:val="20"/>
    </w:rPr>
  </w:style>
  <w:style w:type="table" w:customStyle="1" w:styleId="1">
    <w:name w:val="Сетка таблицы1"/>
    <w:basedOn w:val="a1"/>
    <w:next w:val="a3"/>
    <w:uiPriority w:val="59"/>
    <w:rsid w:val="002847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C155C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6D583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9456">
      <w:bodyDiv w:val="1"/>
      <w:marLeft w:val="0"/>
      <w:marRight w:val="0"/>
      <w:marTop w:val="0"/>
      <w:marBottom w:val="0"/>
      <w:divBdr>
        <w:top w:val="none" w:sz="0" w:space="0" w:color="auto"/>
        <w:left w:val="none" w:sz="0" w:space="0" w:color="auto"/>
        <w:bottom w:val="none" w:sz="0" w:space="0" w:color="auto"/>
        <w:right w:val="none" w:sz="0" w:space="0" w:color="auto"/>
      </w:divBdr>
    </w:div>
    <w:div w:id="135420428">
      <w:bodyDiv w:val="1"/>
      <w:marLeft w:val="0"/>
      <w:marRight w:val="0"/>
      <w:marTop w:val="0"/>
      <w:marBottom w:val="0"/>
      <w:divBdr>
        <w:top w:val="none" w:sz="0" w:space="0" w:color="auto"/>
        <w:left w:val="none" w:sz="0" w:space="0" w:color="auto"/>
        <w:bottom w:val="none" w:sz="0" w:space="0" w:color="auto"/>
        <w:right w:val="none" w:sz="0" w:space="0" w:color="auto"/>
      </w:divBdr>
    </w:div>
    <w:div w:id="317659260">
      <w:bodyDiv w:val="1"/>
      <w:marLeft w:val="0"/>
      <w:marRight w:val="0"/>
      <w:marTop w:val="0"/>
      <w:marBottom w:val="0"/>
      <w:divBdr>
        <w:top w:val="none" w:sz="0" w:space="0" w:color="auto"/>
        <w:left w:val="none" w:sz="0" w:space="0" w:color="auto"/>
        <w:bottom w:val="none" w:sz="0" w:space="0" w:color="auto"/>
        <w:right w:val="none" w:sz="0" w:space="0" w:color="auto"/>
      </w:divBdr>
    </w:div>
    <w:div w:id="346828826">
      <w:bodyDiv w:val="1"/>
      <w:marLeft w:val="0"/>
      <w:marRight w:val="0"/>
      <w:marTop w:val="0"/>
      <w:marBottom w:val="0"/>
      <w:divBdr>
        <w:top w:val="none" w:sz="0" w:space="0" w:color="auto"/>
        <w:left w:val="none" w:sz="0" w:space="0" w:color="auto"/>
        <w:bottom w:val="none" w:sz="0" w:space="0" w:color="auto"/>
        <w:right w:val="none" w:sz="0" w:space="0" w:color="auto"/>
      </w:divBdr>
    </w:div>
    <w:div w:id="473454602">
      <w:bodyDiv w:val="1"/>
      <w:marLeft w:val="0"/>
      <w:marRight w:val="0"/>
      <w:marTop w:val="0"/>
      <w:marBottom w:val="0"/>
      <w:divBdr>
        <w:top w:val="none" w:sz="0" w:space="0" w:color="auto"/>
        <w:left w:val="none" w:sz="0" w:space="0" w:color="auto"/>
        <w:bottom w:val="none" w:sz="0" w:space="0" w:color="auto"/>
        <w:right w:val="none" w:sz="0" w:space="0" w:color="auto"/>
      </w:divBdr>
    </w:div>
    <w:div w:id="543255706">
      <w:bodyDiv w:val="1"/>
      <w:marLeft w:val="0"/>
      <w:marRight w:val="0"/>
      <w:marTop w:val="0"/>
      <w:marBottom w:val="0"/>
      <w:divBdr>
        <w:top w:val="none" w:sz="0" w:space="0" w:color="auto"/>
        <w:left w:val="none" w:sz="0" w:space="0" w:color="auto"/>
        <w:bottom w:val="none" w:sz="0" w:space="0" w:color="auto"/>
        <w:right w:val="none" w:sz="0" w:space="0" w:color="auto"/>
      </w:divBdr>
    </w:div>
    <w:div w:id="702748639">
      <w:bodyDiv w:val="1"/>
      <w:marLeft w:val="0"/>
      <w:marRight w:val="0"/>
      <w:marTop w:val="0"/>
      <w:marBottom w:val="0"/>
      <w:divBdr>
        <w:top w:val="none" w:sz="0" w:space="0" w:color="auto"/>
        <w:left w:val="none" w:sz="0" w:space="0" w:color="auto"/>
        <w:bottom w:val="none" w:sz="0" w:space="0" w:color="auto"/>
        <w:right w:val="none" w:sz="0" w:space="0" w:color="auto"/>
      </w:divBdr>
    </w:div>
    <w:div w:id="713387437">
      <w:bodyDiv w:val="1"/>
      <w:marLeft w:val="0"/>
      <w:marRight w:val="0"/>
      <w:marTop w:val="0"/>
      <w:marBottom w:val="0"/>
      <w:divBdr>
        <w:top w:val="none" w:sz="0" w:space="0" w:color="auto"/>
        <w:left w:val="none" w:sz="0" w:space="0" w:color="auto"/>
        <w:bottom w:val="none" w:sz="0" w:space="0" w:color="auto"/>
        <w:right w:val="none" w:sz="0" w:space="0" w:color="auto"/>
      </w:divBdr>
    </w:div>
    <w:div w:id="878401482">
      <w:bodyDiv w:val="1"/>
      <w:marLeft w:val="0"/>
      <w:marRight w:val="0"/>
      <w:marTop w:val="0"/>
      <w:marBottom w:val="0"/>
      <w:divBdr>
        <w:top w:val="none" w:sz="0" w:space="0" w:color="auto"/>
        <w:left w:val="none" w:sz="0" w:space="0" w:color="auto"/>
        <w:bottom w:val="none" w:sz="0" w:space="0" w:color="auto"/>
        <w:right w:val="none" w:sz="0" w:space="0" w:color="auto"/>
      </w:divBdr>
    </w:div>
    <w:div w:id="917246476">
      <w:bodyDiv w:val="1"/>
      <w:marLeft w:val="0"/>
      <w:marRight w:val="0"/>
      <w:marTop w:val="0"/>
      <w:marBottom w:val="0"/>
      <w:divBdr>
        <w:top w:val="none" w:sz="0" w:space="0" w:color="auto"/>
        <w:left w:val="none" w:sz="0" w:space="0" w:color="auto"/>
        <w:bottom w:val="none" w:sz="0" w:space="0" w:color="auto"/>
        <w:right w:val="none" w:sz="0" w:space="0" w:color="auto"/>
      </w:divBdr>
    </w:div>
    <w:div w:id="1057584567">
      <w:bodyDiv w:val="1"/>
      <w:marLeft w:val="0"/>
      <w:marRight w:val="0"/>
      <w:marTop w:val="0"/>
      <w:marBottom w:val="0"/>
      <w:divBdr>
        <w:top w:val="none" w:sz="0" w:space="0" w:color="auto"/>
        <w:left w:val="none" w:sz="0" w:space="0" w:color="auto"/>
        <w:bottom w:val="none" w:sz="0" w:space="0" w:color="auto"/>
        <w:right w:val="none" w:sz="0" w:space="0" w:color="auto"/>
      </w:divBdr>
    </w:div>
    <w:div w:id="1207988793">
      <w:bodyDiv w:val="1"/>
      <w:marLeft w:val="0"/>
      <w:marRight w:val="0"/>
      <w:marTop w:val="0"/>
      <w:marBottom w:val="0"/>
      <w:divBdr>
        <w:top w:val="none" w:sz="0" w:space="0" w:color="auto"/>
        <w:left w:val="none" w:sz="0" w:space="0" w:color="auto"/>
        <w:bottom w:val="none" w:sz="0" w:space="0" w:color="auto"/>
        <w:right w:val="none" w:sz="0" w:space="0" w:color="auto"/>
      </w:divBdr>
    </w:div>
    <w:div w:id="1219975499">
      <w:bodyDiv w:val="1"/>
      <w:marLeft w:val="0"/>
      <w:marRight w:val="0"/>
      <w:marTop w:val="0"/>
      <w:marBottom w:val="0"/>
      <w:divBdr>
        <w:top w:val="none" w:sz="0" w:space="0" w:color="auto"/>
        <w:left w:val="none" w:sz="0" w:space="0" w:color="auto"/>
        <w:bottom w:val="none" w:sz="0" w:space="0" w:color="auto"/>
        <w:right w:val="none" w:sz="0" w:space="0" w:color="auto"/>
      </w:divBdr>
    </w:div>
    <w:div w:id="1288782643">
      <w:bodyDiv w:val="1"/>
      <w:marLeft w:val="0"/>
      <w:marRight w:val="0"/>
      <w:marTop w:val="0"/>
      <w:marBottom w:val="0"/>
      <w:divBdr>
        <w:top w:val="none" w:sz="0" w:space="0" w:color="auto"/>
        <w:left w:val="none" w:sz="0" w:space="0" w:color="auto"/>
        <w:bottom w:val="none" w:sz="0" w:space="0" w:color="auto"/>
        <w:right w:val="none" w:sz="0" w:space="0" w:color="auto"/>
      </w:divBdr>
    </w:div>
    <w:div w:id="1334644120">
      <w:bodyDiv w:val="1"/>
      <w:marLeft w:val="0"/>
      <w:marRight w:val="0"/>
      <w:marTop w:val="0"/>
      <w:marBottom w:val="0"/>
      <w:divBdr>
        <w:top w:val="none" w:sz="0" w:space="0" w:color="auto"/>
        <w:left w:val="none" w:sz="0" w:space="0" w:color="auto"/>
        <w:bottom w:val="none" w:sz="0" w:space="0" w:color="auto"/>
        <w:right w:val="none" w:sz="0" w:space="0" w:color="auto"/>
      </w:divBdr>
    </w:div>
    <w:div w:id="1622305489">
      <w:bodyDiv w:val="1"/>
      <w:marLeft w:val="0"/>
      <w:marRight w:val="0"/>
      <w:marTop w:val="0"/>
      <w:marBottom w:val="0"/>
      <w:divBdr>
        <w:top w:val="none" w:sz="0" w:space="0" w:color="auto"/>
        <w:left w:val="none" w:sz="0" w:space="0" w:color="auto"/>
        <w:bottom w:val="none" w:sz="0" w:space="0" w:color="auto"/>
        <w:right w:val="none" w:sz="0" w:space="0" w:color="auto"/>
      </w:divBdr>
    </w:div>
    <w:div w:id="1630427877">
      <w:bodyDiv w:val="1"/>
      <w:marLeft w:val="0"/>
      <w:marRight w:val="0"/>
      <w:marTop w:val="0"/>
      <w:marBottom w:val="0"/>
      <w:divBdr>
        <w:top w:val="none" w:sz="0" w:space="0" w:color="auto"/>
        <w:left w:val="none" w:sz="0" w:space="0" w:color="auto"/>
        <w:bottom w:val="none" w:sz="0" w:space="0" w:color="auto"/>
        <w:right w:val="none" w:sz="0" w:space="0" w:color="auto"/>
      </w:divBdr>
    </w:div>
    <w:div w:id="1646350206">
      <w:bodyDiv w:val="1"/>
      <w:marLeft w:val="0"/>
      <w:marRight w:val="0"/>
      <w:marTop w:val="0"/>
      <w:marBottom w:val="0"/>
      <w:divBdr>
        <w:top w:val="none" w:sz="0" w:space="0" w:color="auto"/>
        <w:left w:val="none" w:sz="0" w:space="0" w:color="auto"/>
        <w:bottom w:val="none" w:sz="0" w:space="0" w:color="auto"/>
        <w:right w:val="none" w:sz="0" w:space="0" w:color="auto"/>
      </w:divBdr>
    </w:div>
    <w:div w:id="1725058884">
      <w:bodyDiv w:val="1"/>
      <w:marLeft w:val="0"/>
      <w:marRight w:val="0"/>
      <w:marTop w:val="0"/>
      <w:marBottom w:val="0"/>
      <w:divBdr>
        <w:top w:val="none" w:sz="0" w:space="0" w:color="auto"/>
        <w:left w:val="none" w:sz="0" w:space="0" w:color="auto"/>
        <w:bottom w:val="none" w:sz="0" w:space="0" w:color="auto"/>
        <w:right w:val="none" w:sz="0" w:space="0" w:color="auto"/>
      </w:divBdr>
    </w:div>
    <w:div w:id="1812477605">
      <w:bodyDiv w:val="1"/>
      <w:marLeft w:val="0"/>
      <w:marRight w:val="0"/>
      <w:marTop w:val="0"/>
      <w:marBottom w:val="0"/>
      <w:divBdr>
        <w:top w:val="none" w:sz="0" w:space="0" w:color="auto"/>
        <w:left w:val="none" w:sz="0" w:space="0" w:color="auto"/>
        <w:bottom w:val="none" w:sz="0" w:space="0" w:color="auto"/>
        <w:right w:val="none" w:sz="0" w:space="0" w:color="auto"/>
      </w:divBdr>
    </w:div>
    <w:div w:id="1823153590">
      <w:bodyDiv w:val="1"/>
      <w:marLeft w:val="0"/>
      <w:marRight w:val="0"/>
      <w:marTop w:val="0"/>
      <w:marBottom w:val="0"/>
      <w:divBdr>
        <w:top w:val="none" w:sz="0" w:space="0" w:color="auto"/>
        <w:left w:val="none" w:sz="0" w:space="0" w:color="auto"/>
        <w:bottom w:val="none" w:sz="0" w:space="0" w:color="auto"/>
        <w:right w:val="none" w:sz="0" w:space="0" w:color="auto"/>
      </w:divBdr>
    </w:div>
    <w:div w:id="1897427806">
      <w:bodyDiv w:val="1"/>
      <w:marLeft w:val="0"/>
      <w:marRight w:val="0"/>
      <w:marTop w:val="0"/>
      <w:marBottom w:val="0"/>
      <w:divBdr>
        <w:top w:val="none" w:sz="0" w:space="0" w:color="auto"/>
        <w:left w:val="none" w:sz="0" w:space="0" w:color="auto"/>
        <w:bottom w:val="none" w:sz="0" w:space="0" w:color="auto"/>
        <w:right w:val="none" w:sz="0" w:space="0" w:color="auto"/>
      </w:divBdr>
    </w:div>
    <w:div w:id="1957061405">
      <w:bodyDiv w:val="1"/>
      <w:marLeft w:val="0"/>
      <w:marRight w:val="0"/>
      <w:marTop w:val="0"/>
      <w:marBottom w:val="0"/>
      <w:divBdr>
        <w:top w:val="none" w:sz="0" w:space="0" w:color="auto"/>
        <w:left w:val="none" w:sz="0" w:space="0" w:color="auto"/>
        <w:bottom w:val="none" w:sz="0" w:space="0" w:color="auto"/>
        <w:right w:val="none" w:sz="0" w:space="0" w:color="auto"/>
      </w:divBdr>
    </w:div>
    <w:div w:id="208891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8C412DC77BBA9C1F54E51433E111605C17A4AC9C1FB1357E960BE6000CB51A9D1DBA88ABABB581Db8A2A" TargetMode="External"/><Relationship Id="rId13" Type="http://schemas.openxmlformats.org/officeDocument/2006/relationships/hyperlink" Target="consultantplus://offline/ref=86181783E561A7CE656FE1E1E05EDE610601DAED64940C57CDCB52D61279E1E7759CD4A58701BB9B55REC" TargetMode="External"/><Relationship Id="rId18" Type="http://schemas.openxmlformats.org/officeDocument/2006/relationships/hyperlink" Target="consultantplus://offline/ref=86181783E561A7CE656FE1E1E05EDE610601DAED64940C57CDCB52D61279E1E7759CD4A58701BB9B55REC" TargetMode="External"/><Relationship Id="rId26" Type="http://schemas.openxmlformats.org/officeDocument/2006/relationships/hyperlink" Target="consultantplus://offline/ref=86181783E561A7CE656FE1E1E05EDE610601D2E5649E0C57CDCB52D61257R9C" TargetMode="External"/><Relationship Id="rId3" Type="http://schemas.openxmlformats.org/officeDocument/2006/relationships/settings" Target="settings.xml"/><Relationship Id="rId21" Type="http://schemas.openxmlformats.org/officeDocument/2006/relationships/hyperlink" Target="consultantplus://offline/ref=86181783E561A7CE656FE1E1E05EDE610506D0E0659C0C57CDCB52D61279E1E7759CD4A58701BB9A55R5C" TargetMode="External"/><Relationship Id="rId7" Type="http://schemas.openxmlformats.org/officeDocument/2006/relationships/hyperlink" Target="consultantplus://offline/ref=B8C412DC77BBA9C1F54E51433E111605C17A4AC9C4FE1357E960BE6000CB51A9D1DBA88ABABB581Db8A2A" TargetMode="External"/><Relationship Id="rId12" Type="http://schemas.openxmlformats.org/officeDocument/2006/relationships/hyperlink" Target="consultantplus://offline/ref=86181783E561A7CE656FE1E1E05EDE610601DAED64940C57CDCB52D61279E1E7759CD4A58701BB9B55REC" TargetMode="External"/><Relationship Id="rId17" Type="http://schemas.openxmlformats.org/officeDocument/2006/relationships/hyperlink" Target="consultantplus://offline/ref=86181783E561A7CE656FE1E1E05EDE610601D4E5649E0C57CDCB52D61279E1E7759CD4A58701BB9B55REC" TargetMode="External"/><Relationship Id="rId25" Type="http://schemas.openxmlformats.org/officeDocument/2006/relationships/hyperlink" Target="consultantplus://offline/ref=86181783E561A7CE656FE1E1E05EDE610506D0E0659C0C57CDCB52D61279E1E7759CD4A58701BB9A55R5C" TargetMode="External"/><Relationship Id="rId2" Type="http://schemas.openxmlformats.org/officeDocument/2006/relationships/styles" Target="styles.xml"/><Relationship Id="rId16" Type="http://schemas.openxmlformats.org/officeDocument/2006/relationships/hyperlink" Target="consultantplus://offline/ref=86181783E561A7CE656FE1E1E05EDE610601D4E5649E0C57CDCB52D61279E1E7759CD4A58701BB9B55REC" TargetMode="External"/><Relationship Id="rId20" Type="http://schemas.openxmlformats.org/officeDocument/2006/relationships/hyperlink" Target="consultantplus://offline/ref=86181783E561A7CE656FE1E1E05EDE610601D4E5649E0C57CDCB52D61279E1E7759CD4A58701BB9B55REC" TargetMode="External"/><Relationship Id="rId29" Type="http://schemas.openxmlformats.org/officeDocument/2006/relationships/hyperlink" Target="consultantplus://offline/ref=86181783E561A7CE656FE1E1E05EDE610601D2E5649E0C57CDCB52D61257R9C" TargetMode="External"/><Relationship Id="rId1" Type="http://schemas.openxmlformats.org/officeDocument/2006/relationships/numbering" Target="numbering.xml"/><Relationship Id="rId6" Type="http://schemas.openxmlformats.org/officeDocument/2006/relationships/hyperlink" Target="file:///O:\11_&#1055;&#1088;&#1054;\1%20&#1074;&#1086;&#1076;&#1072;\&#1093;&#1074;&#1089;%2074-17%20(&#1059;&#1050;&#1057;%20).docx" TargetMode="External"/><Relationship Id="rId11" Type="http://schemas.openxmlformats.org/officeDocument/2006/relationships/hyperlink" Target="consultantplus://offline/ref=86181783E561A7CE656FE1E1E05EDE610601D4E5649E0C57CDCB52D61279E1E7759CD4A58701BB9B55REC" TargetMode="External"/><Relationship Id="rId24" Type="http://schemas.openxmlformats.org/officeDocument/2006/relationships/hyperlink" Target="consultantplus://offline/ref=86181783E561A7CE656FE1E1E05EDE610600D2EC63980C57CDCB52D61279E1E7759CD4A58701BB9855REC" TargetMode="External"/><Relationship Id="rId32" Type="http://schemas.openxmlformats.org/officeDocument/2006/relationships/theme" Target="theme/theme1.xml"/><Relationship Id="rId5" Type="http://schemas.openxmlformats.org/officeDocument/2006/relationships/hyperlink" Target="file:///O:\11_&#1055;&#1088;&#1054;\1%20&#1074;&#1086;&#1076;&#1072;\&#1093;&#1074;&#1089;%2074-17%20(&#1059;&#1050;&#1057;%20).docx" TargetMode="External"/><Relationship Id="rId15" Type="http://schemas.openxmlformats.org/officeDocument/2006/relationships/hyperlink" Target="consultantplus://offline/ref=86181783E561A7CE656FE1E1E05EDE610506D0E0659C0C57CDCB52D61279E1E7759CD4A58701BB9A55R5C" TargetMode="External"/><Relationship Id="rId23" Type="http://schemas.openxmlformats.org/officeDocument/2006/relationships/hyperlink" Target="consultantplus://offline/ref=86181783E561A7CE656FE1E1E05EDE610506D0E0659C0C57CDCB52D61279E1E7759CD4A58701BB9A55R5C" TargetMode="External"/><Relationship Id="rId28" Type="http://schemas.openxmlformats.org/officeDocument/2006/relationships/hyperlink" Target="file:///O:\11_&#1055;&#1088;&#1054;\1%20&#1074;&#1086;&#1076;&#1072;\&#1093;&#1074;&#1089;%2074-17%20(&#1059;&#1050;&#1057;%20).docx" TargetMode="External"/><Relationship Id="rId10" Type="http://schemas.openxmlformats.org/officeDocument/2006/relationships/hyperlink" Target="consultantplus://offline/ref=86181783E561A7CE656FE1E1E05EDE610601D4E5649E0C57CDCB52D61279E1E7759CD4A58701BB9B55REC" TargetMode="External"/><Relationship Id="rId19" Type="http://schemas.openxmlformats.org/officeDocument/2006/relationships/hyperlink" Target="consultantplus://offline/ref=86181783E561A7CE656FE1E1E05EDE610601D4E5649E0C57CDCB52D61279E1E7759CD4A58701BB9B55REC"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6181783E561A7CE656FE1E1E05EDE610601D4E5649E0C57CDCB52D61279E1E7759CD4A58701BB9B55REC" TargetMode="External"/><Relationship Id="rId14" Type="http://schemas.openxmlformats.org/officeDocument/2006/relationships/hyperlink" Target="consultantplus://offline/ref=86181783E561A7CE656FE1E1E05EDE610601DAED64940C57CDCB52D61279E1E7759CD4A58701BB9B55REC" TargetMode="External"/><Relationship Id="rId22" Type="http://schemas.openxmlformats.org/officeDocument/2006/relationships/hyperlink" Target="consultantplus://offline/ref=86181783E561A7CE656FE1E1E05EDE610506D0E0619A0C57CDCB52D61279E1E7759CD4A58701BB9B55RCC" TargetMode="External"/><Relationship Id="rId27" Type="http://schemas.openxmlformats.org/officeDocument/2006/relationships/hyperlink" Target="consultantplus://offline/ref=86181783E561A7CE656FE1E1E05EDE610601DAED64940C57CDCB52D61279E1E7759CD4A58701BB9B55REC" TargetMode="External"/><Relationship Id="rId30" Type="http://schemas.openxmlformats.org/officeDocument/2006/relationships/hyperlink" Target="consultantplus://offline/ref=86181783E561A7CE656FE1E1E05EDE610601DAED64940C57CDCB52D61279E1E7759CD4A58701BB9B55R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17</Pages>
  <Words>9076</Words>
  <Characters>51735</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Рашутина Ольга Васильевна</dc:creator>
  <cp:lastModifiedBy>Миронова Юлия Александровна</cp:lastModifiedBy>
  <cp:revision>51</cp:revision>
  <cp:lastPrinted>2018-02-10T04:03:00Z</cp:lastPrinted>
  <dcterms:created xsi:type="dcterms:W3CDTF">2017-02-28T08:24:00Z</dcterms:created>
  <dcterms:modified xsi:type="dcterms:W3CDTF">2020-01-28T02:35:00Z</dcterms:modified>
</cp:coreProperties>
</file>