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972" w:rsidRDefault="003D1972" w:rsidP="00ED3E10">
      <w:pPr>
        <w:spacing w:after="0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33B12" w:rsidRDefault="00933B12" w:rsidP="00ED3E10">
      <w:pPr>
        <w:spacing w:after="0"/>
        <w:ind w:left="-142"/>
        <w:jc w:val="right"/>
        <w:rPr>
          <w:rFonts w:ascii="Times New Roman" w:hAnsi="Times New Roman" w:cs="Times New Roman"/>
          <w:sz w:val="24"/>
          <w:szCs w:val="24"/>
        </w:rPr>
      </w:pPr>
    </w:p>
    <w:p w:rsidR="003F5874" w:rsidRPr="008F679F" w:rsidRDefault="003F5874" w:rsidP="00ED3E10">
      <w:pPr>
        <w:spacing w:after="0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F679F">
        <w:rPr>
          <w:rFonts w:ascii="Times New Roman" w:hAnsi="Times New Roman" w:cs="Times New Roman"/>
          <w:sz w:val="24"/>
          <w:szCs w:val="24"/>
        </w:rPr>
        <w:t>УТВЕРЖДАЮ</w:t>
      </w:r>
    </w:p>
    <w:p w:rsidR="003F5874" w:rsidRDefault="00922F1B" w:rsidP="003F58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8F5">
        <w:rPr>
          <w:rFonts w:ascii="Times New Roman" w:hAnsi="Times New Roman" w:cs="Times New Roman"/>
          <w:sz w:val="24"/>
          <w:szCs w:val="24"/>
        </w:rPr>
        <w:t>1-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5828F5">
        <w:rPr>
          <w:rFonts w:ascii="Times New Roman" w:hAnsi="Times New Roman" w:cs="Times New Roman"/>
          <w:sz w:val="24"/>
          <w:szCs w:val="24"/>
        </w:rPr>
        <w:t xml:space="preserve"> зам. исп. д</w:t>
      </w:r>
      <w:r w:rsidR="003D1972">
        <w:rPr>
          <w:rFonts w:ascii="Times New Roman" w:hAnsi="Times New Roman" w:cs="Times New Roman"/>
          <w:sz w:val="24"/>
          <w:szCs w:val="24"/>
        </w:rPr>
        <w:t>иректора</w:t>
      </w:r>
    </w:p>
    <w:p w:rsidR="003D1972" w:rsidRPr="008F679F" w:rsidRDefault="0039030D" w:rsidP="003F58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D1972">
        <w:rPr>
          <w:rFonts w:ascii="Times New Roman" w:hAnsi="Times New Roman" w:cs="Times New Roman"/>
          <w:sz w:val="24"/>
          <w:szCs w:val="24"/>
        </w:rPr>
        <w:t>о общим вопросам и снабжению</w:t>
      </w:r>
    </w:p>
    <w:p w:rsidR="003F5874" w:rsidRPr="008F679F" w:rsidRDefault="00647CA5" w:rsidP="00647C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3F5874" w:rsidRPr="008F679F">
        <w:rPr>
          <w:rFonts w:ascii="Times New Roman" w:hAnsi="Times New Roman" w:cs="Times New Roman"/>
          <w:sz w:val="24"/>
          <w:szCs w:val="24"/>
        </w:rPr>
        <w:t>____</w:t>
      </w:r>
      <w:r w:rsidR="00967DAF">
        <w:rPr>
          <w:rFonts w:ascii="Times New Roman" w:hAnsi="Times New Roman" w:cs="Times New Roman"/>
          <w:sz w:val="24"/>
          <w:szCs w:val="24"/>
        </w:rPr>
        <w:t>_____</w:t>
      </w:r>
      <w:r w:rsidR="00AB204A" w:rsidRPr="008F679F">
        <w:rPr>
          <w:rFonts w:ascii="Times New Roman" w:hAnsi="Times New Roman" w:cs="Times New Roman"/>
          <w:sz w:val="24"/>
          <w:szCs w:val="24"/>
        </w:rPr>
        <w:t>______</w:t>
      </w:r>
      <w:r w:rsidR="003F5874" w:rsidRPr="008F679F">
        <w:rPr>
          <w:rFonts w:ascii="Times New Roman" w:hAnsi="Times New Roman" w:cs="Times New Roman"/>
          <w:sz w:val="24"/>
          <w:szCs w:val="24"/>
        </w:rPr>
        <w:t>_</w:t>
      </w:r>
      <w:r w:rsidR="003D1972" w:rsidRPr="008F679F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3F5874" w:rsidRPr="008F679F" w:rsidRDefault="003F5874" w:rsidP="003F58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679F">
        <w:rPr>
          <w:rFonts w:ascii="Times New Roman" w:hAnsi="Times New Roman" w:cs="Times New Roman"/>
          <w:sz w:val="24"/>
          <w:szCs w:val="24"/>
        </w:rPr>
        <w:t>«___</w:t>
      </w:r>
      <w:r w:rsidR="00AB204A" w:rsidRPr="008F679F">
        <w:rPr>
          <w:rFonts w:ascii="Times New Roman" w:hAnsi="Times New Roman" w:cs="Times New Roman"/>
          <w:sz w:val="24"/>
          <w:szCs w:val="24"/>
        </w:rPr>
        <w:t>_</w:t>
      </w:r>
      <w:r w:rsidRPr="008F679F">
        <w:rPr>
          <w:rFonts w:ascii="Times New Roman" w:hAnsi="Times New Roman" w:cs="Times New Roman"/>
          <w:sz w:val="24"/>
          <w:szCs w:val="24"/>
        </w:rPr>
        <w:t>» «___</w:t>
      </w:r>
      <w:r w:rsidR="00AB204A" w:rsidRPr="008F679F">
        <w:rPr>
          <w:rFonts w:ascii="Times New Roman" w:hAnsi="Times New Roman" w:cs="Times New Roman"/>
          <w:sz w:val="24"/>
          <w:szCs w:val="24"/>
        </w:rPr>
        <w:t>___</w:t>
      </w:r>
      <w:r w:rsidRPr="008F679F">
        <w:rPr>
          <w:rFonts w:ascii="Times New Roman" w:hAnsi="Times New Roman" w:cs="Times New Roman"/>
          <w:sz w:val="24"/>
          <w:szCs w:val="24"/>
        </w:rPr>
        <w:t>______»</w:t>
      </w:r>
      <w:r w:rsidR="008D34A5" w:rsidRPr="008F679F">
        <w:rPr>
          <w:rFonts w:ascii="Times New Roman" w:hAnsi="Times New Roman" w:cs="Times New Roman"/>
          <w:sz w:val="24"/>
          <w:szCs w:val="24"/>
        </w:rPr>
        <w:t xml:space="preserve"> </w:t>
      </w:r>
      <w:r w:rsidR="00A30BA3">
        <w:rPr>
          <w:rFonts w:ascii="Times New Roman" w:hAnsi="Times New Roman" w:cs="Times New Roman"/>
          <w:sz w:val="24"/>
          <w:szCs w:val="24"/>
        </w:rPr>
        <w:t>2020</w:t>
      </w:r>
      <w:r w:rsidRPr="008F679F">
        <w:rPr>
          <w:rFonts w:ascii="Times New Roman" w:hAnsi="Times New Roman" w:cs="Times New Roman"/>
          <w:sz w:val="24"/>
          <w:szCs w:val="24"/>
        </w:rPr>
        <w:t>год</w:t>
      </w:r>
    </w:p>
    <w:p w:rsidR="003F5874" w:rsidRPr="008F679F" w:rsidRDefault="003F5874" w:rsidP="003F58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15D0" w:rsidRDefault="003C15D0" w:rsidP="000D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15D0" w:rsidRDefault="003C15D0" w:rsidP="000D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5874" w:rsidRPr="003D1972" w:rsidRDefault="003D1972" w:rsidP="000D2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97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D2B87" w:rsidRPr="008F512A" w:rsidRDefault="008F512A" w:rsidP="00C772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D1972" w:rsidRPr="008F512A">
        <w:rPr>
          <w:rFonts w:ascii="Times New Roman" w:hAnsi="Times New Roman" w:cs="Times New Roman"/>
          <w:sz w:val="24"/>
          <w:szCs w:val="24"/>
        </w:rPr>
        <w:t xml:space="preserve">а выполнение работ </w:t>
      </w:r>
      <w:r w:rsidR="007109B4" w:rsidRPr="008F512A">
        <w:rPr>
          <w:rFonts w:ascii="Times New Roman" w:hAnsi="Times New Roman" w:cs="Times New Roman"/>
          <w:sz w:val="24"/>
          <w:szCs w:val="24"/>
        </w:rPr>
        <w:t>по</w:t>
      </w:r>
      <w:r w:rsidR="007109B4">
        <w:rPr>
          <w:rFonts w:ascii="Times New Roman" w:hAnsi="Times New Roman" w:cs="Times New Roman"/>
          <w:sz w:val="24"/>
          <w:szCs w:val="24"/>
        </w:rPr>
        <w:t xml:space="preserve"> </w:t>
      </w:r>
      <w:r w:rsidR="007109B4" w:rsidRPr="008F512A">
        <w:rPr>
          <w:rFonts w:ascii="Times New Roman" w:hAnsi="Times New Roman" w:cs="Times New Roman"/>
          <w:sz w:val="24"/>
          <w:szCs w:val="24"/>
        </w:rPr>
        <w:t>наладке</w:t>
      </w:r>
      <w:r w:rsidRPr="008F512A">
        <w:rPr>
          <w:rFonts w:ascii="Times New Roman" w:hAnsi="Times New Roman" w:cs="Times New Roman"/>
          <w:sz w:val="24"/>
          <w:szCs w:val="24"/>
        </w:rPr>
        <w:t xml:space="preserve"> программной настройке</w:t>
      </w:r>
      <w:r w:rsidR="003D1972" w:rsidRPr="008F512A">
        <w:rPr>
          <w:rFonts w:ascii="Times New Roman" w:hAnsi="Times New Roman" w:cs="Times New Roman"/>
          <w:sz w:val="24"/>
          <w:szCs w:val="24"/>
        </w:rPr>
        <w:t xml:space="preserve"> узлов учёта тепл</w:t>
      </w:r>
      <w:r w:rsidRPr="008F512A">
        <w:rPr>
          <w:rFonts w:ascii="Times New Roman" w:hAnsi="Times New Roman" w:cs="Times New Roman"/>
          <w:sz w:val="24"/>
          <w:szCs w:val="24"/>
        </w:rPr>
        <w:t>о</w:t>
      </w:r>
      <w:r w:rsidR="003D1972" w:rsidRPr="008F512A">
        <w:rPr>
          <w:rFonts w:ascii="Times New Roman" w:hAnsi="Times New Roman" w:cs="Times New Roman"/>
          <w:sz w:val="24"/>
          <w:szCs w:val="24"/>
        </w:rPr>
        <w:t>вой энергии и водоснабжения (</w:t>
      </w:r>
      <w:r w:rsidRPr="008F512A">
        <w:rPr>
          <w:rFonts w:ascii="Times New Roman" w:hAnsi="Times New Roman" w:cs="Times New Roman"/>
          <w:sz w:val="24"/>
          <w:szCs w:val="24"/>
        </w:rPr>
        <w:t>ГВС, ХВС</w:t>
      </w:r>
      <w:r w:rsidR="003D1972" w:rsidRPr="008F512A">
        <w:rPr>
          <w:rFonts w:ascii="Times New Roman" w:hAnsi="Times New Roman" w:cs="Times New Roman"/>
          <w:sz w:val="24"/>
          <w:szCs w:val="24"/>
        </w:rPr>
        <w:t xml:space="preserve">) </w:t>
      </w:r>
      <w:r w:rsidRPr="008F512A">
        <w:rPr>
          <w:rFonts w:ascii="Times New Roman" w:hAnsi="Times New Roman" w:cs="Times New Roman"/>
          <w:sz w:val="24"/>
          <w:szCs w:val="24"/>
        </w:rPr>
        <w:t>в</w:t>
      </w:r>
      <w:r w:rsidR="00C772C1">
        <w:rPr>
          <w:rFonts w:ascii="Times New Roman" w:hAnsi="Times New Roman" w:cs="Times New Roman"/>
          <w:sz w:val="24"/>
          <w:szCs w:val="24"/>
        </w:rPr>
        <w:t xml:space="preserve"> </w:t>
      </w:r>
      <w:r w:rsidR="003D1972" w:rsidRPr="008F512A">
        <w:rPr>
          <w:rFonts w:ascii="Times New Roman" w:hAnsi="Times New Roman" w:cs="Times New Roman"/>
          <w:sz w:val="24"/>
          <w:szCs w:val="24"/>
        </w:rPr>
        <w:t>детских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972" w:rsidRPr="008F512A">
        <w:rPr>
          <w:rFonts w:ascii="Times New Roman" w:hAnsi="Times New Roman" w:cs="Times New Roman"/>
          <w:sz w:val="24"/>
          <w:szCs w:val="24"/>
        </w:rPr>
        <w:t>садах</w:t>
      </w:r>
      <w:r w:rsidR="00164659">
        <w:rPr>
          <w:rFonts w:ascii="Times New Roman" w:hAnsi="Times New Roman" w:cs="Times New Roman"/>
          <w:sz w:val="24"/>
          <w:szCs w:val="24"/>
        </w:rPr>
        <w:t xml:space="preserve"> №4 «Лукоморье»; №6 «Березка»; №8 «Чоппууска»; №22 «Василек» п. Чернышевский; №29 «Теремок» п. Светлый; №19 «Кэнчээри» п. Тас-Юрях; </w:t>
      </w:r>
      <w:r w:rsidR="007109B4" w:rsidRPr="008F512A">
        <w:rPr>
          <w:rFonts w:ascii="Times New Roman" w:hAnsi="Times New Roman" w:cs="Times New Roman"/>
          <w:sz w:val="24"/>
          <w:szCs w:val="24"/>
        </w:rPr>
        <w:t>по монтажу, наладк</w:t>
      </w:r>
      <w:r w:rsidR="007109B4">
        <w:rPr>
          <w:rFonts w:ascii="Times New Roman" w:hAnsi="Times New Roman" w:cs="Times New Roman"/>
          <w:sz w:val="24"/>
          <w:szCs w:val="24"/>
        </w:rPr>
        <w:t>е, пр</w:t>
      </w:r>
      <w:r w:rsidR="007109B4" w:rsidRPr="008F512A">
        <w:rPr>
          <w:rFonts w:ascii="Times New Roman" w:hAnsi="Times New Roman" w:cs="Times New Roman"/>
          <w:sz w:val="24"/>
          <w:szCs w:val="24"/>
        </w:rPr>
        <w:t>ограммной настройке и вводу в</w:t>
      </w:r>
      <w:r w:rsidR="00C772C1">
        <w:rPr>
          <w:rFonts w:ascii="Times New Roman" w:hAnsi="Times New Roman" w:cs="Times New Roman"/>
          <w:sz w:val="24"/>
          <w:szCs w:val="24"/>
        </w:rPr>
        <w:t xml:space="preserve"> </w:t>
      </w:r>
      <w:r w:rsidR="007109B4" w:rsidRPr="008F512A">
        <w:rPr>
          <w:rFonts w:ascii="Times New Roman" w:hAnsi="Times New Roman" w:cs="Times New Roman"/>
          <w:sz w:val="24"/>
          <w:szCs w:val="24"/>
        </w:rPr>
        <w:t>эксплуатацию узлов учёта тепло</w:t>
      </w:r>
      <w:r w:rsidR="007109B4">
        <w:rPr>
          <w:rFonts w:ascii="Times New Roman" w:hAnsi="Times New Roman" w:cs="Times New Roman"/>
          <w:sz w:val="24"/>
          <w:szCs w:val="24"/>
        </w:rPr>
        <w:t xml:space="preserve">вой </w:t>
      </w:r>
      <w:r w:rsidR="002D540D">
        <w:rPr>
          <w:rFonts w:ascii="Times New Roman" w:hAnsi="Times New Roman" w:cs="Times New Roman"/>
          <w:sz w:val="24"/>
          <w:szCs w:val="24"/>
        </w:rPr>
        <w:t xml:space="preserve">энергии </w:t>
      </w:r>
      <w:r w:rsidR="002D540D" w:rsidRPr="008F512A">
        <w:rPr>
          <w:rFonts w:ascii="Times New Roman" w:hAnsi="Times New Roman" w:cs="Times New Roman"/>
          <w:sz w:val="24"/>
          <w:szCs w:val="24"/>
        </w:rPr>
        <w:t>№</w:t>
      </w:r>
      <w:r w:rsidR="002D540D">
        <w:rPr>
          <w:rFonts w:ascii="Times New Roman" w:hAnsi="Times New Roman" w:cs="Times New Roman"/>
          <w:sz w:val="24"/>
          <w:szCs w:val="24"/>
        </w:rPr>
        <w:t xml:space="preserve"> </w:t>
      </w:r>
      <w:r w:rsidR="00164659">
        <w:rPr>
          <w:rFonts w:ascii="Times New Roman" w:hAnsi="Times New Roman" w:cs="Times New Roman"/>
          <w:sz w:val="24"/>
          <w:szCs w:val="24"/>
        </w:rPr>
        <w:t>20 «Колобок» с</w:t>
      </w:r>
      <w:r w:rsidR="00F6092E">
        <w:rPr>
          <w:rFonts w:ascii="Times New Roman" w:hAnsi="Times New Roman" w:cs="Times New Roman"/>
          <w:sz w:val="24"/>
          <w:szCs w:val="24"/>
        </w:rPr>
        <w:t>.</w:t>
      </w:r>
      <w:r w:rsidR="00164659">
        <w:rPr>
          <w:rFonts w:ascii="Times New Roman" w:hAnsi="Times New Roman" w:cs="Times New Roman"/>
          <w:sz w:val="24"/>
          <w:szCs w:val="24"/>
        </w:rPr>
        <w:t xml:space="preserve"> Сюльдюкар» </w:t>
      </w:r>
      <w:r w:rsidR="003D1972" w:rsidRPr="008F512A">
        <w:rPr>
          <w:rFonts w:ascii="Times New Roman" w:hAnsi="Times New Roman" w:cs="Times New Roman"/>
          <w:sz w:val="24"/>
          <w:szCs w:val="24"/>
        </w:rPr>
        <w:t>АН ДОО «Алмазик»</w:t>
      </w:r>
      <w:r w:rsidR="00766508">
        <w:rPr>
          <w:rFonts w:ascii="Times New Roman" w:hAnsi="Times New Roman" w:cs="Times New Roman"/>
          <w:sz w:val="24"/>
          <w:szCs w:val="24"/>
        </w:rPr>
        <w:t xml:space="preserve"> в 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D2B87" w:rsidRDefault="000D2B87" w:rsidP="000D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15D0" w:rsidRPr="008F679F" w:rsidRDefault="003C15D0" w:rsidP="000D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3E4" w:rsidRPr="000B53E4" w:rsidRDefault="003F5874" w:rsidP="000B53E4">
      <w:pPr>
        <w:ind w:right="566"/>
        <w:rPr>
          <w:rFonts w:ascii="Times New Roman" w:hAnsi="Times New Roman"/>
          <w:sz w:val="24"/>
          <w:szCs w:val="24"/>
        </w:rPr>
      </w:pPr>
      <w:r w:rsidRPr="000B53E4">
        <w:rPr>
          <w:rFonts w:ascii="Times New Roman" w:hAnsi="Times New Roman" w:cs="Times New Roman"/>
          <w:sz w:val="24"/>
          <w:szCs w:val="24"/>
        </w:rPr>
        <w:t xml:space="preserve">1. </w:t>
      </w:r>
      <w:r w:rsidR="000B53E4" w:rsidRPr="000B53E4">
        <w:rPr>
          <w:rFonts w:ascii="Times New Roman" w:hAnsi="Times New Roman"/>
          <w:sz w:val="24"/>
          <w:szCs w:val="24"/>
        </w:rPr>
        <w:t xml:space="preserve">Срок </w:t>
      </w:r>
      <w:r w:rsidR="008F512A">
        <w:rPr>
          <w:rFonts w:ascii="Times New Roman" w:hAnsi="Times New Roman"/>
          <w:sz w:val="24"/>
          <w:szCs w:val="24"/>
        </w:rPr>
        <w:t>выполнения работ</w:t>
      </w:r>
      <w:r w:rsidR="000B53E4" w:rsidRPr="00073763">
        <w:rPr>
          <w:rFonts w:ascii="Times New Roman" w:hAnsi="Times New Roman"/>
          <w:sz w:val="24"/>
          <w:szCs w:val="24"/>
        </w:rPr>
        <w:t xml:space="preserve">: </w:t>
      </w:r>
      <w:r w:rsidR="00D02A2F">
        <w:rPr>
          <w:rFonts w:ascii="Times New Roman" w:hAnsi="Times New Roman"/>
          <w:sz w:val="24"/>
          <w:szCs w:val="24"/>
        </w:rPr>
        <w:t>с момента заключения договора</w:t>
      </w:r>
      <w:r w:rsidR="00F873FB">
        <w:rPr>
          <w:rFonts w:ascii="Times New Roman" w:hAnsi="Times New Roman"/>
          <w:sz w:val="24"/>
          <w:szCs w:val="24"/>
        </w:rPr>
        <w:t xml:space="preserve"> по 25.12</w:t>
      </w:r>
      <w:r w:rsidR="008D1844">
        <w:rPr>
          <w:rFonts w:ascii="Times New Roman" w:hAnsi="Times New Roman"/>
          <w:sz w:val="24"/>
          <w:szCs w:val="24"/>
        </w:rPr>
        <w:t>.2020</w:t>
      </w:r>
      <w:r w:rsidR="00745204" w:rsidRPr="00073763">
        <w:rPr>
          <w:rFonts w:ascii="Times New Roman" w:hAnsi="Times New Roman"/>
          <w:sz w:val="24"/>
          <w:szCs w:val="24"/>
        </w:rPr>
        <w:t xml:space="preserve"> г</w:t>
      </w:r>
      <w:r w:rsidR="000B53E4" w:rsidRPr="00073763">
        <w:rPr>
          <w:rFonts w:ascii="Times New Roman" w:hAnsi="Times New Roman"/>
          <w:sz w:val="24"/>
          <w:szCs w:val="24"/>
        </w:rPr>
        <w:t>.</w:t>
      </w:r>
    </w:p>
    <w:p w:rsidR="000270FD" w:rsidRDefault="000B53E4" w:rsidP="004047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6763">
        <w:rPr>
          <w:rFonts w:ascii="Times New Roman" w:hAnsi="Times New Roman" w:cs="Times New Roman"/>
          <w:sz w:val="24"/>
          <w:szCs w:val="24"/>
        </w:rPr>
        <w:t xml:space="preserve">. </w:t>
      </w:r>
      <w:r w:rsidR="003F5874" w:rsidRPr="003D1972">
        <w:rPr>
          <w:rFonts w:ascii="Times New Roman" w:hAnsi="Times New Roman" w:cs="Times New Roman"/>
          <w:sz w:val="24"/>
          <w:szCs w:val="24"/>
        </w:rPr>
        <w:t>КОМПЛЕКС, ОБЪЕКТ</w:t>
      </w:r>
      <w:r w:rsidR="003F5874" w:rsidRPr="003D1972">
        <w:rPr>
          <w:rFonts w:ascii="Times New Roman" w:hAnsi="Times New Roman" w:cs="Times New Roman"/>
          <w:b/>
          <w:sz w:val="24"/>
          <w:szCs w:val="24"/>
        </w:rPr>
        <w:t>:</w:t>
      </w:r>
    </w:p>
    <w:p w:rsidR="00D02A2F" w:rsidRPr="00D02A2F" w:rsidRDefault="00D02A2F" w:rsidP="00D02A2F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2A2F">
        <w:rPr>
          <w:rFonts w:ascii="Times New Roman" w:eastAsia="Calibri" w:hAnsi="Times New Roman" w:cs="Times New Roman"/>
          <w:sz w:val="26"/>
          <w:szCs w:val="26"/>
        </w:rPr>
        <w:t>Д/С № 4 «Лукоморье» г. Мирный РС(Я), ул. Солдатова, д.2/2</w:t>
      </w:r>
    </w:p>
    <w:p w:rsidR="00D02A2F" w:rsidRPr="00D02A2F" w:rsidRDefault="00D02A2F" w:rsidP="00D02A2F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2A2F">
        <w:rPr>
          <w:rFonts w:ascii="Times New Roman" w:eastAsia="Calibri" w:hAnsi="Times New Roman" w:cs="Times New Roman"/>
          <w:sz w:val="26"/>
          <w:szCs w:val="26"/>
        </w:rPr>
        <w:t xml:space="preserve">Д/С № 5 «Семицветик» г. Мирный </w:t>
      </w:r>
      <w:proofErr w:type="spellStart"/>
      <w:r w:rsidRPr="00D02A2F">
        <w:rPr>
          <w:rFonts w:ascii="Times New Roman" w:eastAsia="Calibri" w:hAnsi="Times New Roman" w:cs="Times New Roman"/>
          <w:sz w:val="26"/>
          <w:szCs w:val="26"/>
        </w:rPr>
        <w:t>мкр</w:t>
      </w:r>
      <w:proofErr w:type="spellEnd"/>
      <w:r w:rsidRPr="00D02A2F">
        <w:rPr>
          <w:rFonts w:ascii="Times New Roman" w:eastAsia="Calibri" w:hAnsi="Times New Roman" w:cs="Times New Roman"/>
          <w:sz w:val="26"/>
          <w:szCs w:val="26"/>
        </w:rPr>
        <w:t xml:space="preserve">. Заречный РС(Я), ул. Соболева, 11 А </w:t>
      </w:r>
    </w:p>
    <w:p w:rsidR="00D02A2F" w:rsidRPr="00D02A2F" w:rsidRDefault="00D02A2F" w:rsidP="00D02A2F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2A2F">
        <w:rPr>
          <w:rFonts w:ascii="Times New Roman" w:eastAsia="Calibri" w:hAnsi="Times New Roman" w:cs="Times New Roman"/>
          <w:sz w:val="26"/>
          <w:szCs w:val="26"/>
        </w:rPr>
        <w:t>Д/С № 6 «Березка» г. Мирный РС(Я), ул. 50 лет Октября, 9 А</w:t>
      </w:r>
    </w:p>
    <w:p w:rsidR="00D02A2F" w:rsidRPr="00D02A2F" w:rsidRDefault="00D02A2F" w:rsidP="00D02A2F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2A2F">
        <w:rPr>
          <w:rFonts w:ascii="Times New Roman" w:eastAsia="Calibri" w:hAnsi="Times New Roman" w:cs="Times New Roman"/>
          <w:sz w:val="26"/>
          <w:szCs w:val="26"/>
        </w:rPr>
        <w:t>Д/С №8 «Чоппууска» г. Мирный РС(Я), ул. Советская 7 Б</w:t>
      </w:r>
    </w:p>
    <w:p w:rsidR="00D02A2F" w:rsidRPr="00D02A2F" w:rsidRDefault="00D02A2F" w:rsidP="00D02A2F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2A2F">
        <w:rPr>
          <w:rFonts w:ascii="Times New Roman" w:eastAsia="Calibri" w:hAnsi="Times New Roman" w:cs="Times New Roman"/>
          <w:sz w:val="26"/>
          <w:szCs w:val="26"/>
        </w:rPr>
        <w:t>Д/С № 22 «Василек» п.Чернышевский Мирнинский р-он РС(Я), ул. Гидростроителей д.15</w:t>
      </w:r>
    </w:p>
    <w:p w:rsidR="00D02A2F" w:rsidRPr="00D02A2F" w:rsidRDefault="00D02A2F" w:rsidP="00D02A2F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2A2F">
        <w:rPr>
          <w:rFonts w:ascii="Times New Roman" w:eastAsia="Calibri" w:hAnsi="Times New Roman" w:cs="Times New Roman"/>
          <w:sz w:val="26"/>
          <w:szCs w:val="26"/>
        </w:rPr>
        <w:t>Д/С № 29 «Теремок» п. Светлый Мирнинский р-он РС(Я), ул. Молодежная д.27</w:t>
      </w:r>
    </w:p>
    <w:p w:rsidR="00D02A2F" w:rsidRPr="00D02A2F" w:rsidRDefault="00D02A2F" w:rsidP="00D02A2F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2A2F">
        <w:rPr>
          <w:rFonts w:ascii="Times New Roman" w:eastAsia="Calibri" w:hAnsi="Times New Roman" w:cs="Times New Roman"/>
          <w:sz w:val="26"/>
          <w:szCs w:val="26"/>
        </w:rPr>
        <w:t>Д/С № 19 «Кэнчээри» п. Тас-Юрях РС(Я), ул. Степана Попова д.2</w:t>
      </w:r>
    </w:p>
    <w:p w:rsidR="00B26763" w:rsidRPr="00D02A2F" w:rsidRDefault="00D02A2F" w:rsidP="00D02A2F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2A2F">
        <w:rPr>
          <w:rFonts w:ascii="Times New Roman" w:eastAsia="Calibri" w:hAnsi="Times New Roman" w:cs="Times New Roman"/>
          <w:sz w:val="26"/>
          <w:szCs w:val="26"/>
        </w:rPr>
        <w:t>Д/С № 20 «Колобок» с. Сюльдюкар РС(Я), ул. 50 лет Победы д.7</w:t>
      </w:r>
    </w:p>
    <w:p w:rsidR="003F5874" w:rsidRDefault="000B53E4" w:rsidP="0007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40336">
        <w:rPr>
          <w:rFonts w:ascii="Times New Roman" w:hAnsi="Times New Roman" w:cs="Times New Roman"/>
          <w:sz w:val="24"/>
          <w:szCs w:val="24"/>
        </w:rPr>
        <w:t xml:space="preserve">. ЗАКАЗЧИК: Автономная некоммерческая </w:t>
      </w:r>
      <w:r w:rsidR="003F5874" w:rsidRPr="008F679F">
        <w:rPr>
          <w:rFonts w:ascii="Times New Roman" w:hAnsi="Times New Roman" w:cs="Times New Roman"/>
          <w:sz w:val="24"/>
          <w:szCs w:val="24"/>
        </w:rPr>
        <w:t>дошкольн</w:t>
      </w:r>
      <w:r w:rsidR="005A14C3" w:rsidRPr="008F679F">
        <w:rPr>
          <w:rFonts w:ascii="Times New Roman" w:hAnsi="Times New Roman" w:cs="Times New Roman"/>
          <w:sz w:val="24"/>
          <w:szCs w:val="24"/>
        </w:rPr>
        <w:t>ая</w:t>
      </w:r>
      <w:r w:rsidR="003F5874" w:rsidRPr="008F679F">
        <w:rPr>
          <w:rFonts w:ascii="Times New Roman" w:hAnsi="Times New Roman" w:cs="Times New Roman"/>
          <w:sz w:val="24"/>
          <w:szCs w:val="24"/>
        </w:rPr>
        <w:t xml:space="preserve"> образова</w:t>
      </w:r>
      <w:r w:rsidR="005A14C3" w:rsidRPr="008F679F">
        <w:rPr>
          <w:rFonts w:ascii="Times New Roman" w:hAnsi="Times New Roman" w:cs="Times New Roman"/>
          <w:sz w:val="24"/>
          <w:szCs w:val="24"/>
        </w:rPr>
        <w:t>тельная организация</w:t>
      </w:r>
      <w:r w:rsidR="003F5874" w:rsidRPr="008F679F">
        <w:rPr>
          <w:rFonts w:ascii="Times New Roman" w:hAnsi="Times New Roman" w:cs="Times New Roman"/>
          <w:sz w:val="24"/>
          <w:szCs w:val="24"/>
        </w:rPr>
        <w:t xml:space="preserve"> «Алмазик».</w:t>
      </w:r>
    </w:p>
    <w:p w:rsidR="008F512A" w:rsidRPr="008F679F" w:rsidRDefault="008F512A" w:rsidP="0007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5874" w:rsidRDefault="000B53E4" w:rsidP="0007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F5874" w:rsidRPr="008F679F">
        <w:rPr>
          <w:rFonts w:ascii="Times New Roman" w:hAnsi="Times New Roman" w:cs="Times New Roman"/>
          <w:sz w:val="24"/>
          <w:szCs w:val="24"/>
        </w:rPr>
        <w:t>. АДРЕС:  678170, Республика Саха (Якутия), г. Мирный, ул. Ленина, 14а.</w:t>
      </w:r>
    </w:p>
    <w:p w:rsidR="008F512A" w:rsidRPr="008F679F" w:rsidRDefault="008F512A" w:rsidP="0007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9B4" w:rsidRDefault="000B53E4" w:rsidP="00C772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0F80" w:rsidRPr="008F679F">
        <w:rPr>
          <w:rFonts w:ascii="Times New Roman" w:hAnsi="Times New Roman" w:cs="Times New Roman"/>
          <w:sz w:val="24"/>
          <w:szCs w:val="24"/>
        </w:rPr>
        <w:t xml:space="preserve">. СОСТАВ РАБОТ: </w:t>
      </w:r>
      <w:r w:rsidR="008A504E" w:rsidRPr="008F679F">
        <w:rPr>
          <w:rFonts w:ascii="Times New Roman" w:hAnsi="Times New Roman" w:cs="Times New Roman"/>
          <w:sz w:val="24"/>
          <w:szCs w:val="24"/>
        </w:rPr>
        <w:t>Выполнение работ</w:t>
      </w:r>
      <w:r w:rsidR="00CE147C" w:rsidRPr="008F679F">
        <w:rPr>
          <w:rFonts w:ascii="Times New Roman" w:hAnsi="Times New Roman" w:cs="Times New Roman"/>
          <w:sz w:val="24"/>
          <w:szCs w:val="24"/>
        </w:rPr>
        <w:t xml:space="preserve"> </w:t>
      </w:r>
      <w:r w:rsidR="008B3549">
        <w:rPr>
          <w:rFonts w:ascii="Times New Roman" w:hAnsi="Times New Roman" w:cs="Times New Roman"/>
          <w:sz w:val="24"/>
          <w:szCs w:val="24"/>
        </w:rPr>
        <w:t>по</w:t>
      </w:r>
      <w:r w:rsidR="008B3549" w:rsidRPr="007109B4">
        <w:rPr>
          <w:rFonts w:ascii="Times New Roman" w:hAnsi="Times New Roman" w:cs="Times New Roman"/>
          <w:sz w:val="24"/>
          <w:szCs w:val="24"/>
        </w:rPr>
        <w:t xml:space="preserve"> наладке</w:t>
      </w:r>
      <w:r w:rsidR="008F512A" w:rsidRPr="007109B4">
        <w:rPr>
          <w:rFonts w:ascii="Times New Roman" w:hAnsi="Times New Roman" w:cs="Times New Roman"/>
          <w:sz w:val="24"/>
          <w:szCs w:val="24"/>
        </w:rPr>
        <w:t>, программной настройке</w:t>
      </w:r>
      <w:r w:rsidR="002C787E">
        <w:rPr>
          <w:rFonts w:ascii="Times New Roman" w:hAnsi="Times New Roman" w:cs="Times New Roman"/>
          <w:sz w:val="24"/>
          <w:szCs w:val="24"/>
        </w:rPr>
        <w:t xml:space="preserve"> узлов учёта тепловой энергии и водоснабжения (ГВС, ХВС)</w:t>
      </w:r>
      <w:r w:rsidR="007109B4" w:rsidRPr="007109B4">
        <w:rPr>
          <w:rFonts w:ascii="Times New Roman" w:hAnsi="Times New Roman" w:cs="Times New Roman"/>
          <w:sz w:val="24"/>
          <w:szCs w:val="24"/>
        </w:rPr>
        <w:t xml:space="preserve"> </w:t>
      </w:r>
      <w:r w:rsidR="007109B4" w:rsidRPr="008F512A">
        <w:rPr>
          <w:rFonts w:ascii="Times New Roman" w:hAnsi="Times New Roman" w:cs="Times New Roman"/>
          <w:sz w:val="24"/>
          <w:szCs w:val="24"/>
        </w:rPr>
        <w:t>садах</w:t>
      </w:r>
      <w:r w:rsidR="007109B4">
        <w:rPr>
          <w:rFonts w:ascii="Times New Roman" w:hAnsi="Times New Roman" w:cs="Times New Roman"/>
          <w:sz w:val="24"/>
          <w:szCs w:val="24"/>
        </w:rPr>
        <w:t xml:space="preserve"> №4 «Лукоморье»; №6 «Березка»; №8 «Чоппууска»; №22 «Василек» п. Чернышевский; №29 «Тере</w:t>
      </w:r>
      <w:r w:rsidR="00C772C1">
        <w:rPr>
          <w:rFonts w:ascii="Times New Roman" w:hAnsi="Times New Roman" w:cs="Times New Roman"/>
          <w:sz w:val="24"/>
          <w:szCs w:val="24"/>
        </w:rPr>
        <w:t xml:space="preserve">мок» п. Светлый; №19 «Кэнчээри» </w:t>
      </w:r>
      <w:r w:rsidR="007109B4">
        <w:rPr>
          <w:rFonts w:ascii="Times New Roman" w:hAnsi="Times New Roman" w:cs="Times New Roman"/>
          <w:sz w:val="24"/>
          <w:szCs w:val="24"/>
        </w:rPr>
        <w:t>п. Тас-Юрях;</w:t>
      </w:r>
      <w:r w:rsidR="002C787E">
        <w:rPr>
          <w:rFonts w:ascii="Times New Roman" w:hAnsi="Times New Roman" w:cs="Times New Roman"/>
          <w:sz w:val="24"/>
          <w:szCs w:val="24"/>
        </w:rPr>
        <w:t xml:space="preserve"> </w:t>
      </w:r>
      <w:r w:rsidR="007109B4" w:rsidRPr="008F512A">
        <w:rPr>
          <w:rFonts w:ascii="Times New Roman" w:hAnsi="Times New Roman" w:cs="Times New Roman"/>
          <w:sz w:val="24"/>
          <w:szCs w:val="24"/>
        </w:rPr>
        <w:t>по монтажу, наладк</w:t>
      </w:r>
      <w:r w:rsidR="007109B4">
        <w:rPr>
          <w:rFonts w:ascii="Times New Roman" w:hAnsi="Times New Roman" w:cs="Times New Roman"/>
          <w:sz w:val="24"/>
          <w:szCs w:val="24"/>
        </w:rPr>
        <w:t>е, пр</w:t>
      </w:r>
      <w:r w:rsidR="007109B4" w:rsidRPr="008F512A">
        <w:rPr>
          <w:rFonts w:ascii="Times New Roman" w:hAnsi="Times New Roman" w:cs="Times New Roman"/>
          <w:sz w:val="24"/>
          <w:szCs w:val="24"/>
        </w:rPr>
        <w:t>ограммной настройке и вводу в</w:t>
      </w:r>
    </w:p>
    <w:p w:rsidR="008C7507" w:rsidRDefault="007109B4" w:rsidP="007109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12A">
        <w:rPr>
          <w:rFonts w:ascii="Times New Roman" w:hAnsi="Times New Roman" w:cs="Times New Roman"/>
          <w:sz w:val="24"/>
          <w:szCs w:val="24"/>
        </w:rPr>
        <w:t>эксплуатацию узлов учёта тепло</w:t>
      </w:r>
      <w:r>
        <w:rPr>
          <w:rFonts w:ascii="Times New Roman" w:hAnsi="Times New Roman" w:cs="Times New Roman"/>
          <w:sz w:val="24"/>
          <w:szCs w:val="24"/>
        </w:rPr>
        <w:t>вой энергии</w:t>
      </w:r>
      <w:r w:rsidRPr="008F5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№20 «Колобок» с. Сюльдюкар» </w:t>
      </w:r>
      <w:r w:rsidR="002C787E">
        <w:rPr>
          <w:rFonts w:ascii="Times New Roman" w:hAnsi="Times New Roman" w:cs="Times New Roman"/>
          <w:sz w:val="24"/>
          <w:szCs w:val="24"/>
        </w:rPr>
        <w:t xml:space="preserve">детских садов </w:t>
      </w:r>
      <w:r w:rsidR="00D0122C" w:rsidRPr="008F679F">
        <w:rPr>
          <w:rFonts w:ascii="Times New Roman" w:hAnsi="Times New Roman" w:cs="Times New Roman"/>
          <w:sz w:val="24"/>
          <w:szCs w:val="24"/>
        </w:rPr>
        <w:t>АН ДО</w:t>
      </w:r>
      <w:r w:rsidR="005C5D68" w:rsidRPr="008F679F">
        <w:rPr>
          <w:rFonts w:ascii="Times New Roman" w:hAnsi="Times New Roman" w:cs="Times New Roman"/>
          <w:sz w:val="24"/>
          <w:szCs w:val="24"/>
        </w:rPr>
        <w:t>О</w:t>
      </w:r>
      <w:r w:rsidR="00D0122C" w:rsidRPr="008F679F">
        <w:rPr>
          <w:rFonts w:ascii="Times New Roman" w:hAnsi="Times New Roman" w:cs="Times New Roman"/>
          <w:sz w:val="24"/>
          <w:szCs w:val="24"/>
        </w:rPr>
        <w:t xml:space="preserve"> «АЛМАЗИК» </w:t>
      </w:r>
      <w:r w:rsidR="00F74EA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B3549">
        <w:rPr>
          <w:rFonts w:ascii="Times New Roman" w:hAnsi="Times New Roman" w:cs="Times New Roman"/>
          <w:sz w:val="24"/>
          <w:szCs w:val="24"/>
        </w:rPr>
        <w:t>проектной документаци</w:t>
      </w:r>
      <w:r w:rsidR="008F512A">
        <w:rPr>
          <w:rFonts w:ascii="Times New Roman" w:hAnsi="Times New Roman" w:cs="Times New Roman"/>
          <w:sz w:val="24"/>
          <w:szCs w:val="24"/>
        </w:rPr>
        <w:t>ей</w:t>
      </w:r>
      <w:r w:rsidR="008B3549">
        <w:rPr>
          <w:rFonts w:ascii="Times New Roman" w:hAnsi="Times New Roman" w:cs="Times New Roman"/>
          <w:sz w:val="24"/>
          <w:szCs w:val="24"/>
        </w:rPr>
        <w:t xml:space="preserve"> на уз</w:t>
      </w:r>
      <w:r w:rsidR="008F512A">
        <w:rPr>
          <w:rFonts w:ascii="Times New Roman" w:hAnsi="Times New Roman" w:cs="Times New Roman"/>
          <w:sz w:val="24"/>
          <w:szCs w:val="24"/>
        </w:rPr>
        <w:t>лы</w:t>
      </w:r>
      <w:r w:rsidR="008B3549">
        <w:rPr>
          <w:rFonts w:ascii="Times New Roman" w:hAnsi="Times New Roman" w:cs="Times New Roman"/>
          <w:sz w:val="24"/>
          <w:szCs w:val="24"/>
        </w:rPr>
        <w:t xml:space="preserve"> коммерческого учета тепловой энергии и воды</w:t>
      </w:r>
      <w:r w:rsidR="009B0F38">
        <w:rPr>
          <w:rFonts w:ascii="Times New Roman" w:hAnsi="Times New Roman" w:cs="Times New Roman"/>
          <w:sz w:val="24"/>
          <w:szCs w:val="24"/>
        </w:rPr>
        <w:t xml:space="preserve"> </w:t>
      </w:r>
      <w:r w:rsidRPr="007109B4">
        <w:rPr>
          <w:rFonts w:ascii="Times New Roman" w:hAnsi="Times New Roman" w:cs="Times New Roman"/>
          <w:sz w:val="24"/>
          <w:szCs w:val="24"/>
        </w:rPr>
        <w:t>2.825.6992</w:t>
      </w:r>
      <w:r w:rsidR="009B0F38" w:rsidRPr="007109B4">
        <w:rPr>
          <w:rFonts w:ascii="Times New Roman" w:hAnsi="Times New Roman" w:cs="Times New Roman"/>
          <w:sz w:val="24"/>
          <w:szCs w:val="24"/>
        </w:rPr>
        <w:t>-АТХ</w:t>
      </w:r>
      <w:r w:rsidR="007A72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4072">
        <w:rPr>
          <w:rFonts w:ascii="Times New Roman" w:hAnsi="Times New Roman" w:cs="Times New Roman"/>
          <w:sz w:val="24"/>
          <w:szCs w:val="24"/>
        </w:rPr>
        <w:t>являющимися неотъемлемой частью настоящего технического задания</w:t>
      </w:r>
      <w:r w:rsidR="00525595" w:rsidRPr="008F679F">
        <w:rPr>
          <w:rFonts w:ascii="Times New Roman" w:hAnsi="Times New Roman" w:cs="Times New Roman"/>
          <w:sz w:val="24"/>
          <w:szCs w:val="24"/>
        </w:rPr>
        <w:t>.</w:t>
      </w:r>
      <w:r w:rsidR="00480F80" w:rsidRPr="008F67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12A" w:rsidRPr="008F679F" w:rsidRDefault="008F512A" w:rsidP="0007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703A" w:rsidRPr="008F679F" w:rsidRDefault="000B53E4" w:rsidP="00574B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F5874" w:rsidRPr="008F679F">
        <w:rPr>
          <w:rFonts w:ascii="Times New Roman" w:hAnsi="Times New Roman" w:cs="Times New Roman"/>
          <w:sz w:val="24"/>
          <w:szCs w:val="24"/>
        </w:rPr>
        <w:t xml:space="preserve">. </w:t>
      </w:r>
      <w:r w:rsidR="005F4545" w:rsidRPr="008F679F">
        <w:rPr>
          <w:rFonts w:ascii="Times New Roman" w:hAnsi="Times New Roman" w:cs="Times New Roman"/>
          <w:sz w:val="24"/>
          <w:szCs w:val="24"/>
        </w:rPr>
        <w:t>ОБЯЗАТЕЛЬНЫЕ УСЛОВИЯ:</w:t>
      </w:r>
    </w:p>
    <w:p w:rsidR="00190F54" w:rsidRDefault="000B53E4" w:rsidP="00190F54">
      <w:pPr>
        <w:ind w:right="56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F703A" w:rsidRPr="00190F54">
        <w:rPr>
          <w:rFonts w:ascii="Times New Roman" w:hAnsi="Times New Roman" w:cs="Times New Roman"/>
          <w:sz w:val="24"/>
          <w:szCs w:val="24"/>
        </w:rPr>
        <w:t>.</w:t>
      </w:r>
      <w:r w:rsidR="005D7888" w:rsidRPr="00190F54">
        <w:rPr>
          <w:rFonts w:ascii="Times New Roman" w:hAnsi="Times New Roman" w:cs="Times New Roman"/>
          <w:sz w:val="24"/>
          <w:szCs w:val="24"/>
        </w:rPr>
        <w:t>1</w:t>
      </w:r>
      <w:r w:rsidR="002F703A" w:rsidRPr="00190F54">
        <w:rPr>
          <w:rFonts w:ascii="Times New Roman" w:hAnsi="Times New Roman" w:cs="Times New Roman"/>
          <w:sz w:val="24"/>
          <w:szCs w:val="24"/>
        </w:rPr>
        <w:t xml:space="preserve"> </w:t>
      </w:r>
      <w:r w:rsidR="00190F54" w:rsidRPr="00190F54">
        <w:rPr>
          <w:rFonts w:ascii="Times New Roman" w:eastAsia="Times New Roman" w:hAnsi="Times New Roman"/>
          <w:sz w:val="24"/>
          <w:szCs w:val="24"/>
          <w:lang w:eastAsia="ru-RU"/>
        </w:rPr>
        <w:t>Требования к претендентам для участия в торгах:</w:t>
      </w:r>
    </w:p>
    <w:p w:rsidR="00622A73" w:rsidRDefault="00EE28D3" w:rsidP="00C5510D">
      <w:pPr>
        <w:pStyle w:val="aa"/>
        <w:numPr>
          <w:ilvl w:val="0"/>
          <w:numId w:val="4"/>
        </w:numPr>
        <w:ind w:left="567" w:right="-1" w:hanging="425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Подрядчик</w:t>
      </w:r>
      <w:r w:rsidR="00622A73">
        <w:rPr>
          <w:rFonts w:ascii="Times New Roman" w:hAnsi="Times New Roman" w:cs="Times New Roman"/>
          <w:sz w:val="24"/>
          <w:szCs w:val="24"/>
          <w:lang w:eastAsia="ru-RU"/>
        </w:rPr>
        <w:t xml:space="preserve"> должен обладать </w:t>
      </w:r>
      <w:r w:rsidR="00360FFC">
        <w:rPr>
          <w:rFonts w:ascii="Times New Roman" w:hAnsi="Times New Roman" w:cs="Times New Roman"/>
          <w:sz w:val="24"/>
          <w:szCs w:val="24"/>
          <w:lang w:eastAsia="ru-RU"/>
        </w:rPr>
        <w:t>аренд</w:t>
      </w:r>
      <w:r w:rsidR="00481657">
        <w:rPr>
          <w:rFonts w:ascii="Times New Roman" w:hAnsi="Times New Roman" w:cs="Times New Roman"/>
          <w:sz w:val="24"/>
          <w:szCs w:val="24"/>
          <w:lang w:eastAsia="ru-RU"/>
        </w:rPr>
        <w:t>ованной</w:t>
      </w:r>
      <w:r w:rsidR="00360FFC">
        <w:rPr>
          <w:rFonts w:ascii="Times New Roman" w:hAnsi="Times New Roman" w:cs="Times New Roman"/>
          <w:sz w:val="24"/>
          <w:szCs w:val="24"/>
          <w:lang w:eastAsia="ru-RU"/>
        </w:rPr>
        <w:t xml:space="preserve"> или собственной</w:t>
      </w:r>
      <w:r w:rsidR="00622A73">
        <w:rPr>
          <w:rFonts w:ascii="Times New Roman" w:hAnsi="Times New Roman" w:cs="Times New Roman"/>
          <w:sz w:val="24"/>
          <w:szCs w:val="24"/>
          <w:lang w:eastAsia="ru-RU"/>
        </w:rPr>
        <w:t xml:space="preserve"> ремонтной базой, а так же запасом ресурсов, материалов необходимых для оперативного проведения ремонтных работ, расположенную непосредственно</w:t>
      </w:r>
      <w:r w:rsidR="009F4BA5">
        <w:rPr>
          <w:rFonts w:ascii="Times New Roman" w:hAnsi="Times New Roman" w:cs="Times New Roman"/>
          <w:sz w:val="24"/>
          <w:szCs w:val="24"/>
          <w:lang w:eastAsia="ru-RU"/>
        </w:rPr>
        <w:t xml:space="preserve"> в г. Мирный </w:t>
      </w:r>
      <w:r w:rsidR="009F4BA5" w:rsidRPr="008F679F">
        <w:rPr>
          <w:rFonts w:ascii="Times New Roman" w:hAnsi="Times New Roman" w:cs="Times New Roman"/>
          <w:sz w:val="24"/>
          <w:szCs w:val="24"/>
        </w:rPr>
        <w:t>Республика Саха (Якутия)</w:t>
      </w:r>
      <w:r w:rsidR="009F4BA5">
        <w:rPr>
          <w:rFonts w:ascii="Times New Roman" w:hAnsi="Times New Roman" w:cs="Times New Roman"/>
          <w:sz w:val="24"/>
          <w:szCs w:val="24"/>
        </w:rPr>
        <w:t>.</w:t>
      </w:r>
    </w:p>
    <w:p w:rsidR="00622A73" w:rsidRPr="006D64B9" w:rsidRDefault="00EE28D3" w:rsidP="00C5510D">
      <w:pPr>
        <w:pStyle w:val="aa"/>
        <w:numPr>
          <w:ilvl w:val="0"/>
          <w:numId w:val="4"/>
        </w:numPr>
        <w:ind w:left="567" w:right="-1" w:hanging="425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6D64B9" w:rsidRPr="006D64B9">
        <w:rPr>
          <w:rFonts w:ascii="Times New Roman" w:hAnsi="Times New Roman" w:cs="Times New Roman"/>
          <w:sz w:val="24"/>
          <w:szCs w:val="24"/>
        </w:rPr>
        <w:t>самостоятельно обеспечивает себя машинами и механизмами, инструментом и оборудованием для выполнения</w:t>
      </w:r>
      <w:r w:rsidR="006D64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22A73">
        <w:rPr>
          <w:rFonts w:ascii="Times New Roman" w:hAnsi="Times New Roman" w:cs="Times New Roman"/>
          <w:sz w:val="24"/>
          <w:szCs w:val="24"/>
          <w:lang w:eastAsia="ru-RU"/>
        </w:rPr>
        <w:t xml:space="preserve">всех видов работ, связанных с </w:t>
      </w:r>
      <w:r w:rsidR="00622A73" w:rsidRPr="00622A73">
        <w:rPr>
          <w:rFonts w:ascii="Times New Roman" w:hAnsi="Times New Roman" w:cs="Times New Roman"/>
          <w:sz w:val="24"/>
          <w:szCs w:val="24"/>
        </w:rPr>
        <w:t>монтажом, наладкой и вводом в эксплуатацию узлов учёта тепловой энергии и водоснабжения.</w:t>
      </w:r>
    </w:p>
    <w:p w:rsidR="006D64B9" w:rsidRPr="006D64B9" w:rsidRDefault="006D64B9" w:rsidP="00C5510D">
      <w:pPr>
        <w:pStyle w:val="aa"/>
        <w:numPr>
          <w:ilvl w:val="0"/>
          <w:numId w:val="4"/>
        </w:numPr>
        <w:ind w:left="567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D64B9">
        <w:rPr>
          <w:rFonts w:ascii="Times New Roman" w:hAnsi="Times New Roman" w:cs="Times New Roman"/>
          <w:sz w:val="24"/>
          <w:szCs w:val="24"/>
        </w:rPr>
        <w:t xml:space="preserve">Все затраты на выполнение погрузочно-разгрузочных работ несет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6D64B9">
        <w:rPr>
          <w:rFonts w:ascii="Times New Roman" w:hAnsi="Times New Roman" w:cs="Times New Roman"/>
          <w:sz w:val="24"/>
          <w:szCs w:val="24"/>
        </w:rPr>
        <w:t>, учитывая весь цикл работ, включая складирование, перемещение материалов на площадку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4361FC">
        <w:rPr>
          <w:rFonts w:ascii="Times New Roman" w:hAnsi="Times New Roman" w:cs="Times New Roman"/>
          <w:sz w:val="24"/>
          <w:szCs w:val="24"/>
        </w:rPr>
        <w:t xml:space="preserve"> Подрядчик </w:t>
      </w:r>
      <w:r w:rsidR="004361FC" w:rsidRPr="004361FC">
        <w:rPr>
          <w:rFonts w:ascii="Times New Roman" w:hAnsi="Times New Roman" w:cs="Times New Roman"/>
          <w:sz w:val="24"/>
          <w:szCs w:val="24"/>
        </w:rPr>
        <w:t>самостоятельно обеспечивает себя контейнерами для хранения оборудования и инструментов, необходимой специализированной техникой и оборудованием для выполнения ремонта  зданий, техники для погрузочно-разгрузочных работ и транспортировки материалов.</w:t>
      </w:r>
    </w:p>
    <w:p w:rsidR="00665F2D" w:rsidRPr="00665F2D" w:rsidRDefault="00665F2D" w:rsidP="00C5510D">
      <w:pPr>
        <w:pStyle w:val="aa"/>
        <w:numPr>
          <w:ilvl w:val="0"/>
          <w:numId w:val="4"/>
        </w:numPr>
        <w:ind w:left="567" w:right="-1" w:hanging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5F2D">
        <w:rPr>
          <w:rFonts w:ascii="Times New Roman" w:hAnsi="Times New Roman" w:cs="Times New Roman"/>
          <w:sz w:val="24"/>
          <w:szCs w:val="24"/>
          <w:lang w:eastAsia="ru-RU"/>
        </w:rPr>
        <w:t>Лом металлических конструкций (на участки складирования металлолома) и лом железобетонных, бетонных, деревянных конструкций, прочего строительного мусора (на территорию размещения) вывозятся раздельно.</w:t>
      </w:r>
    </w:p>
    <w:p w:rsidR="00665F2D" w:rsidRPr="00665F2D" w:rsidRDefault="00665F2D" w:rsidP="00C5510D">
      <w:pPr>
        <w:pStyle w:val="aa"/>
        <w:numPr>
          <w:ilvl w:val="0"/>
          <w:numId w:val="4"/>
        </w:numPr>
        <w:ind w:left="567" w:right="-1" w:hanging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5F2D">
        <w:rPr>
          <w:rFonts w:ascii="Times New Roman" w:hAnsi="Times New Roman" w:cs="Times New Roman"/>
          <w:sz w:val="24"/>
          <w:szCs w:val="24"/>
          <w:lang w:eastAsia="ru-RU"/>
        </w:rPr>
        <w:t>Подрядчик обязан обеспечить максимальное предотвращение распространения пыли, испарений и других агрессивных факторов при работе в помещениях, используемых Заказчиком, находящихся в месте производства работ.</w:t>
      </w:r>
    </w:p>
    <w:p w:rsidR="00665F2D" w:rsidRPr="000270FD" w:rsidRDefault="00665F2D" w:rsidP="000270FD">
      <w:pPr>
        <w:pStyle w:val="aa"/>
        <w:numPr>
          <w:ilvl w:val="0"/>
          <w:numId w:val="4"/>
        </w:numPr>
        <w:ind w:left="56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5F2D">
        <w:rPr>
          <w:rFonts w:ascii="Times New Roman" w:hAnsi="Times New Roman" w:cs="Times New Roman"/>
          <w:sz w:val="24"/>
          <w:szCs w:val="24"/>
          <w:lang w:eastAsia="ru-RU"/>
        </w:rPr>
        <w:t>Контрагент должен обязать своих работников, привлекаемых для выполнения работ в соответствии с данными Требованиями, исполнять требования работников Компании (перечень таких работников направляется Компанией с</w:t>
      </w:r>
      <w:r w:rsidR="000270FD">
        <w:rPr>
          <w:rFonts w:ascii="Times New Roman" w:hAnsi="Times New Roman" w:cs="Times New Roman"/>
          <w:sz w:val="24"/>
          <w:szCs w:val="24"/>
          <w:lang w:eastAsia="ru-RU"/>
        </w:rPr>
        <w:t>разу после заключения договора)</w:t>
      </w:r>
    </w:p>
    <w:p w:rsidR="00190F54" w:rsidRDefault="00190F54" w:rsidP="00933B12">
      <w:pPr>
        <w:pStyle w:val="aa"/>
        <w:numPr>
          <w:ilvl w:val="0"/>
          <w:numId w:val="3"/>
        </w:numPr>
        <w:ind w:left="567"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F2D">
        <w:rPr>
          <w:rFonts w:ascii="Times New Roman" w:eastAsia="Calibri" w:hAnsi="Times New Roman" w:cs="Times New Roman"/>
        </w:rPr>
        <w:t xml:space="preserve">Подрядчик должен иметь </w:t>
      </w:r>
      <w:r w:rsidR="00EE28D3" w:rsidRPr="00665F2D">
        <w:rPr>
          <w:rFonts w:ascii="Times New Roman" w:eastAsia="Calibri" w:hAnsi="Times New Roman" w:cs="Times New Roman"/>
        </w:rPr>
        <w:t xml:space="preserve">успешный </w:t>
      </w:r>
      <w:r w:rsidRPr="00665F2D">
        <w:rPr>
          <w:rFonts w:ascii="Times New Roman" w:eastAsia="Calibri" w:hAnsi="Times New Roman" w:cs="Times New Roman"/>
        </w:rPr>
        <w:t>опыт выполнения аналогичной</w:t>
      </w:r>
      <w:r w:rsidRPr="006B2B8A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сопоставимой по объему и сложности.</w:t>
      </w:r>
      <w:r w:rsidR="00EE28D3">
        <w:rPr>
          <w:rFonts w:ascii="Times New Roman" w:eastAsia="Times New Roman" w:hAnsi="Times New Roman"/>
          <w:sz w:val="24"/>
          <w:szCs w:val="24"/>
          <w:lang w:eastAsia="ru-RU"/>
        </w:rPr>
        <w:t xml:space="preserve"> Это подтверждается </w:t>
      </w:r>
      <w:proofErr w:type="spellStart"/>
      <w:r w:rsidR="00EE28D3">
        <w:rPr>
          <w:rFonts w:ascii="Times New Roman" w:eastAsia="Times New Roman" w:hAnsi="Times New Roman"/>
          <w:sz w:val="24"/>
          <w:szCs w:val="24"/>
          <w:lang w:eastAsia="ru-RU"/>
        </w:rPr>
        <w:t>референс</w:t>
      </w:r>
      <w:proofErr w:type="spellEnd"/>
      <w:r w:rsidR="00EE28D3">
        <w:rPr>
          <w:rFonts w:ascii="Times New Roman" w:eastAsia="Times New Roman" w:hAnsi="Times New Roman"/>
          <w:sz w:val="24"/>
          <w:szCs w:val="24"/>
          <w:lang w:eastAsia="ru-RU"/>
        </w:rPr>
        <w:t>-листом с приложением копий исполненных договоров с актами выполненных работ.</w:t>
      </w:r>
    </w:p>
    <w:p w:rsidR="00190F54" w:rsidRDefault="00190F54" w:rsidP="00933B12">
      <w:pPr>
        <w:pStyle w:val="aa"/>
        <w:numPr>
          <w:ilvl w:val="0"/>
          <w:numId w:val="3"/>
        </w:numPr>
        <w:ind w:left="567"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6B2B8A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иметь в штате квалифицированны</w:t>
      </w:r>
      <w:r w:rsidR="00B67134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инженерно- технически</w:t>
      </w:r>
      <w:r w:rsidR="00B67134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прошедший соответствующую аттестацию в надзорных органах, а </w:t>
      </w:r>
      <w:proofErr w:type="gramStart"/>
      <w:r w:rsidR="00085193">
        <w:rPr>
          <w:rFonts w:ascii="Times New Roman" w:eastAsia="Times New Roman" w:hAnsi="Times New Roman"/>
          <w:sz w:val="24"/>
          <w:szCs w:val="24"/>
          <w:lang w:eastAsia="ru-RU"/>
        </w:rPr>
        <w:t>так же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рабочих, обладающие достаточной квалификацией, прошедшие проверку знаний в соответствующей комиссии Подрядчика. Прохождение проверки знаний должно быть подтверждено документально.</w:t>
      </w:r>
    </w:p>
    <w:p w:rsidR="00190F54" w:rsidRDefault="00190F54" w:rsidP="00933B12">
      <w:pPr>
        <w:pStyle w:val="aa"/>
        <w:numPr>
          <w:ilvl w:val="0"/>
          <w:numId w:val="3"/>
        </w:numPr>
        <w:ind w:left="567"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B8A">
        <w:rPr>
          <w:rFonts w:ascii="Times New Roman" w:eastAsia="Times New Roman" w:hAnsi="Times New Roman"/>
          <w:sz w:val="24"/>
          <w:szCs w:val="24"/>
          <w:lang w:eastAsia="ru-RU"/>
        </w:rPr>
        <w:t>Наличие рекомендательных писем от заказчиков сферы деятельности аналогичной заказчику</w:t>
      </w:r>
      <w:r w:rsidRPr="00410C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70FD">
        <w:rPr>
          <w:rFonts w:ascii="Times New Roman" w:eastAsia="Times New Roman" w:hAnsi="Times New Roman"/>
          <w:sz w:val="24"/>
          <w:szCs w:val="24"/>
          <w:lang w:eastAsia="ru-RU"/>
        </w:rPr>
        <w:t>данной закупки</w:t>
      </w:r>
      <w:r w:rsidRPr="006B2B8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25CEF">
        <w:rPr>
          <w:rFonts w:ascii="Times New Roman" w:eastAsia="Times New Roman" w:hAnsi="Times New Roman"/>
          <w:sz w:val="24"/>
          <w:szCs w:val="24"/>
          <w:lang w:eastAsia="ru-RU"/>
        </w:rPr>
        <w:t>как преимущество</w:t>
      </w:r>
      <w:r w:rsidRPr="006B2B8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4995" w:rsidRDefault="003F4995" w:rsidP="00933B12">
      <w:pPr>
        <w:pStyle w:val="aa"/>
        <w:numPr>
          <w:ilvl w:val="1"/>
          <w:numId w:val="6"/>
        </w:numPr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4995">
        <w:rPr>
          <w:rFonts w:ascii="Times New Roman" w:eastAsia="Times New Roman" w:hAnsi="Times New Roman"/>
          <w:sz w:val="24"/>
          <w:szCs w:val="24"/>
          <w:lang w:eastAsia="ru-RU"/>
        </w:rPr>
        <w:t>Работа персонала Подрядчика на объектах Заказчика оформляется в соответствии с действующими нормами и правилами на правах командированного персонала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4995" w:rsidRDefault="00190F54" w:rsidP="00933B12">
      <w:pPr>
        <w:pStyle w:val="aa"/>
        <w:numPr>
          <w:ilvl w:val="1"/>
          <w:numId w:val="6"/>
        </w:numPr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4995">
        <w:rPr>
          <w:rFonts w:ascii="Times New Roman" w:eastAsia="Times New Roman" w:hAnsi="Times New Roman"/>
          <w:sz w:val="24"/>
          <w:szCs w:val="24"/>
          <w:lang w:eastAsia="ru-RU"/>
        </w:rPr>
        <w:t>Привлечение субподрядных организаций для выполнения отдельных видов работ при оказании услуг по данному договору допускается только по согласованию с Заказчиком.</w:t>
      </w:r>
    </w:p>
    <w:p w:rsidR="003F4995" w:rsidRDefault="00190F54" w:rsidP="00933B12">
      <w:pPr>
        <w:pStyle w:val="aa"/>
        <w:numPr>
          <w:ilvl w:val="1"/>
          <w:numId w:val="6"/>
        </w:numPr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4995">
        <w:rPr>
          <w:rFonts w:ascii="Times New Roman" w:eastAsia="Times New Roman" w:hAnsi="Times New Roman"/>
          <w:sz w:val="24"/>
          <w:szCs w:val="24"/>
          <w:lang w:eastAsia="ru-RU"/>
        </w:rPr>
        <w:t>Применяемые расходные материалы должны быть</w:t>
      </w:r>
      <w:r w:rsidR="00EE28D3">
        <w:rPr>
          <w:rFonts w:ascii="Times New Roman" w:eastAsia="Times New Roman" w:hAnsi="Times New Roman"/>
          <w:sz w:val="24"/>
          <w:szCs w:val="24"/>
          <w:lang w:eastAsia="ru-RU"/>
        </w:rPr>
        <w:t xml:space="preserve"> новые, не ранее 2019 года изготовления, </w:t>
      </w:r>
      <w:r w:rsidRPr="003F4995">
        <w:rPr>
          <w:rFonts w:ascii="Times New Roman" w:eastAsia="Times New Roman" w:hAnsi="Times New Roman"/>
          <w:sz w:val="24"/>
          <w:szCs w:val="24"/>
          <w:lang w:eastAsia="ru-RU"/>
        </w:rPr>
        <w:t>сертифицированы в системе сертификации Госстандарта России, а так же иметь необходимые сертификаты по пожарной и экологической безопасности</w:t>
      </w:r>
      <w:r w:rsidR="00EE28D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801E4" w:rsidRPr="003F4995" w:rsidRDefault="00EE28D3" w:rsidP="00933B12">
      <w:pPr>
        <w:pStyle w:val="aa"/>
        <w:numPr>
          <w:ilvl w:val="1"/>
          <w:numId w:val="6"/>
        </w:numPr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началом работ Подрядчик обязан предоставить сертификаты на материалы для проведения Заказчиком входного контроля материала. </w:t>
      </w:r>
      <w:r w:rsidR="009D4A4D" w:rsidRPr="003F4995">
        <w:rPr>
          <w:rFonts w:ascii="Times New Roman" w:hAnsi="Times New Roman" w:cs="Times New Roman"/>
          <w:sz w:val="24"/>
          <w:szCs w:val="24"/>
        </w:rPr>
        <w:t>При</w:t>
      </w:r>
      <w:r w:rsidR="00190F54" w:rsidRPr="003F4995">
        <w:rPr>
          <w:rFonts w:ascii="Times New Roman" w:hAnsi="Times New Roman" w:cs="Times New Roman"/>
          <w:sz w:val="24"/>
          <w:szCs w:val="24"/>
        </w:rPr>
        <w:t xml:space="preserve"> выполнении </w:t>
      </w:r>
      <w:r w:rsidR="008B3549" w:rsidRPr="003F4995">
        <w:rPr>
          <w:rFonts w:ascii="Times New Roman" w:hAnsi="Times New Roman" w:cs="Times New Roman"/>
          <w:sz w:val="24"/>
          <w:szCs w:val="24"/>
        </w:rPr>
        <w:t>работ</w:t>
      </w:r>
      <w:r w:rsidR="009D4A4D" w:rsidRPr="003F4995">
        <w:rPr>
          <w:rFonts w:ascii="Times New Roman" w:hAnsi="Times New Roman" w:cs="Times New Roman"/>
          <w:sz w:val="24"/>
          <w:szCs w:val="24"/>
        </w:rPr>
        <w:t xml:space="preserve"> </w:t>
      </w:r>
      <w:r w:rsidR="003F4995">
        <w:rPr>
          <w:rFonts w:ascii="Times New Roman" w:hAnsi="Times New Roman" w:cs="Times New Roman"/>
          <w:sz w:val="24"/>
          <w:szCs w:val="24"/>
        </w:rPr>
        <w:t>Подрядчик должен</w:t>
      </w:r>
      <w:r w:rsidR="009D4A4D" w:rsidRPr="003F4995">
        <w:rPr>
          <w:rFonts w:ascii="Times New Roman" w:hAnsi="Times New Roman" w:cs="Times New Roman"/>
          <w:sz w:val="24"/>
          <w:szCs w:val="24"/>
        </w:rPr>
        <w:t xml:space="preserve"> </w:t>
      </w:r>
      <w:r w:rsidR="001801E4" w:rsidRPr="003F4995">
        <w:rPr>
          <w:rFonts w:ascii="Times New Roman" w:hAnsi="Times New Roman" w:cs="Times New Roman"/>
          <w:sz w:val="24"/>
          <w:szCs w:val="24"/>
        </w:rPr>
        <w:t>руководствоваться:</w:t>
      </w:r>
    </w:p>
    <w:p w:rsidR="00263394" w:rsidRDefault="00702A8B" w:rsidP="00933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801E4">
        <w:rPr>
          <w:rFonts w:ascii="Times New Roman" w:hAnsi="Times New Roman" w:cs="Times New Roman"/>
          <w:sz w:val="24"/>
          <w:szCs w:val="24"/>
        </w:rPr>
        <w:t xml:space="preserve"> </w:t>
      </w:r>
      <w:r w:rsidRPr="00702A8B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702A8B">
        <w:rPr>
          <w:rFonts w:ascii="Times New Roman" w:hAnsi="Times New Roman" w:cs="Times New Roman"/>
          <w:sz w:val="24"/>
          <w:szCs w:val="24"/>
        </w:rPr>
        <w:t xml:space="preserve"> учета т</w:t>
      </w:r>
      <w:r>
        <w:rPr>
          <w:rFonts w:ascii="Times New Roman" w:hAnsi="Times New Roman" w:cs="Times New Roman"/>
          <w:sz w:val="24"/>
          <w:szCs w:val="24"/>
        </w:rPr>
        <w:t xml:space="preserve">епловой энергии и теплоносителя </w:t>
      </w:r>
      <w:r w:rsidRPr="00702A8B">
        <w:rPr>
          <w:rFonts w:ascii="Times New Roman" w:hAnsi="Times New Roman" w:cs="Times New Roman"/>
          <w:sz w:val="24"/>
          <w:szCs w:val="24"/>
        </w:rPr>
        <w:t>(утв. Минтопэнерго РФ 12 сентября 1995 г. N Вк-4936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2A8B" w:rsidRDefault="00702A8B" w:rsidP="00933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02A8B">
        <w:rPr>
          <w:rFonts w:ascii="Times New Roman" w:hAnsi="Times New Roman" w:cs="Times New Roman"/>
          <w:sz w:val="24"/>
          <w:szCs w:val="24"/>
        </w:rPr>
        <w:t>Постановление Правительства РФ от 18.11.2013 N 1034 "О коммерческом учете тепловой энергии, теплоносителя"</w:t>
      </w:r>
    </w:p>
    <w:p w:rsidR="00702A8B" w:rsidRDefault="00702A8B" w:rsidP="00933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64144">
        <w:rPr>
          <w:rFonts w:ascii="Times New Roman" w:hAnsi="Times New Roman" w:cs="Times New Roman"/>
          <w:sz w:val="24"/>
          <w:szCs w:val="24"/>
        </w:rPr>
        <w:t xml:space="preserve">) </w:t>
      </w:r>
      <w:r w:rsidR="00D16542" w:rsidRPr="00D16542">
        <w:rPr>
          <w:rFonts w:ascii="Times New Roman" w:hAnsi="Times New Roman" w:cs="Times New Roman"/>
          <w:sz w:val="24"/>
          <w:szCs w:val="24"/>
        </w:rPr>
        <w:t>Федеральный закон от 27.07.2010 N 190-ФЗ (ред. от 19.12.2016) "О теплоснабжении"</w:t>
      </w:r>
    </w:p>
    <w:p w:rsidR="00D16542" w:rsidRDefault="00D16542" w:rsidP="00933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Pr="00D16542">
        <w:rPr>
          <w:rFonts w:ascii="Times New Roman" w:hAnsi="Times New Roman" w:cs="Times New Roman"/>
          <w:sz w:val="24"/>
          <w:szCs w:val="24"/>
        </w:rPr>
        <w:t>Приказ Минстроя России от 17.03.2014 N 99/</w:t>
      </w:r>
      <w:proofErr w:type="spellStart"/>
      <w:r w:rsidRPr="00D16542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16542">
        <w:rPr>
          <w:rFonts w:ascii="Times New Roman" w:hAnsi="Times New Roman" w:cs="Times New Roman"/>
          <w:sz w:val="24"/>
          <w:szCs w:val="24"/>
        </w:rPr>
        <w:t xml:space="preserve"> "Об утверждении Методики осуществления коммерческого учета тепловой энергии, теплоносителя" (Зарегистрировано в Минюсте России 12.09.2014 N 34040)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6542" w:rsidRDefault="00D16542" w:rsidP="00933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B11F2E" w:rsidRPr="00B11F2E">
        <w:rPr>
          <w:rFonts w:ascii="Times New Roman" w:hAnsi="Times New Roman" w:cs="Times New Roman"/>
          <w:sz w:val="24"/>
          <w:szCs w:val="24"/>
        </w:rPr>
        <w:t>Приказ Минэнерго РФ от 24.03.2003 N 115 "Об утверждении Правил технической эксплуатации тепловых энергоустановок" (Зарегистрировано в Минюсте РФ 02.04.2003 N 4358)</w:t>
      </w:r>
      <w:r w:rsidR="00B11F2E">
        <w:rPr>
          <w:rFonts w:ascii="Times New Roman" w:hAnsi="Times New Roman" w:cs="Times New Roman"/>
          <w:sz w:val="24"/>
          <w:szCs w:val="24"/>
        </w:rPr>
        <w:t>.</w:t>
      </w:r>
    </w:p>
    <w:p w:rsidR="00B11F2E" w:rsidRDefault="00B11F2E" w:rsidP="00933B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Pr="00B11F2E">
        <w:rPr>
          <w:rFonts w:ascii="Times New Roman" w:hAnsi="Times New Roman" w:cs="Times New Roman"/>
          <w:sz w:val="24"/>
          <w:szCs w:val="24"/>
        </w:rPr>
        <w:t>Решение Совета Евразийской экономической комиссии от 02.07.2013 N 41 "О техническом регламенте Таможенного союза "О безопасности оборудования, работающего под избыточным давлением" (вместе с "ТР ТС 032/2013. Технический регламент Таможенного союза. О безопасности оборудования, работающего под избыточным давлением")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1F2E" w:rsidRDefault="00B11F2E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77622A" w:rsidRPr="0077622A">
        <w:rPr>
          <w:rFonts w:ascii="Times New Roman" w:hAnsi="Times New Roman" w:cs="Times New Roman"/>
          <w:sz w:val="24"/>
          <w:szCs w:val="24"/>
        </w:rPr>
        <w:t>Федеральный закон от 07.12.2011 N 416-ФЗ (ред. от 19.12.2016) "О водоснабжении и водоотведении"</w:t>
      </w:r>
      <w:r w:rsidR="0077622A">
        <w:rPr>
          <w:rFonts w:ascii="Times New Roman" w:hAnsi="Times New Roman" w:cs="Times New Roman"/>
          <w:sz w:val="24"/>
          <w:szCs w:val="24"/>
        </w:rPr>
        <w:t>.</w:t>
      </w:r>
    </w:p>
    <w:p w:rsidR="0077622A" w:rsidRDefault="0077622A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</w:t>
      </w:r>
      <w:r w:rsidRPr="0077622A">
        <w:rPr>
          <w:rFonts w:ascii="Times New Roman" w:hAnsi="Times New Roman" w:cs="Times New Roman"/>
          <w:sz w:val="24"/>
          <w:szCs w:val="24"/>
        </w:rPr>
        <w:t xml:space="preserve">Федеральный закон от 23.11.2009 N 261-ФЗ (ред. от 03.07.2016) "Об энергосбережении и о повышении </w:t>
      </w:r>
      <w:r w:rsidR="008A504E" w:rsidRPr="0077622A">
        <w:rPr>
          <w:rFonts w:ascii="Times New Roman" w:hAnsi="Times New Roman" w:cs="Times New Roman"/>
          <w:sz w:val="24"/>
          <w:szCs w:val="24"/>
        </w:rPr>
        <w:t>энергетической эффективности,</w:t>
      </w:r>
      <w:r w:rsidRPr="0077622A">
        <w:rPr>
          <w:rFonts w:ascii="Times New Roman" w:hAnsi="Times New Roman" w:cs="Times New Roman"/>
          <w:sz w:val="24"/>
          <w:szCs w:val="24"/>
        </w:rPr>
        <w:t xml:space="preserve"> и о внесении изменений в отдельные законодательные акты Российской Федерации"</w:t>
      </w:r>
    </w:p>
    <w:p w:rsidR="0077622A" w:rsidRDefault="0077622A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</w:t>
      </w:r>
      <w:r w:rsidRPr="0077622A">
        <w:rPr>
          <w:rFonts w:ascii="Times New Roman" w:hAnsi="Times New Roman" w:cs="Times New Roman"/>
          <w:sz w:val="24"/>
          <w:szCs w:val="24"/>
        </w:rPr>
        <w:t>Решение Совета Евразийской экономической комиссии от 16.07.2012 N 54 (ред. от 31.01.2017) "Об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экономического союза" (с изм. и доп., вступ. в силу с 05.03.2017)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622A" w:rsidRDefault="0077622A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к) </w:t>
      </w:r>
      <w:r w:rsidRPr="0077622A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15.05.2013 N 26 (ред. от 27.08.2015)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(вместе с "СанПиН 2.4.1.3049-13. Санитарно-эпидемиологические правила и нормативы...") (Зарегистрировано в Минюсте России 29.05.2013 N 28564)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2AF1" w:rsidRDefault="006F2AF1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л) </w:t>
      </w:r>
      <w:r w:rsidRPr="006F2AF1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6F2AF1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Pr="006F2AF1">
        <w:rPr>
          <w:rFonts w:ascii="Times New Roman" w:hAnsi="Times New Roman" w:cs="Times New Roman"/>
          <w:sz w:val="24"/>
          <w:szCs w:val="24"/>
        </w:rPr>
        <w:t xml:space="preserve"> РФ от 21.01.2011 N 57 "Об утверждении методических рекомендаций по техническим требованиям к системам и приборам учета воды, газа, тепловой энергии, электрической энергии"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0F54" w:rsidRPr="009900D8" w:rsidRDefault="00190F54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м) проектной документации на узел коммерческого учета тепловой энергии и холодной воды </w:t>
      </w:r>
    </w:p>
    <w:p w:rsidR="00456295" w:rsidRPr="009900D8" w:rsidRDefault="00456295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н) СНиП 12-03-2001. Безопасность труда в строительстве. Часть 1. Общие требования.</w:t>
      </w:r>
    </w:p>
    <w:p w:rsidR="00456295" w:rsidRPr="009900D8" w:rsidRDefault="00456295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о) СНиП 12-04-2002. Безопасность труда в строительстве. Часть 2. Строительное производство.</w:t>
      </w:r>
    </w:p>
    <w:p w:rsidR="00456295" w:rsidRPr="009900D8" w:rsidRDefault="00456295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п) ГОСТ 12.1.004-91*. ССБТ. Пожарная безопасность. Общие требования.</w:t>
      </w:r>
    </w:p>
    <w:p w:rsidR="00456295" w:rsidRPr="009900D8" w:rsidRDefault="00456295" w:rsidP="00702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р) ГОСТ 12.3.009-76. ССБТ. Работы погрузочно-разгрузочные. Общие требования безопасности. Изменение (И-I-XI-82).</w:t>
      </w:r>
    </w:p>
    <w:p w:rsidR="00456295" w:rsidRPr="009900D8" w:rsidRDefault="00456295" w:rsidP="004562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с) ГОСТ 12.4.011-89. Средства защиты работающих. Общие требования и классификация.</w:t>
      </w:r>
    </w:p>
    <w:p w:rsidR="00456295" w:rsidRPr="009900D8" w:rsidRDefault="00456295" w:rsidP="004562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т) ГОСТ Р 12.4.026-01. ССБТ. Цвета сигнальные и знаки опасности.</w:t>
      </w:r>
    </w:p>
    <w:p w:rsidR="00456295" w:rsidRPr="009900D8" w:rsidRDefault="00456295" w:rsidP="004562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у) ГОСТ 12.4.059-89. ССБТ. Строительство. Ограждения защитные инвентарные. Общие технические условия.</w:t>
      </w:r>
    </w:p>
    <w:p w:rsidR="00456295" w:rsidRPr="009900D8" w:rsidRDefault="00456295" w:rsidP="004562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ф) ГОСТ 23407-78. Ограждения инвентарные строительных площадок и участков производства строительно-монтажных работ. Технические условия.</w:t>
      </w:r>
    </w:p>
    <w:p w:rsidR="00456295" w:rsidRPr="009900D8" w:rsidRDefault="00456295" w:rsidP="004562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х) Правила противопожарного режима в РФ.</w:t>
      </w:r>
    </w:p>
    <w:p w:rsidR="00456295" w:rsidRPr="009900D8" w:rsidRDefault="00456295" w:rsidP="004562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0D8">
        <w:rPr>
          <w:rFonts w:ascii="Times New Roman" w:hAnsi="Times New Roman" w:cs="Times New Roman"/>
          <w:sz w:val="24"/>
          <w:szCs w:val="24"/>
        </w:rPr>
        <w:t>ц) Приложение к приказу Министерства труда и социальной защиты Российской Федерации от 17.09.2014 № 642н «Правила по охране труда при погрузочно-разгрузочных работах и размещении грузов».</w:t>
      </w:r>
    </w:p>
    <w:p w:rsidR="003F4995" w:rsidRDefault="003F4995" w:rsidP="002F7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  </w:t>
      </w:r>
      <w:r w:rsidR="002F703A" w:rsidRPr="00190F54">
        <w:rPr>
          <w:rFonts w:ascii="Times New Roman" w:hAnsi="Times New Roman" w:cs="Times New Roman"/>
          <w:sz w:val="24"/>
          <w:szCs w:val="24"/>
        </w:rPr>
        <w:t xml:space="preserve">Исполнитель должен гарантировать высокое качество оказания услуг в </w:t>
      </w:r>
      <w:r w:rsidR="009F4BA5" w:rsidRPr="00190F54">
        <w:rPr>
          <w:rFonts w:ascii="Times New Roman" w:hAnsi="Times New Roman" w:cs="Times New Roman"/>
          <w:sz w:val="24"/>
          <w:szCs w:val="24"/>
        </w:rPr>
        <w:t>соответствии с</w:t>
      </w:r>
      <w:r w:rsidR="002F703A" w:rsidRPr="00190F54">
        <w:rPr>
          <w:rFonts w:ascii="Times New Roman" w:hAnsi="Times New Roman" w:cs="Times New Roman"/>
          <w:sz w:val="24"/>
          <w:szCs w:val="24"/>
        </w:rPr>
        <w:t xml:space="preserve"> Графиком оказания услуг.</w:t>
      </w:r>
    </w:p>
    <w:p w:rsidR="00232AC1" w:rsidRDefault="003F4995" w:rsidP="002F7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6.7  </w:t>
      </w:r>
      <w:r w:rsidR="00C20486">
        <w:rPr>
          <w:rFonts w:ascii="Times New Roman" w:hAnsi="Times New Roman" w:cs="Times New Roman"/>
          <w:sz w:val="24"/>
          <w:szCs w:val="24"/>
        </w:rPr>
        <w:t>Подрядчик</w:t>
      </w:r>
      <w:r w:rsidR="00232AC1" w:rsidRPr="00190F54">
        <w:rPr>
          <w:rFonts w:ascii="Times New Roman" w:hAnsi="Times New Roman" w:cs="Times New Roman"/>
          <w:sz w:val="24"/>
          <w:szCs w:val="24"/>
        </w:rPr>
        <w:t xml:space="preserve"> имеет право от имени Заказчика запрашивать у </w:t>
      </w:r>
      <w:proofErr w:type="spellStart"/>
      <w:r w:rsidR="00232AC1" w:rsidRPr="00190F54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="00232AC1" w:rsidRPr="00190F54">
        <w:rPr>
          <w:rFonts w:ascii="Times New Roman" w:hAnsi="Times New Roman" w:cs="Times New Roman"/>
          <w:sz w:val="24"/>
          <w:szCs w:val="24"/>
        </w:rPr>
        <w:t xml:space="preserve"> организации дополнительную информацию, необходимую для выполнения работ по выполнению проектов в рамках настоящего технического задания.</w:t>
      </w:r>
    </w:p>
    <w:p w:rsidR="003F4995" w:rsidRPr="005E1B97" w:rsidRDefault="006075A4" w:rsidP="002F7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6.8 </w:t>
      </w:r>
      <w:r w:rsidR="003F4995">
        <w:rPr>
          <w:rFonts w:ascii="Times New Roman" w:hAnsi="Times New Roman" w:cs="Times New Roman"/>
          <w:sz w:val="24"/>
          <w:szCs w:val="24"/>
        </w:rPr>
        <w:t xml:space="preserve">По окончании монтажных работ Подрядчик проводит наладку измерительного комплекса, в том числе работу </w:t>
      </w:r>
      <w:r w:rsidR="003F4995">
        <w:rPr>
          <w:rFonts w:ascii="Times New Roman" w:hAnsi="Times New Roman" w:cs="Times New Roman"/>
          <w:sz w:val="24"/>
          <w:szCs w:val="24"/>
          <w:lang w:val="en-US"/>
        </w:rPr>
        <w:t>GSM</w:t>
      </w:r>
      <w:r w:rsidR="003F4995">
        <w:rPr>
          <w:rFonts w:ascii="Times New Roman" w:hAnsi="Times New Roman" w:cs="Times New Roman"/>
          <w:sz w:val="24"/>
          <w:szCs w:val="24"/>
        </w:rPr>
        <w:t xml:space="preserve"> модема</w:t>
      </w:r>
      <w:r w:rsidR="00964323">
        <w:rPr>
          <w:rFonts w:ascii="Times New Roman" w:hAnsi="Times New Roman" w:cs="Times New Roman"/>
          <w:sz w:val="24"/>
          <w:szCs w:val="24"/>
        </w:rPr>
        <w:t xml:space="preserve"> для передачи данных по каналу </w:t>
      </w:r>
      <w:r w:rsidR="00964323">
        <w:rPr>
          <w:rFonts w:ascii="Times New Roman" w:hAnsi="Times New Roman" w:cs="Times New Roman"/>
          <w:sz w:val="24"/>
          <w:szCs w:val="24"/>
          <w:lang w:val="en-US"/>
        </w:rPr>
        <w:t>GPRS</w:t>
      </w:r>
      <w:r w:rsidR="003F4995">
        <w:rPr>
          <w:rFonts w:ascii="Times New Roman" w:hAnsi="Times New Roman" w:cs="Times New Roman"/>
          <w:sz w:val="24"/>
          <w:szCs w:val="24"/>
        </w:rPr>
        <w:t>. В про</w:t>
      </w:r>
      <w:r w:rsidR="005E1B97">
        <w:rPr>
          <w:rFonts w:ascii="Times New Roman" w:hAnsi="Times New Roman" w:cs="Times New Roman"/>
          <w:sz w:val="24"/>
          <w:szCs w:val="24"/>
        </w:rPr>
        <w:t>гра</w:t>
      </w:r>
      <w:r w:rsidR="003F4995">
        <w:rPr>
          <w:rFonts w:ascii="Times New Roman" w:hAnsi="Times New Roman" w:cs="Times New Roman"/>
          <w:sz w:val="24"/>
          <w:szCs w:val="24"/>
        </w:rPr>
        <w:t>мме «Система ЛЭРС Учет» версия 3.07</w:t>
      </w:r>
      <w:r w:rsidR="003D59B0">
        <w:rPr>
          <w:rFonts w:ascii="Times New Roman" w:hAnsi="Times New Roman" w:cs="Times New Roman"/>
          <w:sz w:val="24"/>
          <w:szCs w:val="24"/>
        </w:rPr>
        <w:t xml:space="preserve"> </w:t>
      </w:r>
      <w:r w:rsidR="003F4995">
        <w:rPr>
          <w:rFonts w:ascii="Times New Roman" w:hAnsi="Times New Roman" w:cs="Times New Roman"/>
          <w:sz w:val="24"/>
          <w:szCs w:val="24"/>
        </w:rPr>
        <w:t xml:space="preserve">23.10, установленной </w:t>
      </w:r>
      <w:r w:rsidR="005E1B97">
        <w:rPr>
          <w:rFonts w:ascii="Times New Roman" w:hAnsi="Times New Roman" w:cs="Times New Roman"/>
          <w:sz w:val="24"/>
          <w:szCs w:val="24"/>
        </w:rPr>
        <w:t>на АРМ</w:t>
      </w:r>
      <w:r w:rsidR="003F4995">
        <w:rPr>
          <w:rFonts w:ascii="Times New Roman" w:hAnsi="Times New Roman" w:cs="Times New Roman"/>
          <w:sz w:val="24"/>
          <w:szCs w:val="24"/>
        </w:rPr>
        <w:t xml:space="preserve"> Заказчика </w:t>
      </w:r>
      <w:r w:rsidR="005E1B97">
        <w:rPr>
          <w:rFonts w:ascii="Times New Roman" w:hAnsi="Times New Roman" w:cs="Times New Roman"/>
          <w:sz w:val="24"/>
          <w:szCs w:val="24"/>
        </w:rPr>
        <w:t xml:space="preserve">Подрядчик проводит необходимые настройки и организовывает дистанционное снятие информации о работе установленных измерительных комплексов. </w:t>
      </w:r>
      <w:r w:rsidR="005E1B97">
        <w:rPr>
          <w:rFonts w:ascii="Times New Roman" w:hAnsi="Times New Roman" w:cs="Times New Roman"/>
          <w:sz w:val="24"/>
          <w:szCs w:val="24"/>
          <w:lang w:val="en-US"/>
        </w:rPr>
        <w:t>SIM</w:t>
      </w:r>
      <w:r w:rsidR="005E1B97">
        <w:rPr>
          <w:rFonts w:ascii="Times New Roman" w:hAnsi="Times New Roman" w:cs="Times New Roman"/>
          <w:sz w:val="24"/>
          <w:szCs w:val="24"/>
        </w:rPr>
        <w:t xml:space="preserve"> карты необходимые для работы </w:t>
      </w:r>
      <w:r w:rsidR="005E1B97">
        <w:rPr>
          <w:rFonts w:ascii="Times New Roman" w:hAnsi="Times New Roman" w:cs="Times New Roman"/>
          <w:sz w:val="24"/>
          <w:szCs w:val="24"/>
          <w:lang w:val="en-US"/>
        </w:rPr>
        <w:t>GSM</w:t>
      </w:r>
      <w:r w:rsidR="005E1B97">
        <w:rPr>
          <w:rFonts w:ascii="Times New Roman" w:hAnsi="Times New Roman" w:cs="Times New Roman"/>
          <w:sz w:val="24"/>
          <w:szCs w:val="24"/>
        </w:rPr>
        <w:t xml:space="preserve"> модемов предоставляются Заказчиком Подрядчиком. </w:t>
      </w:r>
    </w:p>
    <w:p w:rsidR="00C20486" w:rsidRPr="00C20486" w:rsidRDefault="003F4995" w:rsidP="002F7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6.9  </w:t>
      </w:r>
      <w:r w:rsidR="00C20486" w:rsidRPr="00C20486">
        <w:rPr>
          <w:rFonts w:ascii="Times New Roman" w:hAnsi="Times New Roman" w:cs="Times New Roman"/>
          <w:sz w:val="24"/>
          <w:szCs w:val="24"/>
        </w:rPr>
        <w:t>Пре</w:t>
      </w:r>
      <w:r w:rsidR="00E62541">
        <w:rPr>
          <w:rFonts w:ascii="Times New Roman" w:hAnsi="Times New Roman" w:cs="Times New Roman"/>
          <w:sz w:val="24"/>
          <w:szCs w:val="24"/>
        </w:rPr>
        <w:t>д</w:t>
      </w:r>
      <w:r w:rsidR="00C20486" w:rsidRPr="00C20486">
        <w:rPr>
          <w:rFonts w:ascii="Times New Roman" w:hAnsi="Times New Roman" w:cs="Times New Roman"/>
          <w:sz w:val="24"/>
          <w:szCs w:val="24"/>
        </w:rPr>
        <w:t xml:space="preserve">ставитель </w:t>
      </w:r>
      <w:r w:rsidR="00171220">
        <w:rPr>
          <w:rFonts w:ascii="Times New Roman" w:hAnsi="Times New Roman" w:cs="Times New Roman"/>
          <w:sz w:val="24"/>
          <w:szCs w:val="24"/>
        </w:rPr>
        <w:t>Подрядчика</w:t>
      </w:r>
      <w:r w:rsidR="00C20486" w:rsidRPr="00C20486">
        <w:rPr>
          <w:rFonts w:ascii="Times New Roman" w:hAnsi="Times New Roman" w:cs="Times New Roman"/>
          <w:sz w:val="24"/>
          <w:szCs w:val="24"/>
        </w:rPr>
        <w:t>, имеющий необходимую квалификацию</w:t>
      </w:r>
      <w:r w:rsidR="00171220">
        <w:rPr>
          <w:rFonts w:ascii="Times New Roman" w:hAnsi="Times New Roman" w:cs="Times New Roman"/>
          <w:sz w:val="24"/>
          <w:szCs w:val="24"/>
        </w:rPr>
        <w:t xml:space="preserve"> и полномочия</w:t>
      </w:r>
      <w:r w:rsidR="00C20486" w:rsidRPr="00C20486">
        <w:rPr>
          <w:rFonts w:ascii="Times New Roman" w:hAnsi="Times New Roman" w:cs="Times New Roman"/>
          <w:sz w:val="24"/>
          <w:szCs w:val="24"/>
        </w:rPr>
        <w:t>, а так же обладающий достаточным опытом и знаниями включается в состав комиссии, осуществляющей приемку в эксплуатацию установленных приборов учета.</w:t>
      </w:r>
    </w:p>
    <w:p w:rsidR="00FF4257" w:rsidRPr="008F679F" w:rsidRDefault="003F4995" w:rsidP="00FF42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6.10  </w:t>
      </w:r>
      <w:r w:rsidR="00FF4257" w:rsidRPr="008F679F">
        <w:rPr>
          <w:rFonts w:ascii="Times New Roman" w:hAnsi="Times New Roman" w:cs="Times New Roman"/>
          <w:sz w:val="24"/>
          <w:szCs w:val="24"/>
        </w:rPr>
        <w:t>Сотрудники подрядной организации при выполнении работы на территории Заказчика должны соблюдать технику безопасности, обеспечивать противопожарные мероприятия.</w:t>
      </w:r>
    </w:p>
    <w:p w:rsidR="00FF4257" w:rsidRPr="008F679F" w:rsidRDefault="003F4995" w:rsidP="00FF42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6.11  </w:t>
      </w:r>
      <w:r w:rsidR="00FF4257" w:rsidRPr="008F679F">
        <w:rPr>
          <w:rFonts w:ascii="Times New Roman" w:hAnsi="Times New Roman" w:cs="Times New Roman"/>
          <w:sz w:val="24"/>
          <w:szCs w:val="24"/>
        </w:rPr>
        <w:t>Приёмка выполненных работ производится на объекте Заказчика представителями Заказчика и Подрядчика. При приёмке проверяются объёмы и качество выполненных работ.</w:t>
      </w:r>
      <w:r w:rsidR="00C20486">
        <w:rPr>
          <w:rFonts w:ascii="Times New Roman" w:hAnsi="Times New Roman" w:cs="Times New Roman"/>
          <w:sz w:val="24"/>
          <w:szCs w:val="24"/>
        </w:rPr>
        <w:t xml:space="preserve"> Работы считаются выполненными </w:t>
      </w:r>
      <w:r w:rsidR="00E62541">
        <w:rPr>
          <w:rFonts w:ascii="Times New Roman" w:hAnsi="Times New Roman" w:cs="Times New Roman"/>
          <w:sz w:val="24"/>
          <w:szCs w:val="24"/>
        </w:rPr>
        <w:t>после подписания акта ввода узлов учета в эксплуатацию.</w:t>
      </w:r>
    </w:p>
    <w:p w:rsidR="00FF4257" w:rsidRPr="008F679F" w:rsidRDefault="00BC0290" w:rsidP="00FF42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 Срок</w:t>
      </w:r>
      <w:r w:rsidR="00FF4257" w:rsidRPr="008F679F">
        <w:rPr>
          <w:rFonts w:ascii="Times New Roman" w:hAnsi="Times New Roman" w:cs="Times New Roman"/>
          <w:sz w:val="24"/>
          <w:szCs w:val="24"/>
        </w:rPr>
        <w:t xml:space="preserve"> выполнения работ </w:t>
      </w:r>
      <w:r w:rsidR="007C1FC4">
        <w:t>до 25.12</w:t>
      </w:r>
      <w:bookmarkStart w:id="0" w:name="_GoBack"/>
      <w:bookmarkEnd w:id="0"/>
      <w:r w:rsidR="008D1844">
        <w:t>.2020</w:t>
      </w:r>
      <w:r w:rsidR="00FF4257" w:rsidRPr="00EE28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4257" w:rsidRPr="00EE28D3">
        <w:rPr>
          <w:rFonts w:ascii="Times New Roman" w:hAnsi="Times New Roman" w:cs="Times New Roman"/>
          <w:sz w:val="24"/>
          <w:szCs w:val="24"/>
        </w:rPr>
        <w:t>года.</w:t>
      </w:r>
    </w:p>
    <w:p w:rsidR="008F512A" w:rsidRDefault="008F512A" w:rsidP="00FF42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4878" w:rsidRDefault="003F4995" w:rsidP="00FF4257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8A0622">
        <w:rPr>
          <w:rFonts w:ascii="Times New Roman" w:hAnsi="Times New Roman" w:cs="Times New Roman"/>
          <w:sz w:val="24"/>
          <w:szCs w:val="24"/>
        </w:rPr>
        <w:t>ТРЕБОВАНИЯ К ДОКУМЕНТАЦИИ</w:t>
      </w:r>
      <w:r w:rsidR="00C24878">
        <w:rPr>
          <w:rFonts w:ascii="Times New Roman" w:hAnsi="Times New Roman" w:cs="Times New Roman"/>
          <w:sz w:val="24"/>
          <w:szCs w:val="24"/>
        </w:rPr>
        <w:t xml:space="preserve"> ПРЕДОСТАВЛЯЕМОЙ ПОДРЯДЧИКОМ ПРИ ДОПУСКЕ В ЭКСПЛУАТАЦИЮ УЗЛОВ УЧЕТА</w:t>
      </w:r>
    </w:p>
    <w:p w:rsidR="00A563C2" w:rsidRDefault="003F4995" w:rsidP="00C24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A0622">
        <w:rPr>
          <w:rFonts w:ascii="Times New Roman" w:hAnsi="Times New Roman" w:cs="Times New Roman"/>
          <w:sz w:val="24"/>
          <w:szCs w:val="24"/>
        </w:rPr>
        <w:t xml:space="preserve">.1. </w:t>
      </w:r>
      <w:r w:rsidR="00C24878">
        <w:rPr>
          <w:rFonts w:ascii="Times New Roman" w:hAnsi="Times New Roman" w:cs="Times New Roman"/>
          <w:sz w:val="24"/>
          <w:szCs w:val="24"/>
        </w:rPr>
        <w:t xml:space="preserve">Схему трубопроводов (начиная от границы балансовой принадлежности) с указанием протяженности и диаметров трубопроводов, запорной арматуры, контрольно- измерительных приборов, грязевиков, </w:t>
      </w:r>
      <w:proofErr w:type="spellStart"/>
      <w:r w:rsidR="00C24878">
        <w:rPr>
          <w:rFonts w:ascii="Times New Roman" w:hAnsi="Times New Roman" w:cs="Times New Roman"/>
          <w:sz w:val="24"/>
          <w:szCs w:val="24"/>
        </w:rPr>
        <w:t>спускников</w:t>
      </w:r>
      <w:proofErr w:type="spellEnd"/>
      <w:r w:rsidR="00C24878">
        <w:rPr>
          <w:rFonts w:ascii="Times New Roman" w:hAnsi="Times New Roman" w:cs="Times New Roman"/>
          <w:sz w:val="24"/>
          <w:szCs w:val="24"/>
        </w:rPr>
        <w:t xml:space="preserve"> и перемычек между трубопроводами</w:t>
      </w:r>
    </w:p>
    <w:p w:rsidR="00A563C2" w:rsidRDefault="003F4995" w:rsidP="00C24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4BA5">
        <w:rPr>
          <w:rFonts w:ascii="Times New Roman" w:hAnsi="Times New Roman" w:cs="Times New Roman"/>
          <w:sz w:val="24"/>
          <w:szCs w:val="24"/>
        </w:rPr>
        <w:t>.2 Свидетельства</w:t>
      </w:r>
      <w:r w:rsidR="00A563C2">
        <w:rPr>
          <w:rFonts w:ascii="Times New Roman" w:hAnsi="Times New Roman" w:cs="Times New Roman"/>
          <w:sz w:val="24"/>
          <w:szCs w:val="24"/>
        </w:rPr>
        <w:t xml:space="preserve"> о проверке приборов и датчиков, подлежащих поверке, с действующими клеймами </w:t>
      </w:r>
      <w:proofErr w:type="spellStart"/>
      <w:r w:rsidR="00A563C2">
        <w:rPr>
          <w:rFonts w:ascii="Times New Roman" w:hAnsi="Times New Roman" w:cs="Times New Roman"/>
          <w:sz w:val="24"/>
          <w:szCs w:val="24"/>
        </w:rPr>
        <w:t>поверителя</w:t>
      </w:r>
      <w:proofErr w:type="spellEnd"/>
      <w:r w:rsidR="000D641A">
        <w:rPr>
          <w:rFonts w:ascii="Times New Roman" w:hAnsi="Times New Roman" w:cs="Times New Roman"/>
          <w:sz w:val="24"/>
          <w:szCs w:val="24"/>
        </w:rPr>
        <w:t>.</w:t>
      </w:r>
    </w:p>
    <w:p w:rsidR="00F352BB" w:rsidRDefault="003F4995" w:rsidP="00C24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563C2">
        <w:rPr>
          <w:rFonts w:ascii="Times New Roman" w:hAnsi="Times New Roman" w:cs="Times New Roman"/>
          <w:sz w:val="24"/>
          <w:szCs w:val="24"/>
        </w:rPr>
        <w:t xml:space="preserve">.3 Базу данных настроечных параметров, вводимую в измерительный блок или </w:t>
      </w:r>
      <w:r w:rsidR="009D5C5D">
        <w:rPr>
          <w:rFonts w:ascii="Times New Roman" w:hAnsi="Times New Roman" w:cs="Times New Roman"/>
          <w:sz w:val="24"/>
          <w:szCs w:val="24"/>
        </w:rPr>
        <w:t>тепло вычислитель</w:t>
      </w:r>
    </w:p>
    <w:p w:rsidR="00A563C2" w:rsidRDefault="003F4995" w:rsidP="00C24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563C2">
        <w:rPr>
          <w:rFonts w:ascii="Times New Roman" w:hAnsi="Times New Roman" w:cs="Times New Roman"/>
          <w:sz w:val="24"/>
          <w:szCs w:val="24"/>
        </w:rPr>
        <w:t>.4 Схему опломбирования средств измерений и оборудования, входящего в состав узла учета, исключающую несанкционированные действия, нарушающие достоверность коммерческого учета тепловой энергии, теплоносителя</w:t>
      </w:r>
    </w:p>
    <w:p w:rsidR="00A563C2" w:rsidRDefault="003F4995" w:rsidP="00C24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563C2">
        <w:rPr>
          <w:rFonts w:ascii="Times New Roman" w:hAnsi="Times New Roman" w:cs="Times New Roman"/>
          <w:sz w:val="24"/>
          <w:szCs w:val="24"/>
        </w:rPr>
        <w:t>.5 почасовые (суточные) ведомости непрерывной работы узла учета в течении 7 (семи) суток</w:t>
      </w:r>
    </w:p>
    <w:p w:rsidR="008F512A" w:rsidRDefault="008F512A" w:rsidP="00FF42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1835" w:rsidRDefault="003F4995" w:rsidP="00FF42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352BB">
        <w:rPr>
          <w:rFonts w:ascii="Times New Roman" w:hAnsi="Times New Roman" w:cs="Times New Roman"/>
          <w:sz w:val="24"/>
          <w:szCs w:val="24"/>
        </w:rPr>
        <w:t>. ГАРАНТИЙНЫЕ ОБЯЗАТЕЛЬСТВА</w:t>
      </w:r>
    </w:p>
    <w:p w:rsidR="0046761C" w:rsidRDefault="003F4995" w:rsidP="00FF42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6761C">
        <w:rPr>
          <w:rFonts w:ascii="Times New Roman" w:hAnsi="Times New Roman" w:cs="Times New Roman"/>
          <w:sz w:val="24"/>
          <w:szCs w:val="24"/>
        </w:rPr>
        <w:t>.1. Подрядчик гарантирует: надлежащее качество используемых материалов, соответствие их государственным стандартам и техническим условиям</w:t>
      </w:r>
      <w:r w:rsidR="00EC0D09">
        <w:rPr>
          <w:rFonts w:ascii="Times New Roman" w:hAnsi="Times New Roman" w:cs="Times New Roman"/>
          <w:sz w:val="24"/>
          <w:szCs w:val="24"/>
        </w:rPr>
        <w:t>.</w:t>
      </w:r>
    </w:p>
    <w:p w:rsidR="0046761C" w:rsidRDefault="003F4995" w:rsidP="00FF42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6761C">
        <w:rPr>
          <w:rFonts w:ascii="Times New Roman" w:hAnsi="Times New Roman" w:cs="Times New Roman"/>
          <w:sz w:val="24"/>
          <w:szCs w:val="24"/>
        </w:rPr>
        <w:t xml:space="preserve">.2. Качество выполнения всех работ в соответствии с проектной документацией, СНиПам, техническим регламентам, требованиям </w:t>
      </w:r>
      <w:r w:rsidR="00440730">
        <w:rPr>
          <w:rFonts w:ascii="Times New Roman" w:hAnsi="Times New Roman" w:cs="Times New Roman"/>
          <w:sz w:val="24"/>
          <w:szCs w:val="24"/>
        </w:rPr>
        <w:t xml:space="preserve">и техническим </w:t>
      </w:r>
      <w:r w:rsidR="0046761C">
        <w:rPr>
          <w:rFonts w:ascii="Times New Roman" w:hAnsi="Times New Roman" w:cs="Times New Roman"/>
          <w:sz w:val="24"/>
          <w:szCs w:val="24"/>
        </w:rPr>
        <w:t>условиям;</w:t>
      </w:r>
    </w:p>
    <w:p w:rsidR="003C15D0" w:rsidRDefault="003F4995" w:rsidP="008A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E1835">
        <w:rPr>
          <w:rFonts w:ascii="Times New Roman" w:hAnsi="Times New Roman" w:cs="Times New Roman"/>
          <w:sz w:val="24"/>
          <w:szCs w:val="24"/>
        </w:rPr>
        <w:t>.</w:t>
      </w:r>
      <w:r w:rsidR="00D03CA6">
        <w:rPr>
          <w:rFonts w:ascii="Times New Roman" w:hAnsi="Times New Roman" w:cs="Times New Roman"/>
          <w:sz w:val="24"/>
          <w:szCs w:val="24"/>
        </w:rPr>
        <w:t>3</w:t>
      </w:r>
      <w:r w:rsidR="000E1835">
        <w:rPr>
          <w:rFonts w:ascii="Times New Roman" w:hAnsi="Times New Roman" w:cs="Times New Roman"/>
          <w:sz w:val="24"/>
          <w:szCs w:val="24"/>
        </w:rPr>
        <w:t xml:space="preserve">. Подрядчик несет ответственность за ненадлежащее составление технической документации, включая недостатки, обнаруженные впоследствии в ходе выполнения работ, а также в процессе </w:t>
      </w:r>
      <w:r w:rsidR="00C24878">
        <w:rPr>
          <w:rFonts w:ascii="Times New Roman" w:hAnsi="Times New Roman" w:cs="Times New Roman"/>
          <w:sz w:val="24"/>
          <w:szCs w:val="24"/>
        </w:rPr>
        <w:t xml:space="preserve">ввода в </w:t>
      </w:r>
      <w:r w:rsidR="000E1835">
        <w:rPr>
          <w:rFonts w:ascii="Times New Roman" w:hAnsi="Times New Roman" w:cs="Times New Roman"/>
          <w:sz w:val="24"/>
          <w:szCs w:val="24"/>
        </w:rPr>
        <w:t>эксплуатации</w:t>
      </w:r>
      <w:r w:rsidR="00C24878">
        <w:rPr>
          <w:rFonts w:ascii="Times New Roman" w:hAnsi="Times New Roman" w:cs="Times New Roman"/>
          <w:sz w:val="24"/>
          <w:szCs w:val="24"/>
        </w:rPr>
        <w:t xml:space="preserve"> и непосредственной эксплуатации</w:t>
      </w:r>
      <w:r w:rsidR="000E1835">
        <w:rPr>
          <w:rFonts w:ascii="Times New Roman" w:hAnsi="Times New Roman" w:cs="Times New Roman"/>
          <w:sz w:val="24"/>
          <w:szCs w:val="24"/>
        </w:rPr>
        <w:t>.</w:t>
      </w:r>
    </w:p>
    <w:p w:rsidR="00C302EB" w:rsidRDefault="00C302EB" w:rsidP="008A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02EB" w:rsidRDefault="00C302EB" w:rsidP="008A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ДОПОЛНИТЕЛЬНЫЕ ТРЕБОВАНИЯ</w:t>
      </w:r>
    </w:p>
    <w:p w:rsidR="008A504E" w:rsidRDefault="00C302EB" w:rsidP="008A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 </w:t>
      </w:r>
      <w:r w:rsidRPr="00C302EB">
        <w:rPr>
          <w:rFonts w:ascii="Times New Roman" w:hAnsi="Times New Roman" w:cs="Times New Roman"/>
          <w:sz w:val="24"/>
          <w:szCs w:val="24"/>
        </w:rPr>
        <w:t>Обязательства Подрядчика по настоящему техническому заданию, исполняются Подрядчиком как единый комплекс обязательств, направленный на достижение установленной Договором цели.</w:t>
      </w:r>
    </w:p>
    <w:p w:rsidR="005A231B" w:rsidRDefault="005A231B" w:rsidP="005A2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 Для уточнения объемов выполнения предполагаемых работ по</w:t>
      </w:r>
      <w:r w:rsidRPr="005A231B">
        <w:rPr>
          <w:rFonts w:ascii="Times New Roman" w:hAnsi="Times New Roman" w:cs="Times New Roman"/>
          <w:sz w:val="24"/>
          <w:szCs w:val="24"/>
        </w:rPr>
        <w:t xml:space="preserve"> монтажу, наладке, программной настройке и вводу в эксплуатацию узлов учёта тепловой энергии и водоснабжения (ГВС, ХВС)</w:t>
      </w:r>
      <w:r>
        <w:rPr>
          <w:rFonts w:ascii="Times New Roman" w:hAnsi="Times New Roman" w:cs="Times New Roman"/>
          <w:sz w:val="24"/>
          <w:szCs w:val="24"/>
        </w:rPr>
        <w:t xml:space="preserve"> Подрядчик обязан до подачи предложения на участие в закупочной процедуре совместно с представителем Заказчика посетить объекты на которых планируется монтаж узлов учета.</w:t>
      </w:r>
    </w:p>
    <w:p w:rsidR="000A08FF" w:rsidRDefault="000A08FF" w:rsidP="008A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7654" w:rsidRDefault="008F512A" w:rsidP="00990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ПРИЛОЖЕНИЯ</w:t>
      </w:r>
    </w:p>
    <w:p w:rsidR="000270FD" w:rsidRPr="00734156" w:rsidRDefault="000270FD" w:rsidP="009900D8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4156">
        <w:rPr>
          <w:rFonts w:ascii="Times New Roman" w:hAnsi="Times New Roman" w:cs="Times New Roman"/>
          <w:sz w:val="24"/>
          <w:szCs w:val="24"/>
        </w:rPr>
        <w:t xml:space="preserve">Проектная документация на узел коммерческого учета </w:t>
      </w:r>
      <w:r w:rsidR="00734156" w:rsidRPr="00734156">
        <w:rPr>
          <w:rFonts w:ascii="Times New Roman" w:hAnsi="Times New Roman" w:cs="Times New Roman"/>
          <w:sz w:val="24"/>
          <w:szCs w:val="24"/>
        </w:rPr>
        <w:t>тепловой энергии административного</w:t>
      </w:r>
      <w:r w:rsidRPr="00734156">
        <w:rPr>
          <w:rFonts w:ascii="Times New Roman" w:hAnsi="Times New Roman" w:cs="Times New Roman"/>
          <w:sz w:val="24"/>
          <w:szCs w:val="24"/>
        </w:rPr>
        <w:t xml:space="preserve"> здания </w:t>
      </w:r>
      <w:r w:rsidR="00734156">
        <w:rPr>
          <w:rFonts w:ascii="Times New Roman" w:hAnsi="Times New Roman" w:cs="Times New Roman"/>
          <w:sz w:val="24"/>
          <w:szCs w:val="24"/>
        </w:rPr>
        <w:t>детского сада №20 «Колобок» с. Сюльдюкар АН ДОО «Алмазик» Мирнинского отделения, ул. 50 лет Победы 7, 2.825.6992</w:t>
      </w:r>
      <w:r w:rsidRPr="00734156">
        <w:rPr>
          <w:rFonts w:ascii="Times New Roman" w:hAnsi="Times New Roman" w:cs="Times New Roman"/>
          <w:sz w:val="24"/>
          <w:szCs w:val="24"/>
        </w:rPr>
        <w:t>-АТХ,</w:t>
      </w:r>
    </w:p>
    <w:p w:rsidR="002F3A78" w:rsidRPr="00734156" w:rsidRDefault="002F3A78" w:rsidP="008D184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4156">
        <w:rPr>
          <w:rFonts w:ascii="Times New Roman" w:hAnsi="Times New Roman" w:cs="Times New Roman"/>
          <w:sz w:val="24"/>
          <w:szCs w:val="24"/>
        </w:rPr>
        <w:t xml:space="preserve">Приобретение дополнительного оборудования (пульт для переноса данных Карат 913 </w:t>
      </w:r>
      <w:r w:rsidR="004C7D78" w:rsidRPr="00734156">
        <w:rPr>
          <w:rFonts w:ascii="Times New Roman" w:hAnsi="Times New Roman" w:cs="Times New Roman"/>
          <w:sz w:val="24"/>
          <w:szCs w:val="24"/>
        </w:rPr>
        <w:t xml:space="preserve">Луч-МК </w:t>
      </w:r>
      <w:r w:rsidRPr="00734156">
        <w:rPr>
          <w:rFonts w:ascii="Times New Roman" w:hAnsi="Times New Roman" w:cs="Times New Roman"/>
          <w:sz w:val="24"/>
          <w:szCs w:val="24"/>
        </w:rPr>
        <w:t>в количестве</w:t>
      </w:r>
      <w:r w:rsidR="004F4E8C">
        <w:rPr>
          <w:rFonts w:ascii="Times New Roman" w:hAnsi="Times New Roman" w:cs="Times New Roman"/>
          <w:sz w:val="24"/>
          <w:szCs w:val="24"/>
        </w:rPr>
        <w:t xml:space="preserve"> 1</w:t>
      </w:r>
      <w:r w:rsidR="004C7D78" w:rsidRPr="00734156">
        <w:rPr>
          <w:rFonts w:ascii="Times New Roman" w:hAnsi="Times New Roman" w:cs="Times New Roman"/>
          <w:sz w:val="24"/>
          <w:szCs w:val="24"/>
        </w:rPr>
        <w:t xml:space="preserve"> (</w:t>
      </w:r>
      <w:r w:rsidR="004F4E8C">
        <w:rPr>
          <w:rFonts w:ascii="Times New Roman" w:hAnsi="Times New Roman" w:cs="Times New Roman"/>
          <w:sz w:val="24"/>
          <w:szCs w:val="24"/>
        </w:rPr>
        <w:t>один) штука</w:t>
      </w:r>
      <w:r w:rsidRPr="00734156">
        <w:rPr>
          <w:rFonts w:ascii="Times New Roman" w:hAnsi="Times New Roman" w:cs="Times New Roman"/>
          <w:sz w:val="24"/>
          <w:szCs w:val="24"/>
        </w:rPr>
        <w:t>)</w:t>
      </w:r>
      <w:r w:rsidR="004C7D78" w:rsidRPr="00734156">
        <w:rPr>
          <w:rFonts w:ascii="Times New Roman" w:hAnsi="Times New Roman" w:cs="Times New Roman"/>
          <w:sz w:val="24"/>
          <w:szCs w:val="24"/>
        </w:rPr>
        <w:t>)</w:t>
      </w:r>
      <w:r w:rsidRPr="00734156">
        <w:rPr>
          <w:rFonts w:ascii="Times New Roman" w:hAnsi="Times New Roman" w:cs="Times New Roman"/>
          <w:sz w:val="24"/>
          <w:szCs w:val="24"/>
        </w:rPr>
        <w:t>.</w:t>
      </w:r>
    </w:p>
    <w:p w:rsidR="008E54FC" w:rsidRPr="00734156" w:rsidRDefault="002F3A78" w:rsidP="008E54FC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4156">
        <w:rPr>
          <w:rFonts w:ascii="Times New Roman" w:hAnsi="Times New Roman" w:cs="Times New Roman"/>
          <w:sz w:val="24"/>
          <w:szCs w:val="24"/>
        </w:rPr>
        <w:t>Приобретение дополнительного оборудования и монтаж</w:t>
      </w:r>
      <w:r w:rsidR="004C7D78" w:rsidRPr="00734156">
        <w:rPr>
          <w:rFonts w:ascii="Times New Roman" w:hAnsi="Times New Roman" w:cs="Times New Roman"/>
          <w:sz w:val="24"/>
          <w:szCs w:val="24"/>
        </w:rPr>
        <w:t xml:space="preserve"> конвектора интерфейса </w:t>
      </w:r>
      <w:r w:rsidR="004C7D78" w:rsidRPr="00734156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4C7D78" w:rsidRPr="00734156">
        <w:rPr>
          <w:rFonts w:ascii="Times New Roman" w:hAnsi="Times New Roman" w:cs="Times New Roman"/>
          <w:sz w:val="24"/>
          <w:szCs w:val="24"/>
        </w:rPr>
        <w:t xml:space="preserve"> </w:t>
      </w:r>
      <w:r w:rsidR="004F4E8C">
        <w:rPr>
          <w:rFonts w:ascii="Times New Roman" w:hAnsi="Times New Roman" w:cs="Times New Roman"/>
          <w:sz w:val="24"/>
          <w:szCs w:val="24"/>
        </w:rPr>
        <w:t>Карат-910 в количестве 8 (восемь</w:t>
      </w:r>
      <w:r w:rsidR="004C7D78" w:rsidRPr="00734156">
        <w:rPr>
          <w:rFonts w:ascii="Times New Roman" w:hAnsi="Times New Roman" w:cs="Times New Roman"/>
          <w:sz w:val="24"/>
          <w:szCs w:val="24"/>
        </w:rPr>
        <w:t>) штук.</w:t>
      </w:r>
    </w:p>
    <w:p w:rsidR="008E54FC" w:rsidRPr="00734156" w:rsidRDefault="00C87C8E" w:rsidP="008E54FC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4156">
        <w:rPr>
          <w:rFonts w:ascii="Times New Roman" w:hAnsi="Times New Roman" w:cs="Times New Roman"/>
          <w:sz w:val="24"/>
          <w:szCs w:val="24"/>
        </w:rPr>
        <w:t>Обязательное приобретение</w:t>
      </w:r>
      <w:r w:rsidR="00415CF0" w:rsidRPr="00734156">
        <w:rPr>
          <w:rFonts w:ascii="Times New Roman" w:hAnsi="Times New Roman" w:cs="Times New Roman"/>
          <w:sz w:val="24"/>
          <w:szCs w:val="24"/>
        </w:rPr>
        <w:t xml:space="preserve"> </w:t>
      </w:r>
      <w:r w:rsidRPr="00734156">
        <w:rPr>
          <w:rFonts w:ascii="Times New Roman" w:hAnsi="Times New Roman" w:cs="Times New Roman"/>
          <w:sz w:val="24"/>
          <w:szCs w:val="24"/>
        </w:rPr>
        <w:t xml:space="preserve">и </w:t>
      </w:r>
      <w:r w:rsidR="00415CF0" w:rsidRPr="00734156">
        <w:rPr>
          <w:rFonts w:ascii="Times New Roman" w:hAnsi="Times New Roman" w:cs="Times New Roman"/>
          <w:sz w:val="24"/>
          <w:szCs w:val="24"/>
        </w:rPr>
        <w:t>монтаж сетчат</w:t>
      </w:r>
      <w:r w:rsidR="00DD123E">
        <w:rPr>
          <w:rFonts w:ascii="Times New Roman" w:hAnsi="Times New Roman" w:cs="Times New Roman"/>
          <w:sz w:val="24"/>
          <w:szCs w:val="24"/>
        </w:rPr>
        <w:t>ых фильтров в узле</w:t>
      </w:r>
      <w:r w:rsidR="0093343E" w:rsidRPr="00734156">
        <w:rPr>
          <w:rFonts w:ascii="Times New Roman" w:hAnsi="Times New Roman" w:cs="Times New Roman"/>
          <w:sz w:val="24"/>
          <w:szCs w:val="24"/>
        </w:rPr>
        <w:t xml:space="preserve"> ввода</w:t>
      </w:r>
      <w:r w:rsidRPr="00734156">
        <w:rPr>
          <w:rFonts w:ascii="Times New Roman" w:hAnsi="Times New Roman" w:cs="Times New Roman"/>
          <w:sz w:val="24"/>
          <w:szCs w:val="24"/>
        </w:rPr>
        <w:t xml:space="preserve"> </w:t>
      </w:r>
      <w:r w:rsidR="0093343E" w:rsidRPr="00734156">
        <w:rPr>
          <w:rFonts w:ascii="Times New Roman" w:hAnsi="Times New Roman" w:cs="Times New Roman"/>
          <w:sz w:val="24"/>
          <w:szCs w:val="24"/>
        </w:rPr>
        <w:t>согласно проектной</w:t>
      </w:r>
      <w:r w:rsidR="001C526E" w:rsidRPr="00734156">
        <w:rPr>
          <w:rFonts w:ascii="Times New Roman" w:hAnsi="Times New Roman" w:cs="Times New Roman"/>
          <w:sz w:val="24"/>
          <w:szCs w:val="24"/>
        </w:rPr>
        <w:t xml:space="preserve"> </w:t>
      </w:r>
      <w:r w:rsidR="00323EDF" w:rsidRPr="00734156">
        <w:rPr>
          <w:rFonts w:ascii="Times New Roman" w:hAnsi="Times New Roman" w:cs="Times New Roman"/>
          <w:sz w:val="24"/>
          <w:szCs w:val="24"/>
        </w:rPr>
        <w:t>документации</w:t>
      </w:r>
      <w:r w:rsidR="00323EDF">
        <w:rPr>
          <w:rFonts w:ascii="Times New Roman" w:hAnsi="Times New Roman" w:cs="Times New Roman"/>
          <w:sz w:val="24"/>
          <w:szCs w:val="24"/>
        </w:rPr>
        <w:t xml:space="preserve"> </w:t>
      </w:r>
      <w:r w:rsidR="00323EDF" w:rsidRPr="00734156">
        <w:rPr>
          <w:rFonts w:ascii="Times New Roman" w:hAnsi="Times New Roman" w:cs="Times New Roman"/>
          <w:sz w:val="24"/>
          <w:szCs w:val="24"/>
        </w:rPr>
        <w:t>на</w:t>
      </w:r>
      <w:r w:rsidR="0093343E" w:rsidRPr="00734156">
        <w:rPr>
          <w:rFonts w:ascii="Times New Roman" w:hAnsi="Times New Roman" w:cs="Times New Roman"/>
          <w:sz w:val="24"/>
          <w:szCs w:val="24"/>
        </w:rPr>
        <w:t xml:space="preserve"> всех ниже указанных объектах:</w:t>
      </w:r>
    </w:p>
    <w:p w:rsidR="004F4DF5" w:rsidRPr="00734156" w:rsidRDefault="004F4DF5" w:rsidP="004F4DF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8E54FC" w:rsidRPr="00323EDF" w:rsidRDefault="002E2166" w:rsidP="008E54FC">
      <w:pPr>
        <w:pStyle w:val="a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3EDF">
        <w:rPr>
          <w:rFonts w:ascii="Times New Roman" w:hAnsi="Times New Roman" w:cs="Times New Roman"/>
          <w:sz w:val="24"/>
          <w:szCs w:val="24"/>
        </w:rPr>
        <w:t xml:space="preserve"> </w:t>
      </w:r>
      <w:r w:rsidR="00DD123E" w:rsidRPr="00323EDF">
        <w:rPr>
          <w:rFonts w:ascii="Times New Roman" w:hAnsi="Times New Roman" w:cs="Times New Roman"/>
          <w:sz w:val="24"/>
          <w:szCs w:val="24"/>
        </w:rPr>
        <w:t>Д/С № 20</w:t>
      </w:r>
      <w:r w:rsidR="001C526E" w:rsidRPr="00323EDF">
        <w:rPr>
          <w:rFonts w:ascii="Times New Roman" w:hAnsi="Times New Roman" w:cs="Times New Roman"/>
          <w:sz w:val="24"/>
          <w:szCs w:val="24"/>
        </w:rPr>
        <w:t xml:space="preserve"> «</w:t>
      </w:r>
      <w:r w:rsidR="00DD123E" w:rsidRPr="00323EDF">
        <w:rPr>
          <w:rFonts w:ascii="Times New Roman" w:hAnsi="Times New Roman" w:cs="Times New Roman"/>
          <w:sz w:val="24"/>
          <w:szCs w:val="24"/>
        </w:rPr>
        <w:t>Колобок» с. Сюльдюкар</w:t>
      </w:r>
      <w:r w:rsidR="001C526E" w:rsidRPr="00323EDF">
        <w:rPr>
          <w:rFonts w:ascii="Times New Roman" w:hAnsi="Times New Roman" w:cs="Times New Roman"/>
          <w:sz w:val="24"/>
          <w:szCs w:val="24"/>
        </w:rPr>
        <w:t xml:space="preserve"> РС(Я)</w:t>
      </w:r>
      <w:r w:rsidR="00DD123E" w:rsidRPr="00323EDF">
        <w:rPr>
          <w:rFonts w:ascii="Times New Roman" w:hAnsi="Times New Roman" w:cs="Times New Roman"/>
          <w:sz w:val="24"/>
          <w:szCs w:val="24"/>
        </w:rPr>
        <w:t>, ул. 50лет Победы, 7</w:t>
      </w:r>
      <w:r w:rsidR="001C526E" w:rsidRPr="00323EDF">
        <w:rPr>
          <w:rFonts w:ascii="Times New Roman" w:hAnsi="Times New Roman" w:cs="Times New Roman"/>
          <w:sz w:val="24"/>
          <w:szCs w:val="24"/>
        </w:rPr>
        <w:t xml:space="preserve"> по отоплению в колич</w:t>
      </w:r>
      <w:r w:rsidR="00323EDF" w:rsidRPr="00323EDF">
        <w:rPr>
          <w:rFonts w:ascii="Times New Roman" w:hAnsi="Times New Roman" w:cs="Times New Roman"/>
          <w:sz w:val="24"/>
          <w:szCs w:val="24"/>
        </w:rPr>
        <w:t>естве 2(двух) шт.</w:t>
      </w: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00" w:type="dxa"/>
        <w:tblLook w:val="04A0" w:firstRow="1" w:lastRow="0" w:firstColumn="1" w:lastColumn="0" w:noHBand="0" w:noVBand="1"/>
      </w:tblPr>
      <w:tblGrid>
        <w:gridCol w:w="455"/>
        <w:gridCol w:w="3185"/>
        <w:gridCol w:w="468"/>
        <w:gridCol w:w="384"/>
        <w:gridCol w:w="384"/>
        <w:gridCol w:w="384"/>
        <w:gridCol w:w="384"/>
        <w:gridCol w:w="384"/>
        <w:gridCol w:w="389"/>
        <w:gridCol w:w="389"/>
        <w:gridCol w:w="389"/>
        <w:gridCol w:w="491"/>
        <w:gridCol w:w="2236"/>
      </w:tblGrid>
      <w:tr w:rsidR="0041443B" w:rsidRPr="0041443B" w:rsidTr="0041443B">
        <w:trPr>
          <w:trHeight w:val="509"/>
        </w:trPr>
        <w:tc>
          <w:tcPr>
            <w:tcW w:w="6995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При</w:t>
            </w:r>
            <w:r w:rsidR="003D0D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ложение №1</w:t>
            </w:r>
            <w:r w:rsidR="003D0D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br/>
              <w:t>к договору подряда от_________________2020г.</w:t>
            </w:r>
            <w:r w:rsidRPr="004144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1443B" w:rsidRPr="0041443B" w:rsidTr="0041443B">
        <w:trPr>
          <w:trHeight w:val="509"/>
        </w:trPr>
        <w:tc>
          <w:tcPr>
            <w:tcW w:w="699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41443B" w:rsidRPr="0041443B" w:rsidTr="0041443B">
        <w:trPr>
          <w:trHeight w:val="509"/>
        </w:trPr>
        <w:tc>
          <w:tcPr>
            <w:tcW w:w="699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41443B" w:rsidRPr="0041443B" w:rsidTr="0041443B">
        <w:trPr>
          <w:trHeight w:val="509"/>
        </w:trPr>
        <w:tc>
          <w:tcPr>
            <w:tcW w:w="699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41443B" w:rsidRPr="0041443B" w:rsidTr="0041443B">
        <w:trPr>
          <w:trHeight w:val="375"/>
        </w:trPr>
        <w:tc>
          <w:tcPr>
            <w:tcW w:w="95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Дефектная ведомость</w:t>
            </w:r>
          </w:p>
        </w:tc>
      </w:tr>
      <w:tr w:rsidR="0041443B" w:rsidRPr="0041443B" w:rsidTr="0041443B">
        <w:trPr>
          <w:trHeight w:val="1755"/>
        </w:trPr>
        <w:tc>
          <w:tcPr>
            <w:tcW w:w="95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выполнение работ по наладке, программной настройке узлов тепловой</w:t>
            </w: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энергии и водоснабжения (ГВС, ХВС) детских садов №4 «Лукоморье», №5 «Семицветик», №6 «Березка», №8 «Чоппууска», №22 «Василек» п. Чернышевский, №29 «Теремок» п. Светлый, №19 «Кэнчээри» п. Тас-Юрях и выполнение работ по монтажу, наладке, программной настройке и вводу в эксплуатацию узла тепловой энергии детского сада №20 «Колобок» с. Сюльдюкар.</w:t>
            </w:r>
          </w:p>
        </w:tc>
      </w:tr>
      <w:tr w:rsidR="0041443B" w:rsidRPr="0041443B" w:rsidTr="0041443B">
        <w:trPr>
          <w:trHeight w:val="165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144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144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144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144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144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43B" w:rsidRPr="0041443B" w:rsidTr="0041443B">
        <w:trPr>
          <w:trHeight w:val="570"/>
        </w:trPr>
        <w:tc>
          <w:tcPr>
            <w:tcW w:w="2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443B"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361950</wp:posOffset>
                  </wp:positionV>
                  <wp:extent cx="304800" cy="304800"/>
                  <wp:effectExtent l="0" t="0" r="0" b="0"/>
                  <wp:wrapNone/>
                  <wp:docPr id="3" name="Рисунок 3" descr="Сетка заградительная яч. 100х100мм, D=2,2мм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oShape 2" descr="Сетка заградительная яч. 100х100мм, D=2,2мм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9"/>
            </w:tblGrid>
            <w:tr w:rsidR="0041443B" w:rsidRPr="0041443B">
              <w:trPr>
                <w:trHeight w:val="184"/>
                <w:tblCellSpacing w:w="0" w:type="dxa"/>
              </w:trPr>
              <w:tc>
                <w:tcPr>
                  <w:tcW w:w="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43B" w:rsidRPr="0041443B" w:rsidRDefault="0041443B" w:rsidP="004144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41443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</w:tr>
            <w:tr w:rsidR="0041443B" w:rsidRPr="0041443B">
              <w:trPr>
                <w:trHeight w:val="509"/>
                <w:tblCellSpacing w:w="0" w:type="dxa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443B" w:rsidRPr="0041443B" w:rsidRDefault="0041443B" w:rsidP="004144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дефекта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изм</w:t>
            </w:r>
            <w:proofErr w:type="spellEnd"/>
          </w:p>
        </w:tc>
        <w:tc>
          <w:tcPr>
            <w:tcW w:w="2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Детский сад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Характеристики </w:t>
            </w:r>
          </w:p>
        </w:tc>
      </w:tr>
      <w:tr w:rsidR="0041443B" w:rsidRPr="0041443B" w:rsidTr="0041443B">
        <w:trPr>
          <w:trHeight w:val="1530"/>
        </w:trPr>
        <w:tc>
          <w:tcPr>
            <w:tcW w:w="2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№4 "Лукоморье"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№5 "Семицветик"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№6 "Березка"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№8 "Чоппууска"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№22 "Василек"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№29 "Теремок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№19 "Кэнчээри"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№20 "Колобок</w:t>
            </w: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1443B" w:rsidRPr="0041443B" w:rsidTr="0041443B">
        <w:trPr>
          <w:trHeight w:val="51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Copperplate33bc" w:eastAsia="Times New Roman" w:hAnsi="Copperplate33bc" w:cs="Calibri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41443B" w:rsidRPr="0041443B" w:rsidTr="0041443B">
        <w:trPr>
          <w:trHeight w:val="495"/>
        </w:trPr>
        <w:tc>
          <w:tcPr>
            <w:tcW w:w="9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1443B" w:rsidRPr="0041443B" w:rsidTr="0041443B">
        <w:trPr>
          <w:trHeight w:val="64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Программн</w:t>
            </w: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ая настройка узла тепловой энергии и водоснабжения (</w:t>
            </w:r>
            <w:proofErr w:type="gram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ГВС,ХВС</w:t>
            </w:r>
            <w:proofErr w:type="gram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3D0D62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Программная</w:t>
            </w:r>
            <w:r w:rsidR="0041443B"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настройка узлов</w:t>
            </w:r>
          </w:p>
        </w:tc>
      </w:tr>
      <w:tr w:rsidR="0041443B" w:rsidRPr="0041443B" w:rsidTr="0041443B">
        <w:trPr>
          <w:trHeight w:val="49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конвертора интерфейса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Ethemet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Карат-910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1443B" w:rsidRPr="0041443B" w:rsidTr="0041443B">
        <w:trPr>
          <w:trHeight w:val="52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Вычислителя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Карат-307-4V4T4P-RS485 ООО НПП "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Уралтехнология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</w:t>
            </w:r>
          </w:p>
        </w:tc>
      </w:tr>
      <w:tr w:rsidR="0041443B" w:rsidRPr="0041443B" w:rsidTr="0041443B">
        <w:trPr>
          <w:trHeight w:val="45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Расходомера-счетчик жидкости электромагнитный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Карат-551-50-</w:t>
            </w:r>
            <w:proofErr w:type="gram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  ООО</w:t>
            </w:r>
            <w:proofErr w:type="gram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НПП "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Уралтехнология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</w:t>
            </w:r>
          </w:p>
        </w:tc>
      </w:tr>
      <w:tr w:rsidR="0041443B" w:rsidRPr="0041443B" w:rsidTr="0041443B">
        <w:trPr>
          <w:trHeight w:val="45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термоментров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платиновыхтехнических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разностных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КТПТР-01-60 ЗАО "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Термико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</w:t>
            </w:r>
          </w:p>
        </w:tc>
      </w:tr>
      <w:tr w:rsidR="0041443B" w:rsidRPr="0041443B" w:rsidTr="0041443B">
        <w:trPr>
          <w:trHeight w:val="45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преобразователь давления измерительный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СДВ-И-1,6 ЗАО "НПК ВИП"</w:t>
            </w:r>
          </w:p>
        </w:tc>
      </w:tr>
      <w:tr w:rsidR="0041443B" w:rsidRPr="0041443B" w:rsidTr="0041443B">
        <w:trPr>
          <w:trHeight w:val="52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щит КИП для вычислителя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ЩМП-2 ООО НПП "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Уралтехнология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</w:t>
            </w:r>
          </w:p>
        </w:tc>
      </w:tr>
      <w:tr w:rsidR="0041443B" w:rsidRPr="0041443B" w:rsidTr="0041443B">
        <w:trPr>
          <w:trHeight w:val="51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манометр показывающий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ТМ-510Р-М2 16кгс/см2, D100, 1,5 М20*1,5 ЗАО "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Росма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</w:t>
            </w:r>
          </w:p>
        </w:tc>
      </w:tr>
      <w:tr w:rsidR="0041443B" w:rsidRPr="0041443B" w:rsidTr="0041443B">
        <w:trPr>
          <w:trHeight w:val="52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коммуникатор GSM/GPRS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Карат-902-1 ООО НПП "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Уралтехнология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</w:t>
            </w:r>
          </w:p>
        </w:tc>
      </w:tr>
      <w:tr w:rsidR="0041443B" w:rsidRPr="0041443B" w:rsidTr="0041443B">
        <w:trPr>
          <w:trHeight w:val="45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кабель контрольный с медными жилами в ПВХ изоляции и ПВХ оболочке экранированный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#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МКЭШ 5*0,35</w:t>
            </w:r>
          </w:p>
        </w:tc>
      </w:tr>
      <w:tr w:rsidR="0041443B" w:rsidRPr="0041443B" w:rsidTr="0041443B">
        <w:trPr>
          <w:trHeight w:val="63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кабель контрольный с медными жилами в ПВХ изоляции и ПВХ оболочке экранированный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#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МКЭШ 2*0,35</w:t>
            </w:r>
          </w:p>
        </w:tc>
      </w:tr>
      <w:tr w:rsidR="0041443B" w:rsidRPr="0041443B" w:rsidTr="0041443B">
        <w:trPr>
          <w:trHeight w:val="51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кабель силовой с медными жилами в ПВХ изоляции и ПВХ оболочке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ВВГнг 3*1,5</w:t>
            </w:r>
          </w:p>
        </w:tc>
      </w:tr>
      <w:tr w:rsidR="0041443B" w:rsidRPr="0041443B" w:rsidTr="0041443B">
        <w:trPr>
          <w:trHeight w:val="76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провод с медной жилой в ПВХ изоляции повышенной гибкости с наконечниками (8шт)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ПВЗ 1*6,0</w:t>
            </w:r>
          </w:p>
        </w:tc>
      </w:tr>
      <w:tr w:rsidR="0041443B" w:rsidRPr="0041443B" w:rsidTr="0041443B">
        <w:trPr>
          <w:trHeight w:val="57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трубка из ПВХ гофрированная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#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Dвнеш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=25мм,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</w:t>
            </w:r>
            <w:proofErr w:type="gram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внутр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.=</w:t>
            </w:r>
            <w:proofErr w:type="gram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18,3мм</w:t>
            </w:r>
          </w:p>
        </w:tc>
      </w:tr>
      <w:tr w:rsidR="0041443B" w:rsidRPr="0041443B" w:rsidTr="0041443B">
        <w:trPr>
          <w:trHeight w:val="48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держатель клипса с защелкой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Dn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16</w:t>
            </w:r>
          </w:p>
        </w:tc>
      </w:tr>
      <w:tr w:rsidR="0041443B" w:rsidRPr="0041443B" w:rsidTr="0041443B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коробка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разветвительная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(6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вх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ELFO 100*100*50</w:t>
            </w:r>
          </w:p>
        </w:tc>
      </w:tr>
      <w:tr w:rsidR="0041443B" w:rsidRPr="0041443B" w:rsidTr="0041443B">
        <w:trPr>
          <w:trHeight w:val="78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монтажных частей для Карат-551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Dy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50мм</w:t>
            </w:r>
          </w:p>
        </w:tc>
      </w:tr>
      <w:tr w:rsidR="0041443B" w:rsidRPr="0041443B" w:rsidTr="0041443B">
        <w:trPr>
          <w:trHeight w:val="93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монтажной вставки для Карат-551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МВ-50</w:t>
            </w:r>
          </w:p>
        </w:tc>
      </w:tr>
      <w:tr w:rsidR="0041443B" w:rsidRPr="0041443B" w:rsidTr="0041443B">
        <w:trPr>
          <w:trHeight w:val="67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труба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стальнаябесшовная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горячедеформированная ГОСТ 8732-78*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ДУ 50мм.</w:t>
            </w:r>
          </w:p>
        </w:tc>
      </w:tr>
      <w:tr w:rsidR="0041443B" w:rsidRPr="0041443B" w:rsidTr="0041443B">
        <w:trPr>
          <w:trHeight w:val="67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труба стальная </w:t>
            </w:r>
            <w:proofErr w:type="gram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электросварная  ГОСТ</w:t>
            </w:r>
            <w:proofErr w:type="gram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10704-91(из стали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гр.В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ДУ 65мм.</w:t>
            </w:r>
          </w:p>
        </w:tc>
      </w:tr>
      <w:tr w:rsidR="0041443B" w:rsidRPr="0041443B" w:rsidTr="0041443B">
        <w:trPr>
          <w:trHeight w:val="61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переход ГОСТ 17378-2001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Переход 65*50мм.</w:t>
            </w:r>
          </w:p>
        </w:tc>
      </w:tr>
      <w:tr w:rsidR="0041443B" w:rsidRPr="0041443B" w:rsidTr="0041443B">
        <w:trPr>
          <w:trHeight w:val="6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бобышки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М20*1,5</w:t>
            </w:r>
          </w:p>
        </w:tc>
      </w:tr>
      <w:tr w:rsidR="0041443B" w:rsidRPr="0041443B" w:rsidTr="0041443B">
        <w:trPr>
          <w:trHeight w:val="51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гильзы защитной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L=60</w:t>
            </w:r>
            <w:proofErr w:type="gram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мм..</w:t>
            </w:r>
            <w:proofErr w:type="gram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М20*1,5</w:t>
            </w:r>
          </w:p>
        </w:tc>
      </w:tr>
      <w:tr w:rsidR="0041443B" w:rsidRPr="0041443B" w:rsidTr="0041443B">
        <w:trPr>
          <w:trHeight w:val="61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кран трехходовой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11б18бк</w:t>
            </w:r>
          </w:p>
        </w:tc>
      </w:tr>
      <w:tr w:rsidR="0041443B" w:rsidRPr="0041443B" w:rsidTr="0041443B">
        <w:trPr>
          <w:trHeight w:val="46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резьба ГОСТ 8969-75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ДУ 15мм</w:t>
            </w:r>
          </w:p>
        </w:tc>
      </w:tr>
      <w:tr w:rsidR="0041443B" w:rsidRPr="0041443B" w:rsidTr="0041443B">
        <w:trPr>
          <w:trHeight w:val="61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кран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шаровый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резьбовой ДУ 15</w:t>
            </w:r>
            <w:proofErr w:type="gram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мм,Ру</w:t>
            </w:r>
            <w:proofErr w:type="gram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16 бар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ДУ 15мм</w:t>
            </w:r>
          </w:p>
        </w:tc>
      </w:tr>
      <w:tr w:rsidR="0041443B" w:rsidRPr="0041443B" w:rsidTr="0041443B">
        <w:trPr>
          <w:trHeight w:val="61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прокладка </w:t>
            </w: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паронитовая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ДУ 65мм</w:t>
            </w:r>
          </w:p>
        </w:tc>
      </w:tr>
      <w:tr w:rsidR="0041443B" w:rsidRPr="0041443B" w:rsidTr="0041443B">
        <w:trPr>
          <w:trHeight w:val="61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фланец плоский приварной ГОСТ 12820-80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Ст20 сп5 1-65-16</w:t>
            </w:r>
          </w:p>
        </w:tc>
      </w:tr>
      <w:tr w:rsidR="0041443B" w:rsidRPr="0041443B" w:rsidTr="0041443B">
        <w:trPr>
          <w:trHeight w:val="70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болтов с шестигранной головкой ГОСТ 7798-80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М16*75</w:t>
            </w:r>
          </w:p>
        </w:tc>
      </w:tr>
      <w:tr w:rsidR="0041443B" w:rsidRPr="0041443B" w:rsidTr="0041443B">
        <w:trPr>
          <w:trHeight w:val="55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гайка шестигранная ГОСТ 5915-80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М16</w:t>
            </w:r>
          </w:p>
        </w:tc>
      </w:tr>
      <w:tr w:rsidR="0041443B" w:rsidRPr="0041443B" w:rsidTr="0041443B">
        <w:trPr>
          <w:trHeight w:val="72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шайба ГОСТ 11371-78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М16</w:t>
            </w:r>
          </w:p>
        </w:tc>
      </w:tr>
      <w:tr w:rsidR="0041443B" w:rsidRPr="0041443B" w:rsidTr="0041443B">
        <w:trPr>
          <w:trHeight w:val="63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болтов с шестигранной головкой ГОСТ 7798-80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М5*16</w:t>
            </w:r>
          </w:p>
        </w:tc>
      </w:tr>
      <w:tr w:rsidR="0041443B" w:rsidRPr="0041443B" w:rsidTr="0041443B">
        <w:trPr>
          <w:trHeight w:val="51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гайка шестигранная ГОСТ 5915-80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М5*16</w:t>
            </w:r>
          </w:p>
        </w:tc>
      </w:tr>
      <w:tr w:rsidR="0041443B" w:rsidRPr="0041443B" w:rsidTr="0041443B">
        <w:trPr>
          <w:trHeight w:val="57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шайба ГОСТ 11371-78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М5</w:t>
            </w:r>
          </w:p>
        </w:tc>
      </w:tr>
      <w:tr w:rsidR="0041443B" w:rsidRPr="0041443B" w:rsidTr="0041443B">
        <w:trPr>
          <w:trHeight w:val="54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Эмаль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кг.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ПФ-115</w:t>
            </w:r>
          </w:p>
        </w:tc>
      </w:tr>
      <w:tr w:rsidR="0041443B" w:rsidRPr="0041443B" w:rsidTr="0041443B">
        <w:trPr>
          <w:trHeight w:val="6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#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ГФ-021</w:t>
            </w:r>
          </w:p>
        </w:tc>
      </w:tr>
      <w:tr w:rsidR="0041443B" w:rsidRPr="0041443B" w:rsidTr="0041443B">
        <w:trPr>
          <w:trHeight w:val="46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уголок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45*45</w:t>
            </w:r>
          </w:p>
        </w:tc>
      </w:tr>
      <w:tr w:rsidR="0041443B" w:rsidRPr="0041443B" w:rsidTr="0041443B">
        <w:trPr>
          <w:trHeight w:val="61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автоматический выключатель ВА47-29, 1 пол. 6А, кривая С, арт. MVA20-1-006-С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#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SFO    ИЭК</w:t>
            </w:r>
          </w:p>
        </w:tc>
      </w:tr>
      <w:tr w:rsidR="0041443B" w:rsidRPr="0041443B" w:rsidTr="0041443B">
        <w:trPr>
          <w:trHeight w:val="48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розетка штепсельная двойная, 10А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XS1   ИЭК</w:t>
            </w:r>
          </w:p>
        </w:tc>
      </w:tr>
      <w:tr w:rsidR="0041443B" w:rsidRPr="0041443B" w:rsidTr="0041443B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Монтаж монтажной </w:t>
            </w:r>
            <w:proofErr w:type="spellStart"/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Din</w:t>
            </w:r>
            <w:proofErr w:type="spellEnd"/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-рейки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#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ИЭК</w:t>
            </w:r>
          </w:p>
        </w:tc>
      </w:tr>
      <w:tr w:rsidR="0041443B" w:rsidRPr="0041443B" w:rsidTr="0041443B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Монтаж ограничителя на </w:t>
            </w:r>
            <w:proofErr w:type="spellStart"/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Din</w:t>
            </w:r>
            <w:proofErr w:type="spellEnd"/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-рейку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ИЭК</w:t>
            </w:r>
          </w:p>
        </w:tc>
      </w:tr>
      <w:tr w:rsidR="0041443B" w:rsidRPr="0041443B" w:rsidTr="0041443B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блок питания 24В.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10ВР220-24Д   ЗАО "НПК ВИП"</w:t>
            </w:r>
          </w:p>
        </w:tc>
      </w:tr>
      <w:tr w:rsidR="0041443B" w:rsidRPr="0041443B" w:rsidTr="0041443B">
        <w:trPr>
          <w:trHeight w:val="495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блок питания 12В.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10ВР220-12Д   ЗАО "НПК ВИП"</w:t>
            </w:r>
          </w:p>
        </w:tc>
      </w:tr>
      <w:tr w:rsidR="0041443B" w:rsidRPr="0041443B" w:rsidTr="0041443B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блок питания 24В.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5ВР220-124Д   ЗАО "НПК ВИП"</w:t>
            </w:r>
          </w:p>
        </w:tc>
      </w:tr>
      <w:tr w:rsidR="0041443B" w:rsidRPr="0041443B" w:rsidTr="0041443B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муфта труба-короб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Dn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16мм.</w:t>
            </w:r>
          </w:p>
        </w:tc>
      </w:tr>
      <w:tr w:rsidR="0041443B" w:rsidRPr="0041443B" w:rsidTr="0041443B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муфта труба-короб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Dn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25мм.</w:t>
            </w:r>
          </w:p>
        </w:tc>
      </w:tr>
      <w:tr w:rsidR="0041443B" w:rsidRPr="0041443B" w:rsidTr="0041443B">
        <w:trPr>
          <w:trHeight w:val="45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провод с медной жилой в ПВХ изоляции повышенной гибкости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м.п</w:t>
            </w:r>
            <w:proofErr w:type="spellEnd"/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ПВЗ 1*0,5</w:t>
            </w:r>
          </w:p>
        </w:tc>
      </w:tr>
      <w:tr w:rsidR="0041443B" w:rsidRPr="0041443B" w:rsidTr="0041443B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гайка шестигранная ГОСТ 5915-80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М6</w:t>
            </w:r>
          </w:p>
        </w:tc>
      </w:tr>
      <w:tr w:rsidR="0041443B" w:rsidRPr="0041443B" w:rsidTr="0041443B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шайба ГОСТ 11371-78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43B" w:rsidRPr="0041443B" w:rsidRDefault="0041443B" w:rsidP="00414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1443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М6</w:t>
            </w:r>
          </w:p>
        </w:tc>
      </w:tr>
    </w:tbl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10F1E" w:rsidRDefault="00910F1E" w:rsidP="00910F1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sectPr w:rsidR="00910F1E" w:rsidSect="0041443B">
      <w:footerReference w:type="default" r:id="rId10"/>
      <w:pgSz w:w="11907" w:h="16839" w:code="9"/>
      <w:pgMar w:top="709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EF3" w:rsidRDefault="00A16EF3" w:rsidP="00830B50">
      <w:pPr>
        <w:spacing w:after="0" w:line="240" w:lineRule="auto"/>
      </w:pPr>
      <w:r>
        <w:separator/>
      </w:r>
    </w:p>
  </w:endnote>
  <w:endnote w:type="continuationSeparator" w:id="0">
    <w:p w:rsidR="00A16EF3" w:rsidRDefault="00A16EF3" w:rsidP="00830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pperplate33b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43B" w:rsidRDefault="004144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EF3" w:rsidRDefault="00A16EF3" w:rsidP="00830B50">
      <w:pPr>
        <w:spacing w:after="0" w:line="240" w:lineRule="auto"/>
      </w:pPr>
      <w:r>
        <w:separator/>
      </w:r>
    </w:p>
  </w:footnote>
  <w:footnote w:type="continuationSeparator" w:id="0">
    <w:p w:rsidR="00A16EF3" w:rsidRDefault="00A16EF3" w:rsidP="00830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4DC7"/>
    <w:multiLevelType w:val="hybridMultilevel"/>
    <w:tmpl w:val="57D4BCA8"/>
    <w:lvl w:ilvl="0" w:tplc="EB6AC8C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545F0"/>
    <w:multiLevelType w:val="hybridMultilevel"/>
    <w:tmpl w:val="1A4C5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91A61"/>
    <w:multiLevelType w:val="multilevel"/>
    <w:tmpl w:val="3E1050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2487600"/>
    <w:multiLevelType w:val="hybridMultilevel"/>
    <w:tmpl w:val="7812DB3A"/>
    <w:lvl w:ilvl="0" w:tplc="94FC1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F5593"/>
    <w:multiLevelType w:val="hybridMultilevel"/>
    <w:tmpl w:val="B03C922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3931526F"/>
    <w:multiLevelType w:val="hybridMultilevel"/>
    <w:tmpl w:val="1A4C5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E175F"/>
    <w:multiLevelType w:val="hybridMultilevel"/>
    <w:tmpl w:val="BC3E4474"/>
    <w:lvl w:ilvl="0" w:tplc="169CA15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80155F"/>
    <w:multiLevelType w:val="hybridMultilevel"/>
    <w:tmpl w:val="7812DB3A"/>
    <w:lvl w:ilvl="0" w:tplc="94FC1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922B2"/>
    <w:multiLevelType w:val="multilevel"/>
    <w:tmpl w:val="8778A3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ED711B"/>
    <w:multiLevelType w:val="hybridMultilevel"/>
    <w:tmpl w:val="7812DB3A"/>
    <w:lvl w:ilvl="0" w:tplc="94FC1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C2EFF"/>
    <w:multiLevelType w:val="hybridMultilevel"/>
    <w:tmpl w:val="703C334A"/>
    <w:lvl w:ilvl="0" w:tplc="0419000D">
      <w:start w:val="1"/>
      <w:numFmt w:val="bullet"/>
      <w:lvlText w:val=""/>
      <w:lvlJc w:val="left"/>
      <w:pPr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0"/>
  </w:num>
  <w:num w:numId="5">
    <w:abstractNumId w:val="2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586"/>
    <w:rsid w:val="00001E04"/>
    <w:rsid w:val="0000502B"/>
    <w:rsid w:val="00005276"/>
    <w:rsid w:val="00012796"/>
    <w:rsid w:val="000144B2"/>
    <w:rsid w:val="00015548"/>
    <w:rsid w:val="000159CB"/>
    <w:rsid w:val="000229E8"/>
    <w:rsid w:val="00023A66"/>
    <w:rsid w:val="000270FD"/>
    <w:rsid w:val="00032290"/>
    <w:rsid w:val="00042B1A"/>
    <w:rsid w:val="00045C5B"/>
    <w:rsid w:val="000461E9"/>
    <w:rsid w:val="000723EA"/>
    <w:rsid w:val="00073763"/>
    <w:rsid w:val="00075D90"/>
    <w:rsid w:val="00085193"/>
    <w:rsid w:val="00087156"/>
    <w:rsid w:val="0009096E"/>
    <w:rsid w:val="000909DD"/>
    <w:rsid w:val="00092D9B"/>
    <w:rsid w:val="000A08FF"/>
    <w:rsid w:val="000B53E4"/>
    <w:rsid w:val="000B6B9D"/>
    <w:rsid w:val="000D02EB"/>
    <w:rsid w:val="000D20DC"/>
    <w:rsid w:val="000D2B87"/>
    <w:rsid w:val="000D641A"/>
    <w:rsid w:val="000E1835"/>
    <w:rsid w:val="000E715F"/>
    <w:rsid w:val="000F0200"/>
    <w:rsid w:val="000F21A1"/>
    <w:rsid w:val="000F4CC3"/>
    <w:rsid w:val="000F4EB0"/>
    <w:rsid w:val="00104539"/>
    <w:rsid w:val="00105CE2"/>
    <w:rsid w:val="001303F6"/>
    <w:rsid w:val="00136DC9"/>
    <w:rsid w:val="00137600"/>
    <w:rsid w:val="001455C9"/>
    <w:rsid w:val="00145C93"/>
    <w:rsid w:val="00164659"/>
    <w:rsid w:val="00171220"/>
    <w:rsid w:val="001801E4"/>
    <w:rsid w:val="00183DE5"/>
    <w:rsid w:val="00190F54"/>
    <w:rsid w:val="001914FF"/>
    <w:rsid w:val="001924EA"/>
    <w:rsid w:val="00194ADE"/>
    <w:rsid w:val="00195616"/>
    <w:rsid w:val="001B0B4E"/>
    <w:rsid w:val="001B16F3"/>
    <w:rsid w:val="001B1B1A"/>
    <w:rsid w:val="001B3750"/>
    <w:rsid w:val="001B55EA"/>
    <w:rsid w:val="001B5DD7"/>
    <w:rsid w:val="001C340B"/>
    <w:rsid w:val="001C526E"/>
    <w:rsid w:val="001C6F6E"/>
    <w:rsid w:val="001D3F3B"/>
    <w:rsid w:val="001D65B7"/>
    <w:rsid w:val="001E1478"/>
    <w:rsid w:val="001E412A"/>
    <w:rsid w:val="001E5228"/>
    <w:rsid w:val="002314E2"/>
    <w:rsid w:val="00232AC1"/>
    <w:rsid w:val="00232E53"/>
    <w:rsid w:val="002568D1"/>
    <w:rsid w:val="0026195D"/>
    <w:rsid w:val="00263394"/>
    <w:rsid w:val="002661F2"/>
    <w:rsid w:val="00266599"/>
    <w:rsid w:val="0027786D"/>
    <w:rsid w:val="00285024"/>
    <w:rsid w:val="0029099E"/>
    <w:rsid w:val="00291E34"/>
    <w:rsid w:val="00292A52"/>
    <w:rsid w:val="0029387B"/>
    <w:rsid w:val="0029464E"/>
    <w:rsid w:val="002A14CA"/>
    <w:rsid w:val="002A36A2"/>
    <w:rsid w:val="002A4BB7"/>
    <w:rsid w:val="002B7A0E"/>
    <w:rsid w:val="002C3894"/>
    <w:rsid w:val="002C3B2A"/>
    <w:rsid w:val="002C787E"/>
    <w:rsid w:val="002D1F7A"/>
    <w:rsid w:val="002D36E7"/>
    <w:rsid w:val="002D540D"/>
    <w:rsid w:val="002D7BC8"/>
    <w:rsid w:val="002E2166"/>
    <w:rsid w:val="002F08AA"/>
    <w:rsid w:val="002F2E29"/>
    <w:rsid w:val="002F3A78"/>
    <w:rsid w:val="002F655C"/>
    <w:rsid w:val="002F703A"/>
    <w:rsid w:val="002F77FC"/>
    <w:rsid w:val="003021E5"/>
    <w:rsid w:val="003073F6"/>
    <w:rsid w:val="0031712C"/>
    <w:rsid w:val="00321A1D"/>
    <w:rsid w:val="00323EDF"/>
    <w:rsid w:val="00326A90"/>
    <w:rsid w:val="00327CAB"/>
    <w:rsid w:val="00335CE9"/>
    <w:rsid w:val="003446F5"/>
    <w:rsid w:val="00344ED4"/>
    <w:rsid w:val="00360A11"/>
    <w:rsid w:val="00360FFC"/>
    <w:rsid w:val="00361B7F"/>
    <w:rsid w:val="00364144"/>
    <w:rsid w:val="00364ED8"/>
    <w:rsid w:val="00367D06"/>
    <w:rsid w:val="0037076B"/>
    <w:rsid w:val="00370A62"/>
    <w:rsid w:val="00371A14"/>
    <w:rsid w:val="00375D05"/>
    <w:rsid w:val="00377CFE"/>
    <w:rsid w:val="00383CA2"/>
    <w:rsid w:val="00386354"/>
    <w:rsid w:val="00386858"/>
    <w:rsid w:val="00386D10"/>
    <w:rsid w:val="00386D75"/>
    <w:rsid w:val="003901C5"/>
    <w:rsid w:val="0039030D"/>
    <w:rsid w:val="00390F9E"/>
    <w:rsid w:val="00394B24"/>
    <w:rsid w:val="003A7629"/>
    <w:rsid w:val="003C15D0"/>
    <w:rsid w:val="003D0D62"/>
    <w:rsid w:val="003D1972"/>
    <w:rsid w:val="003D59B0"/>
    <w:rsid w:val="003E1C5E"/>
    <w:rsid w:val="003E34E7"/>
    <w:rsid w:val="003F41EA"/>
    <w:rsid w:val="003F4995"/>
    <w:rsid w:val="003F5874"/>
    <w:rsid w:val="004047F1"/>
    <w:rsid w:val="00405B2F"/>
    <w:rsid w:val="00410D70"/>
    <w:rsid w:val="00412B79"/>
    <w:rsid w:val="0041443B"/>
    <w:rsid w:val="00415CF0"/>
    <w:rsid w:val="00421802"/>
    <w:rsid w:val="00431311"/>
    <w:rsid w:val="004361FC"/>
    <w:rsid w:val="00440336"/>
    <w:rsid w:val="00440730"/>
    <w:rsid w:val="00451121"/>
    <w:rsid w:val="00456295"/>
    <w:rsid w:val="00457BCE"/>
    <w:rsid w:val="00465F63"/>
    <w:rsid w:val="0046761C"/>
    <w:rsid w:val="004754E9"/>
    <w:rsid w:val="00480F80"/>
    <w:rsid w:val="00481657"/>
    <w:rsid w:val="00496DA9"/>
    <w:rsid w:val="004A66D1"/>
    <w:rsid w:val="004C18C5"/>
    <w:rsid w:val="004C7116"/>
    <w:rsid w:val="004C7D78"/>
    <w:rsid w:val="004D0D61"/>
    <w:rsid w:val="004E5ACE"/>
    <w:rsid w:val="004E5AFE"/>
    <w:rsid w:val="004E5E1D"/>
    <w:rsid w:val="004E779B"/>
    <w:rsid w:val="004F41F0"/>
    <w:rsid w:val="004F4DF5"/>
    <w:rsid w:val="004F4E8C"/>
    <w:rsid w:val="004F7027"/>
    <w:rsid w:val="005021A2"/>
    <w:rsid w:val="0050294F"/>
    <w:rsid w:val="00515CDE"/>
    <w:rsid w:val="0052145A"/>
    <w:rsid w:val="00521DAC"/>
    <w:rsid w:val="00525595"/>
    <w:rsid w:val="005271B4"/>
    <w:rsid w:val="00534C5A"/>
    <w:rsid w:val="00542040"/>
    <w:rsid w:val="005441F6"/>
    <w:rsid w:val="00557384"/>
    <w:rsid w:val="00561832"/>
    <w:rsid w:val="0057472A"/>
    <w:rsid w:val="00574B0D"/>
    <w:rsid w:val="005816EA"/>
    <w:rsid w:val="005822F0"/>
    <w:rsid w:val="005828F5"/>
    <w:rsid w:val="005847EA"/>
    <w:rsid w:val="005A14C3"/>
    <w:rsid w:val="005A231B"/>
    <w:rsid w:val="005B4233"/>
    <w:rsid w:val="005B6252"/>
    <w:rsid w:val="005B74D3"/>
    <w:rsid w:val="005C4CF0"/>
    <w:rsid w:val="005C5D68"/>
    <w:rsid w:val="005D1580"/>
    <w:rsid w:val="005D3938"/>
    <w:rsid w:val="005D7888"/>
    <w:rsid w:val="005E1B97"/>
    <w:rsid w:val="005F4545"/>
    <w:rsid w:val="005F7393"/>
    <w:rsid w:val="006005D4"/>
    <w:rsid w:val="006075A4"/>
    <w:rsid w:val="006124E3"/>
    <w:rsid w:val="006201BF"/>
    <w:rsid w:val="00622A73"/>
    <w:rsid w:val="0062487A"/>
    <w:rsid w:val="00633547"/>
    <w:rsid w:val="00640380"/>
    <w:rsid w:val="00640E4A"/>
    <w:rsid w:val="00643F5A"/>
    <w:rsid w:val="00645166"/>
    <w:rsid w:val="00647CA5"/>
    <w:rsid w:val="00652D22"/>
    <w:rsid w:val="00657F58"/>
    <w:rsid w:val="00660A41"/>
    <w:rsid w:val="0066207B"/>
    <w:rsid w:val="00664500"/>
    <w:rsid w:val="00664FFA"/>
    <w:rsid w:val="006658C3"/>
    <w:rsid w:val="00665F2D"/>
    <w:rsid w:val="006675E2"/>
    <w:rsid w:val="00671932"/>
    <w:rsid w:val="00671D30"/>
    <w:rsid w:val="00671EF2"/>
    <w:rsid w:val="0068030B"/>
    <w:rsid w:val="00680FF1"/>
    <w:rsid w:val="006834D5"/>
    <w:rsid w:val="006834DF"/>
    <w:rsid w:val="0068677A"/>
    <w:rsid w:val="00687043"/>
    <w:rsid w:val="00691774"/>
    <w:rsid w:val="00691A7B"/>
    <w:rsid w:val="00693A98"/>
    <w:rsid w:val="006A7217"/>
    <w:rsid w:val="006A747D"/>
    <w:rsid w:val="006B186A"/>
    <w:rsid w:val="006B2DE5"/>
    <w:rsid w:val="006B535C"/>
    <w:rsid w:val="006D2977"/>
    <w:rsid w:val="006D2A14"/>
    <w:rsid w:val="006D3560"/>
    <w:rsid w:val="006D64B9"/>
    <w:rsid w:val="006E6F90"/>
    <w:rsid w:val="006F2AF1"/>
    <w:rsid w:val="006F75A0"/>
    <w:rsid w:val="006F7708"/>
    <w:rsid w:val="006F7732"/>
    <w:rsid w:val="00702A8B"/>
    <w:rsid w:val="007109B4"/>
    <w:rsid w:val="00716586"/>
    <w:rsid w:val="0071794F"/>
    <w:rsid w:val="007212E8"/>
    <w:rsid w:val="0073409A"/>
    <w:rsid w:val="00734156"/>
    <w:rsid w:val="007404A1"/>
    <w:rsid w:val="00744072"/>
    <w:rsid w:val="00745204"/>
    <w:rsid w:val="00745518"/>
    <w:rsid w:val="00746EC8"/>
    <w:rsid w:val="00763BF4"/>
    <w:rsid w:val="00765322"/>
    <w:rsid w:val="00766508"/>
    <w:rsid w:val="00767742"/>
    <w:rsid w:val="007750CC"/>
    <w:rsid w:val="0077622A"/>
    <w:rsid w:val="007766A7"/>
    <w:rsid w:val="00794C06"/>
    <w:rsid w:val="0079558B"/>
    <w:rsid w:val="007A14E1"/>
    <w:rsid w:val="007A5D9A"/>
    <w:rsid w:val="007A72C7"/>
    <w:rsid w:val="007B19D7"/>
    <w:rsid w:val="007C1503"/>
    <w:rsid w:val="007C1FC4"/>
    <w:rsid w:val="007D47F5"/>
    <w:rsid w:val="007D496D"/>
    <w:rsid w:val="007D5EAE"/>
    <w:rsid w:val="0082082D"/>
    <w:rsid w:val="0083020A"/>
    <w:rsid w:val="00830B50"/>
    <w:rsid w:val="00844057"/>
    <w:rsid w:val="00851A37"/>
    <w:rsid w:val="00853614"/>
    <w:rsid w:val="008568C4"/>
    <w:rsid w:val="008573B2"/>
    <w:rsid w:val="008647F8"/>
    <w:rsid w:val="0087106B"/>
    <w:rsid w:val="00872041"/>
    <w:rsid w:val="008722A5"/>
    <w:rsid w:val="00882328"/>
    <w:rsid w:val="00885A76"/>
    <w:rsid w:val="00890518"/>
    <w:rsid w:val="00890FB3"/>
    <w:rsid w:val="0089429A"/>
    <w:rsid w:val="00895EB8"/>
    <w:rsid w:val="008A0622"/>
    <w:rsid w:val="008A0915"/>
    <w:rsid w:val="008A220C"/>
    <w:rsid w:val="008A504E"/>
    <w:rsid w:val="008B3549"/>
    <w:rsid w:val="008C7507"/>
    <w:rsid w:val="008D1844"/>
    <w:rsid w:val="008D34A5"/>
    <w:rsid w:val="008D70DB"/>
    <w:rsid w:val="008E54FC"/>
    <w:rsid w:val="008F512A"/>
    <w:rsid w:val="008F679F"/>
    <w:rsid w:val="00901164"/>
    <w:rsid w:val="00902773"/>
    <w:rsid w:val="0090330E"/>
    <w:rsid w:val="00905F09"/>
    <w:rsid w:val="00910F1E"/>
    <w:rsid w:val="0092027C"/>
    <w:rsid w:val="00922F1B"/>
    <w:rsid w:val="009242FA"/>
    <w:rsid w:val="00925CEF"/>
    <w:rsid w:val="0093343E"/>
    <w:rsid w:val="00933B12"/>
    <w:rsid w:val="0093428B"/>
    <w:rsid w:val="009357A1"/>
    <w:rsid w:val="00943BA7"/>
    <w:rsid w:val="0094653E"/>
    <w:rsid w:val="0095121C"/>
    <w:rsid w:val="00964323"/>
    <w:rsid w:val="0096613C"/>
    <w:rsid w:val="00966214"/>
    <w:rsid w:val="00967DAF"/>
    <w:rsid w:val="00975C68"/>
    <w:rsid w:val="00982E8D"/>
    <w:rsid w:val="009869E3"/>
    <w:rsid w:val="009900D8"/>
    <w:rsid w:val="009A236A"/>
    <w:rsid w:val="009A411C"/>
    <w:rsid w:val="009B00BD"/>
    <w:rsid w:val="009B0F38"/>
    <w:rsid w:val="009B1FCB"/>
    <w:rsid w:val="009B4298"/>
    <w:rsid w:val="009C3178"/>
    <w:rsid w:val="009C55B4"/>
    <w:rsid w:val="009C5B9A"/>
    <w:rsid w:val="009D26A4"/>
    <w:rsid w:val="009D4955"/>
    <w:rsid w:val="009D4A4D"/>
    <w:rsid w:val="009D5C5D"/>
    <w:rsid w:val="009E03EF"/>
    <w:rsid w:val="009E4929"/>
    <w:rsid w:val="009F1C22"/>
    <w:rsid w:val="009F4BA5"/>
    <w:rsid w:val="00A10E16"/>
    <w:rsid w:val="00A16EF3"/>
    <w:rsid w:val="00A20473"/>
    <w:rsid w:val="00A30BA3"/>
    <w:rsid w:val="00A346F8"/>
    <w:rsid w:val="00A40FE2"/>
    <w:rsid w:val="00A46394"/>
    <w:rsid w:val="00A50CED"/>
    <w:rsid w:val="00A563C2"/>
    <w:rsid w:val="00A63C1E"/>
    <w:rsid w:val="00A64809"/>
    <w:rsid w:val="00A9374B"/>
    <w:rsid w:val="00A9385D"/>
    <w:rsid w:val="00AA7636"/>
    <w:rsid w:val="00AB1F53"/>
    <w:rsid w:val="00AB204A"/>
    <w:rsid w:val="00AC494A"/>
    <w:rsid w:val="00AC4D8C"/>
    <w:rsid w:val="00AC759E"/>
    <w:rsid w:val="00AD2B65"/>
    <w:rsid w:val="00AD6C05"/>
    <w:rsid w:val="00AE199F"/>
    <w:rsid w:val="00AF22BD"/>
    <w:rsid w:val="00B067FE"/>
    <w:rsid w:val="00B113CB"/>
    <w:rsid w:val="00B1180D"/>
    <w:rsid w:val="00B11F2E"/>
    <w:rsid w:val="00B20EA8"/>
    <w:rsid w:val="00B2650E"/>
    <w:rsid w:val="00B26763"/>
    <w:rsid w:val="00B325A9"/>
    <w:rsid w:val="00B325EB"/>
    <w:rsid w:val="00B32BF2"/>
    <w:rsid w:val="00B34429"/>
    <w:rsid w:val="00B40E9B"/>
    <w:rsid w:val="00B60142"/>
    <w:rsid w:val="00B67134"/>
    <w:rsid w:val="00B707C2"/>
    <w:rsid w:val="00B72680"/>
    <w:rsid w:val="00B773D4"/>
    <w:rsid w:val="00B811E2"/>
    <w:rsid w:val="00B86519"/>
    <w:rsid w:val="00B86810"/>
    <w:rsid w:val="00BA11A1"/>
    <w:rsid w:val="00BA6E5C"/>
    <w:rsid w:val="00BC0290"/>
    <w:rsid w:val="00BC2BEB"/>
    <w:rsid w:val="00BC37AA"/>
    <w:rsid w:val="00BC3DB1"/>
    <w:rsid w:val="00BC5E41"/>
    <w:rsid w:val="00BD2B89"/>
    <w:rsid w:val="00BD35EA"/>
    <w:rsid w:val="00BF0503"/>
    <w:rsid w:val="00BF2574"/>
    <w:rsid w:val="00C02A83"/>
    <w:rsid w:val="00C07F03"/>
    <w:rsid w:val="00C16AFA"/>
    <w:rsid w:val="00C20486"/>
    <w:rsid w:val="00C24878"/>
    <w:rsid w:val="00C302EB"/>
    <w:rsid w:val="00C35383"/>
    <w:rsid w:val="00C43D18"/>
    <w:rsid w:val="00C467FD"/>
    <w:rsid w:val="00C5510D"/>
    <w:rsid w:val="00C55735"/>
    <w:rsid w:val="00C608B6"/>
    <w:rsid w:val="00C772C1"/>
    <w:rsid w:val="00C774A0"/>
    <w:rsid w:val="00C8001B"/>
    <w:rsid w:val="00C86DDC"/>
    <w:rsid w:val="00C87C8E"/>
    <w:rsid w:val="00C938D3"/>
    <w:rsid w:val="00C9745F"/>
    <w:rsid w:val="00CB7434"/>
    <w:rsid w:val="00CC0EBE"/>
    <w:rsid w:val="00CC46BF"/>
    <w:rsid w:val="00CD66BC"/>
    <w:rsid w:val="00CE147C"/>
    <w:rsid w:val="00CE1D4F"/>
    <w:rsid w:val="00CE30C2"/>
    <w:rsid w:val="00CE6302"/>
    <w:rsid w:val="00D00991"/>
    <w:rsid w:val="00D0122C"/>
    <w:rsid w:val="00D01F50"/>
    <w:rsid w:val="00D02A2F"/>
    <w:rsid w:val="00D03CA6"/>
    <w:rsid w:val="00D16542"/>
    <w:rsid w:val="00D23BCB"/>
    <w:rsid w:val="00D430C6"/>
    <w:rsid w:val="00D43A50"/>
    <w:rsid w:val="00D60224"/>
    <w:rsid w:val="00D6080D"/>
    <w:rsid w:val="00D65614"/>
    <w:rsid w:val="00D75C88"/>
    <w:rsid w:val="00D85FCE"/>
    <w:rsid w:val="00D92899"/>
    <w:rsid w:val="00D96A0A"/>
    <w:rsid w:val="00D96BDE"/>
    <w:rsid w:val="00DB0338"/>
    <w:rsid w:val="00DB3E08"/>
    <w:rsid w:val="00DB4E90"/>
    <w:rsid w:val="00DB5016"/>
    <w:rsid w:val="00DB5C46"/>
    <w:rsid w:val="00DC3A4C"/>
    <w:rsid w:val="00DC4C16"/>
    <w:rsid w:val="00DD123E"/>
    <w:rsid w:val="00DD2654"/>
    <w:rsid w:val="00DF2CFA"/>
    <w:rsid w:val="00DF5B60"/>
    <w:rsid w:val="00DF7EB2"/>
    <w:rsid w:val="00E05B6B"/>
    <w:rsid w:val="00E12FDF"/>
    <w:rsid w:val="00E2141A"/>
    <w:rsid w:val="00E21CDD"/>
    <w:rsid w:val="00E2436D"/>
    <w:rsid w:val="00E308F2"/>
    <w:rsid w:val="00E42534"/>
    <w:rsid w:val="00E42D24"/>
    <w:rsid w:val="00E57614"/>
    <w:rsid w:val="00E62541"/>
    <w:rsid w:val="00E8299D"/>
    <w:rsid w:val="00E83926"/>
    <w:rsid w:val="00E87184"/>
    <w:rsid w:val="00E96D8D"/>
    <w:rsid w:val="00E9763D"/>
    <w:rsid w:val="00EA2295"/>
    <w:rsid w:val="00EA60FF"/>
    <w:rsid w:val="00EB004B"/>
    <w:rsid w:val="00EB2E18"/>
    <w:rsid w:val="00EB33BF"/>
    <w:rsid w:val="00EB4801"/>
    <w:rsid w:val="00EC01D2"/>
    <w:rsid w:val="00EC0D09"/>
    <w:rsid w:val="00EC4DA1"/>
    <w:rsid w:val="00EC562A"/>
    <w:rsid w:val="00EC7E08"/>
    <w:rsid w:val="00ED0E5B"/>
    <w:rsid w:val="00ED37CD"/>
    <w:rsid w:val="00ED3E10"/>
    <w:rsid w:val="00ED45C9"/>
    <w:rsid w:val="00ED4829"/>
    <w:rsid w:val="00EE28D3"/>
    <w:rsid w:val="00EF431C"/>
    <w:rsid w:val="00EF5281"/>
    <w:rsid w:val="00F03B5F"/>
    <w:rsid w:val="00F03DF8"/>
    <w:rsid w:val="00F05C2C"/>
    <w:rsid w:val="00F07322"/>
    <w:rsid w:val="00F133DE"/>
    <w:rsid w:val="00F16BF7"/>
    <w:rsid w:val="00F16EC4"/>
    <w:rsid w:val="00F26607"/>
    <w:rsid w:val="00F352BB"/>
    <w:rsid w:val="00F402ED"/>
    <w:rsid w:val="00F57654"/>
    <w:rsid w:val="00F60603"/>
    <w:rsid w:val="00F6092E"/>
    <w:rsid w:val="00F735CA"/>
    <w:rsid w:val="00F74EA2"/>
    <w:rsid w:val="00F7792E"/>
    <w:rsid w:val="00F779D9"/>
    <w:rsid w:val="00F8253D"/>
    <w:rsid w:val="00F85FEA"/>
    <w:rsid w:val="00F873FB"/>
    <w:rsid w:val="00F942EE"/>
    <w:rsid w:val="00FB128D"/>
    <w:rsid w:val="00FC145D"/>
    <w:rsid w:val="00FC19E3"/>
    <w:rsid w:val="00FC5A8B"/>
    <w:rsid w:val="00FE0657"/>
    <w:rsid w:val="00FE0BB8"/>
    <w:rsid w:val="00FE4E22"/>
    <w:rsid w:val="00FF425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C80CC-164C-4A47-8F57-73BA72E5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B5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0B50"/>
  </w:style>
  <w:style w:type="paragraph" w:styleId="a8">
    <w:name w:val="footer"/>
    <w:basedOn w:val="a"/>
    <w:link w:val="a9"/>
    <w:uiPriority w:val="99"/>
    <w:unhideWhenUsed/>
    <w:rsid w:val="0083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0B50"/>
  </w:style>
  <w:style w:type="paragraph" w:styleId="aa">
    <w:name w:val="List Paragraph"/>
    <w:basedOn w:val="a"/>
    <w:uiPriority w:val="34"/>
    <w:qFormat/>
    <w:rsid w:val="00F57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orts-tech.ru/catalog/zagraditelnye-setki/setka-zagraditelnaya-yach-100kh100mm-d-2-2m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7B91A-DF7A-49A8-A0C3-9F77E170B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2569</Words>
  <Characters>14648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Завгородняя Ирина Витальевна</dc:creator>
  <cp:lastModifiedBy>Воронов Дмитрий Евгеньевич</cp:lastModifiedBy>
  <cp:revision>17</cp:revision>
  <cp:lastPrinted>2020-04-01T07:30:00Z</cp:lastPrinted>
  <dcterms:created xsi:type="dcterms:W3CDTF">2020-07-21T08:25:00Z</dcterms:created>
  <dcterms:modified xsi:type="dcterms:W3CDTF">2020-08-24T05:20:00Z</dcterms:modified>
</cp:coreProperties>
</file>