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714027">
      <w:pPr>
        <w:keepNext/>
        <w:spacing w:before="0"/>
        <w:jc w:val="center"/>
        <w:outlineLvl w:val="7"/>
      </w:pPr>
      <w:r w:rsidRPr="00532AC9">
        <w:rPr>
          <w:b/>
          <w:caps/>
        </w:rPr>
        <w:t xml:space="preserve">Документация </w:t>
      </w:r>
      <w:proofErr w:type="gramStart"/>
      <w:r w:rsidRPr="00532AC9">
        <w:rPr>
          <w:b/>
          <w:caps/>
        </w:rPr>
        <w:t>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EA6DCC">
        <w:t>на оказание услуги по подвозу</w:t>
      </w:r>
      <w:proofErr w:type="gramEnd"/>
      <w:r w:rsidR="00EA6DCC">
        <w:t xml:space="preserve"> питьевой воды</w:t>
      </w:r>
      <w:r w:rsidR="000D73A2" w:rsidRPr="000D73A2">
        <w:t xml:space="preserve"> </w:t>
      </w:r>
      <w:r w:rsidR="00EA6DCC">
        <w:t>для детского сада №</w:t>
      </w:r>
      <w:r w:rsidR="00F26FF9">
        <w:t xml:space="preserve"> </w:t>
      </w:r>
      <w:r w:rsidR="00EA6DCC">
        <w:t>20 «Колобок»</w:t>
      </w:r>
      <w:r w:rsidR="000D73A2" w:rsidRPr="000D73A2">
        <w:t xml:space="preserve"> АН ДОО «Алмази</w:t>
      </w:r>
      <w:r w:rsidR="001F72AC">
        <w:t>к», расположенных в с</w:t>
      </w:r>
      <w:r w:rsidR="00EA6DCC">
        <w:t xml:space="preserve">. </w:t>
      </w:r>
      <w:proofErr w:type="spellStart"/>
      <w:r w:rsidR="00EA6DCC">
        <w:t>Сюльдюкар</w:t>
      </w:r>
      <w:proofErr w:type="spellEnd"/>
      <w:r w:rsidR="000D73A2" w:rsidRPr="000D73A2">
        <w:t xml:space="preserve"> Республики Саха (Якутия)</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lastRenderedPageBreak/>
        <w:t>г. </w:t>
      </w:r>
      <w:r>
        <w:t>Мирный</w:t>
      </w:r>
      <w:r w:rsidRPr="00532AC9">
        <w:t xml:space="preserve">, </w:t>
      </w:r>
      <w:r w:rsidR="004022E4">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003D7E">
          <w:rPr>
            <w:noProof/>
            <w:webHidden/>
          </w:rPr>
          <w:t>5</w:t>
        </w:r>
        <w:r w:rsidR="007D36F3">
          <w:rPr>
            <w:noProof/>
            <w:webHidden/>
          </w:rPr>
          <w:fldChar w:fldCharType="end"/>
        </w:r>
      </w:hyperlink>
    </w:p>
    <w:p w:rsidR="007D36F3" w:rsidRDefault="00567131">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003D7E">
          <w:rPr>
            <w:noProof/>
            <w:webHidden/>
          </w:rPr>
          <w:t>7</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003D7E">
          <w:rPr>
            <w:noProof/>
            <w:webHidden/>
          </w:rPr>
          <w:t>8</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003D7E">
          <w:rPr>
            <w:noProof/>
            <w:webHidden/>
          </w:rPr>
          <w:t>8</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003D7E">
          <w:rPr>
            <w:noProof/>
            <w:webHidden/>
          </w:rPr>
          <w:t>8</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003D7E">
          <w:rPr>
            <w:noProof/>
            <w:webHidden/>
          </w:rPr>
          <w:t>24</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003D7E">
          <w:rPr>
            <w:noProof/>
            <w:webHidden/>
          </w:rPr>
          <w:t>24</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003D7E">
          <w:rPr>
            <w:noProof/>
            <w:webHidden/>
          </w:rPr>
          <w:t>25</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003D7E">
          <w:rPr>
            <w:noProof/>
            <w:webHidden/>
          </w:rPr>
          <w:t>25</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003D7E">
          <w:rPr>
            <w:noProof/>
            <w:webHidden/>
          </w:rPr>
          <w:t>25</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003D7E">
          <w:rPr>
            <w:noProof/>
            <w:webHidden/>
          </w:rPr>
          <w:t>25</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003D7E">
          <w:rPr>
            <w:noProof/>
            <w:webHidden/>
          </w:rPr>
          <w:t>26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003D7E">
          <w:rPr>
            <w:noProof/>
            <w:webHidden/>
          </w:rPr>
          <w:t>26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003D7E">
          <w:rPr>
            <w:noProof/>
            <w:webHidden/>
          </w:rPr>
          <w:t>27</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003D7E">
          <w:rPr>
            <w:noProof/>
            <w:webHidden/>
          </w:rPr>
          <w:t>28</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003D7E">
          <w:rPr>
            <w:noProof/>
            <w:webHidden/>
          </w:rPr>
          <w:t>29</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003D7E">
          <w:rPr>
            <w:noProof/>
            <w:webHidden/>
          </w:rPr>
          <w:t>30</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003D7E">
          <w:rPr>
            <w:noProof/>
            <w:webHidden/>
          </w:rPr>
          <w:t>32</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003D7E">
          <w:rPr>
            <w:noProof/>
            <w:webHidden/>
          </w:rPr>
          <w:t>32</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003D7E">
          <w:rPr>
            <w:noProof/>
            <w:webHidden/>
          </w:rPr>
          <w:t>32</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003D7E">
          <w:rPr>
            <w:noProof/>
            <w:webHidden/>
          </w:rPr>
          <w:t>33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003D7E">
          <w:rPr>
            <w:noProof/>
            <w:webHidden/>
          </w:rPr>
          <w:t>33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003D7E">
          <w:rPr>
            <w:noProof/>
            <w:webHidden/>
          </w:rPr>
          <w:t>36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003D7E">
          <w:rPr>
            <w:noProof/>
            <w:webHidden/>
          </w:rPr>
          <w:t>37</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003D7E">
          <w:rPr>
            <w:noProof/>
            <w:webHidden/>
          </w:rPr>
          <w:t>38</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003D7E">
          <w:rPr>
            <w:noProof/>
            <w:webHidden/>
          </w:rPr>
          <w:t>40</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003D7E">
          <w:rPr>
            <w:noProof/>
            <w:webHidden/>
          </w:rPr>
          <w:t>41</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003D7E">
          <w:rPr>
            <w:noProof/>
            <w:webHidden/>
          </w:rPr>
          <w:t>41</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003D7E">
          <w:rPr>
            <w:noProof/>
            <w:webHidden/>
          </w:rPr>
          <w:t>42</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003D7E">
          <w:rPr>
            <w:noProof/>
            <w:webHidden/>
          </w:rPr>
          <w:t>42</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003D7E">
          <w:rPr>
            <w:noProof/>
            <w:webHidden/>
          </w:rPr>
          <w:t>43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003D7E">
          <w:rPr>
            <w:noProof/>
            <w:webHidden/>
          </w:rPr>
          <w:t>43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003D7E">
          <w:rPr>
            <w:noProof/>
            <w:webHidden/>
          </w:rPr>
          <w:t>46</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003D7E">
          <w:rPr>
            <w:noProof/>
            <w:webHidden/>
          </w:rPr>
          <w:t>46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003D7E">
          <w:rPr>
            <w:noProof/>
            <w:webHidden/>
          </w:rPr>
          <w:t>46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003D7E">
          <w:rPr>
            <w:noProof/>
            <w:webHidden/>
          </w:rPr>
          <w:t>46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003D7E">
          <w:rPr>
            <w:noProof/>
            <w:webHidden/>
          </w:rPr>
          <w:t>47</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003D7E">
          <w:rPr>
            <w:noProof/>
            <w:webHidden/>
          </w:rPr>
          <w:t>48</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003D7E">
          <w:rPr>
            <w:noProof/>
            <w:webHidden/>
          </w:rPr>
          <w:t>48</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003D7E">
          <w:rPr>
            <w:noProof/>
            <w:webHidden/>
          </w:rPr>
          <w:t>50</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003D7E">
          <w:rPr>
            <w:noProof/>
            <w:webHidden/>
          </w:rPr>
          <w:t>50</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003D7E">
          <w:rPr>
            <w:noProof/>
            <w:webHidden/>
          </w:rPr>
          <w:t>52</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003D7E">
          <w:rPr>
            <w:noProof/>
            <w:webHidden/>
          </w:rPr>
          <w:t>52</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003D7E">
          <w:rPr>
            <w:noProof/>
            <w:webHidden/>
          </w:rPr>
          <w:t>52</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003D7E">
          <w:rPr>
            <w:noProof/>
            <w:webHidden/>
          </w:rPr>
          <w:t>53</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003D7E">
          <w:rPr>
            <w:noProof/>
            <w:webHidden/>
          </w:rPr>
          <w:t>55</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003D7E">
          <w:rPr>
            <w:noProof/>
            <w:webHidden/>
          </w:rPr>
          <w:t>55</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003D7E">
          <w:rPr>
            <w:noProof/>
            <w:webHidden/>
          </w:rPr>
          <w:t>56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003D7E">
          <w:rPr>
            <w:noProof/>
            <w:webHidden/>
          </w:rPr>
          <w:t>60</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003D7E">
          <w:rPr>
            <w:noProof/>
            <w:webHidden/>
          </w:rPr>
          <w:t>61</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003D7E">
          <w:rPr>
            <w:noProof/>
            <w:webHidden/>
          </w:rPr>
          <w:t>63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003D7E">
          <w:rPr>
            <w:noProof/>
            <w:webHidden/>
          </w:rPr>
          <w:t>69</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003D7E">
          <w:rPr>
            <w:noProof/>
            <w:webHidden/>
          </w:rPr>
          <w:t>75</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003D7E">
          <w:rPr>
            <w:noProof/>
            <w:webHidden/>
          </w:rPr>
          <w:t>76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003D7E">
          <w:rPr>
            <w:noProof/>
            <w:webHidden/>
          </w:rPr>
          <w:t>76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003D7E">
          <w:rPr>
            <w:noProof/>
            <w:webHidden/>
          </w:rPr>
          <w:t>77</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003D7E">
          <w:rPr>
            <w:noProof/>
            <w:webHidden/>
          </w:rPr>
          <w:t>79</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003D7E">
          <w:rPr>
            <w:noProof/>
            <w:webHidden/>
          </w:rPr>
          <w:t>80</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003D7E">
          <w:rPr>
            <w:noProof/>
            <w:webHidden/>
          </w:rPr>
          <w:t>81</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003D7E">
          <w:rPr>
            <w:noProof/>
            <w:webHidden/>
          </w:rPr>
          <w:t>83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003D7E">
          <w:rPr>
            <w:noProof/>
            <w:webHidden/>
          </w:rPr>
          <w:t>85</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003D7E">
          <w:rPr>
            <w:noProof/>
            <w:webHidden/>
          </w:rPr>
          <w:t>92</w:t>
        </w:r>
        <w:r w:rsidR="007D36F3">
          <w:rPr>
            <w:noProof/>
            <w:webHidden/>
          </w:rPr>
          <w:fldChar w:fldCharType="end"/>
        </w:r>
      </w:hyperlink>
    </w:p>
    <w:p w:rsidR="007D36F3" w:rsidRDefault="0056713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003D7E">
          <w:rPr>
            <w:noProof/>
            <w:webHidden/>
          </w:rPr>
          <w:t>93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003D7E">
          <w:rPr>
            <w:noProof/>
            <w:webHidden/>
          </w:rPr>
          <w:t>93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003D7E">
          <w:rPr>
            <w:noProof/>
            <w:webHidden/>
          </w:rPr>
          <w:t>101</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003D7E">
          <w:rPr>
            <w:noProof/>
            <w:webHidden/>
          </w:rPr>
          <w:t>102</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003D7E">
          <w:rPr>
            <w:noProof/>
            <w:webHidden/>
          </w:rPr>
          <w:t>103</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003D7E">
          <w:rPr>
            <w:noProof/>
            <w:webHidden/>
          </w:rPr>
          <w:t>106</w:t>
        </w:r>
        <w:r w:rsidR="007D36F3">
          <w:rPr>
            <w:noProof/>
            <w:webHidden/>
          </w:rPr>
          <w:fldChar w:fldCharType="end"/>
        </w:r>
      </w:hyperlink>
    </w:p>
    <w:p w:rsidR="007D36F3" w:rsidRDefault="00567131"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003D7E">
          <w:rPr>
            <w:noProof/>
            <w:webHidden/>
          </w:rPr>
          <w:t>114</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proofErr w:type="gramStart"/>
      <w:r>
        <w:t> </w:t>
      </w:r>
      <w:r w:rsidRPr="00F96F3D">
        <w:t>Р</w:t>
      </w:r>
      <w:proofErr w:type="gramEnd"/>
      <w:r w:rsidRPr="00F96F3D">
        <w:t>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 xml:space="preserve">общероссийский классификатор продукции по видам экономической деятельности </w:t>
      </w:r>
      <w:proofErr w:type="gramStart"/>
      <w:r w:rsidRPr="00F96F3D">
        <w:t>ОК</w:t>
      </w:r>
      <w:proofErr w:type="gramEnd"/>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03D7E">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proofErr w:type="gramStart"/>
      <w:r w:rsidRPr="00F96F3D">
        <w:rPr>
          <w:b/>
          <w:lang w:val="en-US"/>
        </w:rPr>
        <w:t>URL</w:t>
      </w:r>
      <w:r w:rsidRPr="00F96F3D">
        <w:tab/>
        <w:t>–</w:t>
      </w:r>
      <w:r w:rsidRPr="00F96F3D">
        <w:tab/>
      </w:r>
      <w:r>
        <w:t>е</w:t>
      </w:r>
      <w:r w:rsidRPr="00F96F3D">
        <w:t>диный указатель ресурса (англ.</w:t>
      </w:r>
      <w:proofErr w:type="gramEnd"/>
      <w:r w:rsidRPr="00F96F3D">
        <w:t xml:space="preserve"> </w:t>
      </w:r>
      <w:proofErr w:type="gramStart"/>
      <w:r>
        <w:rPr>
          <w:lang w:val="en-US"/>
        </w:rPr>
        <w:t>Uniform</w:t>
      </w:r>
      <w:r w:rsidRPr="00F96F3D">
        <w:t xml:space="preserve"> </w:t>
      </w:r>
      <w:r>
        <w:rPr>
          <w:lang w:val="en-US"/>
        </w:rPr>
        <w:t>Resource</w:t>
      </w:r>
      <w:r w:rsidRPr="00F96F3D">
        <w:t xml:space="preserve"> </w:t>
      </w:r>
      <w:r>
        <w:rPr>
          <w:lang w:val="en-US"/>
        </w:rPr>
        <w:t>Locator</w:t>
      </w:r>
      <w:r w:rsidRPr="00F96F3D">
        <w:t>)</w:t>
      </w:r>
      <w:r>
        <w:t>.</w:t>
      </w:r>
      <w:proofErr w:type="gramEnd"/>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proofErr w:type="gramStart"/>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roofErr w:type="gramEnd"/>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proofErr w:type="gramStart"/>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roofErr w:type="gramEnd"/>
    </w:p>
    <w:p w:rsidR="00714027" w:rsidRPr="00DF35D6" w:rsidRDefault="00714027" w:rsidP="00714027">
      <w:pPr>
        <w:tabs>
          <w:tab w:val="left" w:pos="3686"/>
          <w:tab w:val="left" w:pos="4253"/>
        </w:tabs>
        <w:ind w:left="4253" w:hanging="4253"/>
      </w:pPr>
      <w:proofErr w:type="gramStart"/>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w:t>
      </w:r>
      <w:proofErr w:type="gramEnd"/>
      <w:r w:rsidRPr="00DF35D6">
        <w:t xml:space="preserve">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0D73A2" w:rsidP="00B651C4">
            <w:pPr>
              <w:spacing w:before="60" w:after="60"/>
            </w:pPr>
            <w:r>
              <w:t>О</w:t>
            </w:r>
            <w:r w:rsidR="001F72AC">
              <w:t>казание услуги по подвозу питьевой воды</w:t>
            </w:r>
            <w:r w:rsidRPr="000D73A2">
              <w:t xml:space="preserve"> </w:t>
            </w:r>
            <w:r w:rsidR="001F72AC">
              <w:t>для детского сада №</w:t>
            </w:r>
            <w:r w:rsidR="00F26FF9">
              <w:t xml:space="preserve"> </w:t>
            </w:r>
            <w:r w:rsidR="001F72AC">
              <w:t>20 «Колобок»</w:t>
            </w:r>
            <w:r w:rsidRPr="000D73A2">
              <w:t xml:space="preserve"> АН ДОО «Алмази</w:t>
            </w:r>
            <w:r w:rsidR="001F72AC">
              <w:t xml:space="preserve">к», расположенных в с. </w:t>
            </w:r>
            <w:proofErr w:type="spellStart"/>
            <w:r w:rsidR="001F72AC">
              <w:t>Сюльдюкар</w:t>
            </w:r>
            <w:proofErr w:type="spellEnd"/>
            <w:r w:rsidRPr="000D73A2">
              <w:t xml:space="preserve"> Республики Саха (Якутия), </w:t>
            </w:r>
            <w:proofErr w:type="gramStart"/>
            <w:r w:rsidRPr="000D73A2">
              <w:t>согласно</w:t>
            </w:r>
            <w:proofErr w:type="gramEnd"/>
            <w:r w:rsidRPr="000D73A2">
              <w:t xml:space="preserve"> технического задания.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 xml:space="preserve">Не </w:t>
            </w:r>
            <w:proofErr w:type="gramStart"/>
            <w:r>
              <w:t>э</w:t>
            </w:r>
            <w:r w:rsidRPr="00F46DF0">
              <w:t>лектронная</w:t>
            </w:r>
            <w:proofErr w:type="gramEnd"/>
            <w:r w:rsidRPr="00F46DF0">
              <w:t xml:space="preserve">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proofErr w:type="spellStart"/>
            <w:r w:rsidRPr="00C379EA">
              <w:t>Однолотовая</w:t>
            </w:r>
            <w:proofErr w:type="spellEnd"/>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w:t>
            </w:r>
            <w:proofErr w:type="gramStart"/>
            <w:r w:rsidRPr="00753A27">
              <w:t>С(</w:t>
            </w:r>
            <w:proofErr w:type="gramEnd"/>
            <w:r w:rsidRPr="00753A27">
              <w:t>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w:t>
            </w:r>
            <w:proofErr w:type="gramStart"/>
            <w:r w:rsidRPr="00753A27">
              <w:t>С(</w:t>
            </w:r>
            <w:proofErr w:type="gramEnd"/>
            <w:r w:rsidRPr="00753A27">
              <w:t>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proofErr w:type="spellStart"/>
            <w:r w:rsidR="00731875">
              <w:rPr>
                <w:lang w:val="en-US"/>
              </w:rPr>
              <w:t>TeleginOG</w:t>
            </w:r>
            <w:proofErr w:type="spellEnd"/>
            <w:r w:rsidR="00732A02" w:rsidRPr="00732A02">
              <w:t>@</w:t>
            </w:r>
            <w:proofErr w:type="spellStart"/>
            <w:r w:rsidR="00732A02">
              <w:rPr>
                <w:lang w:val="en-US"/>
              </w:rPr>
              <w:t>anodo</w:t>
            </w:r>
            <w:proofErr w:type="spellEnd"/>
            <w:r w:rsidR="00732A02" w:rsidRPr="00732A02">
              <w:t>.</w:t>
            </w:r>
            <w:proofErr w:type="spellStart"/>
            <w:r w:rsidR="00732A02">
              <w:rPr>
                <w:lang w:val="en-US"/>
              </w:rPr>
              <w:t>ru</w:t>
            </w:r>
            <w:proofErr w:type="spellEnd"/>
          </w:p>
          <w:p w:rsidR="00393EDB" w:rsidRPr="00732A02" w:rsidRDefault="00393EDB" w:rsidP="00393EDB">
            <w:pPr>
              <w:tabs>
                <w:tab w:val="right" w:pos="5845"/>
              </w:tabs>
              <w:spacing w:before="60" w:after="60"/>
            </w:pPr>
            <w:r>
              <w:t>Номер контактного телефона</w:t>
            </w:r>
            <w:r w:rsidR="00732A02">
              <w:t>: 841136-43895</w:t>
            </w:r>
          </w:p>
          <w:p w:rsidR="00F7089F" w:rsidRPr="00E252FD" w:rsidRDefault="00393EDB" w:rsidP="00E252FD">
            <w:pPr>
              <w:tabs>
                <w:tab w:val="right" w:pos="5845"/>
              </w:tabs>
              <w:spacing w:before="60" w:after="60"/>
            </w:pPr>
            <w:r>
              <w:t>Контактное лицо (Ф.И.О.):</w:t>
            </w:r>
            <w:r w:rsidR="00731875">
              <w:t xml:space="preserve"> Телегин Олег </w:t>
            </w:r>
            <w:r w:rsidR="00731875">
              <w:lastRenderedPageBreak/>
              <w:t>Геннадьевич</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F26FF9">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w:t>
            </w:r>
            <w:r w:rsidR="00D50ACB">
              <w:t xml:space="preserve"> </w:t>
            </w:r>
            <w:r w:rsidR="00731875">
              <w:t xml:space="preserve">с </w:t>
            </w:r>
            <w:r w:rsidR="00F26FF9">
              <w:t xml:space="preserve">момента заключения договора </w:t>
            </w:r>
            <w:r w:rsidR="00731875">
              <w:t xml:space="preserve">по </w:t>
            </w:r>
            <w:r w:rsidR="00731875" w:rsidRPr="00F26FF9">
              <w:t>31.12.2020</w:t>
            </w:r>
            <w:r w:rsidR="00F26FF9" w:rsidRPr="00F26FF9">
              <w:t xml:space="preserve"> </w:t>
            </w:r>
            <w:r w:rsidR="00731875" w:rsidRPr="00F26FF9">
              <w:t>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Pr="00F26FF9" w:rsidRDefault="00714027" w:rsidP="00714027">
            <w:pPr>
              <w:pStyle w:val="111"/>
              <w:spacing w:before="0"/>
            </w:pPr>
            <w:bookmarkStart w:id="35" w:name="_Ref446066595"/>
            <w:r w:rsidRPr="00F26FF9">
              <w:t>Сведения о НМЦ:</w:t>
            </w:r>
            <w:bookmarkEnd w:id="35"/>
          </w:p>
        </w:tc>
        <w:tc>
          <w:tcPr>
            <w:tcW w:w="6060" w:type="dxa"/>
          </w:tcPr>
          <w:p w:rsidR="00732A02" w:rsidRPr="00F26FF9" w:rsidRDefault="000C3A5B" w:rsidP="00714027">
            <w:pPr>
              <w:spacing w:before="60" w:after="60"/>
            </w:pPr>
            <w:r>
              <w:t>367 200,00</w:t>
            </w:r>
            <w:r w:rsidR="00231D1B" w:rsidRPr="00F26FF9">
              <w:t xml:space="preserve"> </w:t>
            </w:r>
            <w:r>
              <w:t>(триста шестьдесят семь</w:t>
            </w:r>
            <w:r w:rsidR="007807FF">
              <w:t xml:space="preserve"> </w:t>
            </w:r>
            <w:r w:rsidR="001F72AC" w:rsidRPr="00F26FF9">
              <w:t>тысяч</w:t>
            </w:r>
            <w:r>
              <w:t xml:space="preserve"> двести) рублей 00</w:t>
            </w:r>
            <w:r w:rsidR="00732A02" w:rsidRPr="00F26FF9">
              <w:t xml:space="preserve"> </w:t>
            </w:r>
            <w:proofErr w:type="gramStart"/>
            <w:r w:rsidR="00732A02" w:rsidRPr="00F26FF9">
              <w:t>копеек</w:t>
            </w:r>
            <w:proofErr w:type="gramEnd"/>
            <w:r>
              <w:t xml:space="preserve"> в том числе НДС 61 200,00 рублей</w:t>
            </w:r>
          </w:p>
          <w:p w:rsidR="009973B4" w:rsidRPr="00F26FF9" w:rsidRDefault="00732A02" w:rsidP="003E35DD">
            <w:pPr>
              <w:spacing w:before="60" w:after="60"/>
            </w:pPr>
            <w:r w:rsidRPr="00F26FF9">
              <w:t xml:space="preserve">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w:t>
            </w:r>
            <w:r w:rsidR="00D50ACB" w:rsidRPr="00F26FF9">
              <w:t>услуги приведены</w:t>
            </w:r>
            <w:r w:rsidRPr="00F26FF9">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w:t>
            </w:r>
            <w:proofErr w:type="gramStart"/>
            <w:r w:rsidRPr="00753A27">
              <w:t>С(</w:t>
            </w:r>
            <w:proofErr w:type="gramEnd"/>
            <w:r w:rsidRPr="00753A27">
              <w:t>Я), г. Мирный, ул. Ленина,</w:t>
            </w:r>
            <w:r w:rsidR="00F26FF9">
              <w:t xml:space="preserve"> 14 «А», </w:t>
            </w:r>
            <w:proofErr w:type="spellStart"/>
            <w:r w:rsidR="00F26FF9">
              <w:t>каб</w:t>
            </w:r>
            <w:proofErr w:type="spellEnd"/>
            <w:r w:rsidR="00F26FF9">
              <w:t>. 117</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F26FF9" w:rsidRDefault="001F72AC" w:rsidP="00732A02">
            <w:pPr>
              <w:spacing w:before="60" w:after="60"/>
            </w:pPr>
            <w:r w:rsidRPr="00F26FF9">
              <w:t xml:space="preserve">с </w:t>
            </w:r>
            <w:r w:rsidR="009042CC" w:rsidRPr="009042CC">
              <w:t xml:space="preserve">27.12.2020 по 17.01.2020 </w:t>
            </w:r>
            <w:r w:rsidR="00732A02" w:rsidRPr="00F26FF9">
              <w:t>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F26FF9" w:rsidRDefault="001F72AC" w:rsidP="00732A02">
            <w:pPr>
              <w:spacing w:before="60" w:after="60"/>
            </w:pPr>
            <w:r w:rsidRPr="00F26FF9">
              <w:t xml:space="preserve">с </w:t>
            </w:r>
            <w:r w:rsidR="009042CC" w:rsidRPr="009042CC">
              <w:t xml:space="preserve">27.12.2020 по 17.01.2020 </w:t>
            </w:r>
            <w:r w:rsidR="00732A02" w:rsidRPr="00F26FF9">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lastRenderedPageBreak/>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w:t>
            </w:r>
            <w:proofErr w:type="gramStart"/>
            <w:r w:rsidRPr="008C0CAC">
              <w:t>С(</w:t>
            </w:r>
            <w:proofErr w:type="gramEnd"/>
            <w:r w:rsidRPr="008C0CAC">
              <w:t xml:space="preserve">Я), г. Мирный, ул. Ленина, 14 «А», </w:t>
            </w:r>
            <w:proofErr w:type="spellStart"/>
            <w:r w:rsidRPr="008C0CAC">
              <w:t>к</w:t>
            </w:r>
            <w:r>
              <w:t>а</w:t>
            </w:r>
            <w:r w:rsidR="00F26FF9">
              <w:t>б</w:t>
            </w:r>
            <w:proofErr w:type="spellEnd"/>
            <w:r w:rsidR="00F26FF9">
              <w:t>. 218</w:t>
            </w:r>
            <w:r w:rsidRPr="008C0CAC">
              <w:t>.</w:t>
            </w:r>
          </w:p>
          <w:p w:rsidR="00732A02" w:rsidRPr="00F26FF9" w:rsidRDefault="00732A02" w:rsidP="00732A02">
            <w:pPr>
              <w:spacing w:before="60" w:after="60"/>
            </w:pPr>
            <w:r w:rsidRPr="008C0CAC">
              <w:t xml:space="preserve">Дата и время </w:t>
            </w:r>
            <w:r w:rsidRPr="00F26FF9">
              <w:t xml:space="preserve">вскрытия </w:t>
            </w:r>
            <w:r w:rsidR="00F26FF9" w:rsidRPr="00F26FF9">
              <w:t>конвертов: 10.01.2020</w:t>
            </w:r>
            <w:r w:rsidRPr="00F26FF9">
              <w:t xml:space="preserve">, </w:t>
            </w:r>
          </w:p>
          <w:p w:rsidR="00732A02" w:rsidRPr="009D75C8" w:rsidRDefault="00732A02" w:rsidP="00732A02">
            <w:pPr>
              <w:spacing w:before="60" w:after="60"/>
              <w:rPr>
                <w:i/>
                <w:highlight w:val="yellow"/>
              </w:rPr>
            </w:pPr>
            <w:r w:rsidRPr="00F26FF9">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9042CC">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9042CC">
              <w:t>23</w:t>
            </w:r>
            <w:r w:rsidR="00F26FF9">
              <w:t>.01.2020 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w:t>
            </w:r>
            <w:proofErr w:type="gramStart"/>
            <w:r w:rsidRPr="008C0CAC">
              <w:t>С(</w:t>
            </w:r>
            <w:proofErr w:type="gramEnd"/>
            <w:r w:rsidRPr="008C0CAC">
              <w:t xml:space="preserve">Я), г. Мирный, ул. Ленина, 14 «А», </w:t>
            </w:r>
            <w:proofErr w:type="spellStart"/>
            <w:r w:rsidRPr="008C0CAC">
              <w:t>к</w:t>
            </w:r>
            <w:r>
              <w:t>а</w:t>
            </w:r>
            <w:r w:rsidR="00F26FF9">
              <w:t>б</w:t>
            </w:r>
            <w:proofErr w:type="spellEnd"/>
            <w:r w:rsidR="00F26FF9">
              <w:t>.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9042CC">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F26FF9">
              <w:rPr>
                <w:szCs w:val="24"/>
              </w:rPr>
              <w:t>2</w:t>
            </w:r>
            <w:r w:rsidR="009042CC">
              <w:rPr>
                <w:szCs w:val="24"/>
              </w:rPr>
              <w:t>9</w:t>
            </w:r>
            <w:bookmarkStart w:id="41" w:name="_GoBack"/>
            <w:bookmarkEnd w:id="41"/>
            <w:r w:rsidR="00F26FF9">
              <w:rPr>
                <w:szCs w:val="24"/>
              </w:rPr>
              <w:t>.01.2020 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w:t>
            </w:r>
            <w:proofErr w:type="gramStart"/>
            <w:r w:rsidRPr="00352D24">
              <w:rPr>
                <w:szCs w:val="24"/>
              </w:rPr>
              <w:t>С(</w:t>
            </w:r>
            <w:proofErr w:type="gramEnd"/>
            <w:r w:rsidRPr="00352D24">
              <w:rPr>
                <w:szCs w:val="24"/>
              </w:rPr>
              <w:t xml:space="preserve">Я), г. Мирный, ул. Ленина, 14 «А», </w:t>
            </w:r>
            <w:proofErr w:type="spellStart"/>
            <w:r w:rsidRPr="00352D24">
              <w:rPr>
                <w:szCs w:val="24"/>
              </w:rPr>
              <w:t>к</w:t>
            </w:r>
            <w:r>
              <w:rPr>
                <w:szCs w:val="24"/>
              </w:rPr>
              <w:t>а</w:t>
            </w:r>
            <w:r w:rsidR="00F26FF9">
              <w:rPr>
                <w:szCs w:val="24"/>
              </w:rPr>
              <w:t>б</w:t>
            </w:r>
            <w:proofErr w:type="spellEnd"/>
            <w:r w:rsidR="00F26FF9">
              <w:rPr>
                <w:szCs w:val="24"/>
              </w:rPr>
              <w:t>. 218</w:t>
            </w:r>
            <w:r w:rsidRPr="00352D24">
              <w:rPr>
                <w:szCs w:val="24"/>
              </w:rPr>
              <w:t>.</w:t>
            </w:r>
          </w:p>
        </w:tc>
      </w:tr>
      <w:tr w:rsidR="00732A02" w:rsidTr="00714027">
        <w:tc>
          <w:tcPr>
            <w:tcW w:w="4361" w:type="dxa"/>
          </w:tcPr>
          <w:p w:rsidR="00732A02" w:rsidRDefault="00732A02" w:rsidP="00732A02">
            <w:pPr>
              <w:pStyle w:val="111"/>
              <w:spacing w:before="0"/>
            </w:pPr>
            <w:bookmarkStart w:id="42" w:name="_Ref446506887"/>
            <w:r>
              <w:t>Срок действия заявки:</w:t>
            </w:r>
            <w:bookmarkEnd w:id="42"/>
          </w:p>
        </w:tc>
        <w:tc>
          <w:tcPr>
            <w:tcW w:w="6060" w:type="dxa"/>
          </w:tcPr>
          <w:p w:rsidR="00732A02" w:rsidRPr="00A51EAD" w:rsidRDefault="00732A02" w:rsidP="00732A02">
            <w:pPr>
              <w:spacing w:before="60" w:after="60"/>
            </w:pPr>
            <w:r>
              <w:t xml:space="preserve">60 дней </w:t>
            </w:r>
            <w:proofErr w:type="gramStart"/>
            <w:r w:rsidRPr="008167E8">
              <w:t>с даты окончания</w:t>
            </w:r>
            <w:proofErr w:type="gramEnd"/>
            <w:r w:rsidRPr="008167E8">
              <w:t xml:space="preserve">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proofErr w:type="gramStart"/>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w:t>
            </w:r>
            <w:proofErr w:type="gramEnd"/>
            <w:r w:rsidRPr="00A85BB6">
              <w:t xml:space="preserve"> </w:t>
            </w:r>
            <w:proofErr w:type="gramStart"/>
            <w:r w:rsidRPr="00A85BB6">
              <w:t>осуществлении</w:t>
            </w:r>
            <w:proofErr w:type="gramEnd"/>
            <w:r w:rsidRPr="00A85BB6">
              <w:t xml:space="preserve">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6" w:name="_Ref446067404"/>
            <w:r>
              <w:lastRenderedPageBreak/>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D240D3" w:rsidRDefault="00D240D3" w:rsidP="000D73A2">
            <w:pPr>
              <w:spacing w:before="60" w:after="60"/>
              <w:rPr>
                <w:highlight w:val="yellow"/>
              </w:rPr>
            </w:pPr>
            <w:proofErr w:type="gramStart"/>
            <w:r w:rsidRPr="00E83207">
              <w:rPr>
                <w:sz w:val="24"/>
                <w:szCs w:val="24"/>
              </w:rPr>
              <w:t>У Исполнителя в штате</w:t>
            </w:r>
            <w:r w:rsidR="00E67060">
              <w:rPr>
                <w:sz w:val="24"/>
                <w:szCs w:val="24"/>
              </w:rPr>
              <w:t xml:space="preserve"> </w:t>
            </w:r>
            <w:r w:rsidR="00E67060" w:rsidRPr="00E67060">
              <w:rPr>
                <w:sz w:val="24"/>
                <w:szCs w:val="24"/>
              </w:rPr>
              <w:t xml:space="preserve">или на основе договоров гражданско-правового характера </w:t>
            </w:r>
            <w:r w:rsidRPr="00E83207">
              <w:rPr>
                <w:sz w:val="24"/>
                <w:szCs w:val="24"/>
              </w:rPr>
              <w:t>должно быть не менее 2 сотрудников</w:t>
            </w:r>
            <w:r>
              <w:rPr>
                <w:sz w:val="24"/>
                <w:szCs w:val="24"/>
              </w:rPr>
              <w:t xml:space="preserve">, имеющих образование </w:t>
            </w:r>
            <w:r w:rsidR="00E67060" w:rsidRPr="00E67060">
              <w:rPr>
                <w:sz w:val="24"/>
                <w:szCs w:val="24"/>
              </w:rPr>
              <w:t xml:space="preserve">в соответствующих </w:t>
            </w:r>
            <w:r w:rsidR="00E67060">
              <w:rPr>
                <w:sz w:val="24"/>
                <w:szCs w:val="24"/>
              </w:rPr>
              <w:t>предмету закупки.</w:t>
            </w:r>
            <w:proofErr w:type="gramEnd"/>
          </w:p>
        </w:tc>
      </w:tr>
      <w:tr w:rsidR="00215964" w:rsidTr="00714027">
        <w:trPr>
          <w:trHeight w:val="2044"/>
        </w:trPr>
        <w:tc>
          <w:tcPr>
            <w:tcW w:w="4361" w:type="dxa"/>
          </w:tcPr>
          <w:p w:rsidR="00215964" w:rsidRDefault="00215964" w:rsidP="00215964">
            <w:pPr>
              <w:pStyle w:val="111"/>
              <w:spacing w:before="0"/>
            </w:pPr>
            <w:bookmarkStart w:id="50" w:name="_Ref446080043"/>
            <w:r>
              <w:t>Привлечение субподрядчиков / соисполнителей:</w:t>
            </w:r>
            <w:bookmarkEnd w:id="50"/>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w:t>
            </w:r>
            <w:r w:rsidRPr="00215964">
              <w:lastRenderedPageBreak/>
              <w:t>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w:t>
            </w:r>
            <w:proofErr w:type="gramStart"/>
            <w:r>
              <w:rPr>
                <w:color w:val="FF0000"/>
              </w:rPr>
              <w:t xml:space="preserve">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8C2E30">
              <w:rPr>
                <w:color w:val="FF0000"/>
              </w:rPr>
              <w:t xml:space="preserve"> </w:t>
            </w:r>
            <w:r w:rsidRPr="008C2E30">
              <w:rPr>
                <w:color w:val="FF0000"/>
              </w:rPr>
              <w:lastRenderedPageBreak/>
              <w:t>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proofErr w:type="gramStart"/>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B5372D" w:rsidRPr="0055439C" w:rsidRDefault="00B5372D" w:rsidP="00B5372D">
            <w:pPr>
              <w:tabs>
                <w:tab w:val="left" w:pos="2111"/>
              </w:tabs>
              <w:spacing w:before="60" w:after="60"/>
              <w:rPr>
                <w:i/>
                <w:color w:val="FF0000"/>
              </w:rPr>
            </w:pPr>
            <w:r w:rsidRPr="0055439C">
              <w:rPr>
                <w:i/>
                <w:color w:val="FF0000"/>
              </w:rPr>
              <w:t>В случае</w:t>
            </w:r>
            <w:proofErr w:type="gramStart"/>
            <w:r w:rsidRPr="0055439C">
              <w:rPr>
                <w:i/>
                <w:color w:val="FF0000"/>
              </w:rPr>
              <w:t>,</w:t>
            </w:r>
            <w:proofErr w:type="gramEnd"/>
            <w:r w:rsidRPr="0055439C">
              <w:rPr>
                <w:i/>
                <w:color w:val="FF0000"/>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lastRenderedPageBreak/>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xml:space="preserve">- что участник закупки </w:t>
            </w:r>
            <w:proofErr w:type="gramStart"/>
            <w:r w:rsidRPr="008C2E30">
              <w:rPr>
                <w:color w:val="FF0000"/>
              </w:rPr>
              <w:t>является</w:t>
            </w:r>
            <w:proofErr w:type="gramEnd"/>
            <w:r w:rsidRPr="008C2E30">
              <w:rPr>
                <w:color w:val="FF0000"/>
              </w:rPr>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lastRenderedPageBreak/>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proofErr w:type="gramStart"/>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8C2E30">
              <w:rPr>
                <w:color w:val="FF0000"/>
              </w:rPr>
              <w:t xml:space="preserve">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proofErr w:type="gramStart"/>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8C2E30">
              <w:rPr>
                <w:color w:val="FF0000"/>
              </w:rPr>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2F00BC" w:rsidRPr="0055439C" w:rsidRDefault="002F00BC" w:rsidP="002F00BC">
            <w:pPr>
              <w:tabs>
                <w:tab w:val="left" w:pos="2111"/>
              </w:tabs>
              <w:spacing w:before="60" w:after="60"/>
              <w:rPr>
                <w:i/>
                <w:color w:val="FF0000"/>
              </w:rPr>
            </w:pPr>
            <w:r w:rsidRPr="0055439C">
              <w:rPr>
                <w:i/>
                <w:color w:val="FF0000"/>
              </w:rPr>
              <w:t>В случае</w:t>
            </w:r>
            <w:proofErr w:type="gramStart"/>
            <w:r w:rsidRPr="0055439C">
              <w:rPr>
                <w:i/>
                <w:color w:val="FF0000"/>
              </w:rPr>
              <w:t>,</w:t>
            </w:r>
            <w:proofErr w:type="gramEnd"/>
            <w:r w:rsidRPr="0055439C">
              <w:rPr>
                <w:i/>
                <w:color w:val="FF0000"/>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w:t>
            </w:r>
            <w:proofErr w:type="gramStart"/>
            <w:r w:rsidRPr="00BE6939">
              <w:rPr>
                <w:color w:val="FF0000"/>
              </w:rPr>
              <w:t>по единому налогу на вмененный доход для отдельных видов деятельности за последний завершенный отчетный квартал с подтверждением</w:t>
            </w:r>
            <w:proofErr w:type="gramEnd"/>
            <w:r w:rsidRPr="00BE6939">
              <w:rPr>
                <w:color w:val="FF0000"/>
              </w:rPr>
              <w:t xml:space="preserve">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 xml:space="preserve">Заполненная участником закупки «Заявка на </w:t>
            </w:r>
            <w:r w:rsidRPr="008C2E30">
              <w:rPr>
                <w:color w:val="FF0000"/>
              </w:rPr>
              <w:lastRenderedPageBreak/>
              <w:t>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w:t>
            </w:r>
            <w:proofErr w:type="gramStart"/>
            <w:r w:rsidRPr="008C2E30">
              <w:rPr>
                <w:color w:val="FF0000"/>
              </w:rPr>
              <w:t>является</w:t>
            </w:r>
            <w:proofErr w:type="gramEnd"/>
            <w:r w:rsidRPr="008C2E30">
              <w:rPr>
                <w:color w:val="FF0000"/>
              </w:rPr>
              <w:t xml:space="preserve">/не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w:t>
            </w:r>
            <w:r w:rsidRPr="00215964">
              <w:rPr>
                <w:color w:val="FF0000"/>
              </w:rPr>
              <w:lastRenderedPageBreak/>
              <w:t>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215964">
              <w:t>апостилированный</w:t>
            </w:r>
            <w:proofErr w:type="spellEnd"/>
            <w:r w:rsidRPr="00215964">
              <w:t xml:space="preserve">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lastRenderedPageBreak/>
              <w:t xml:space="preserve">-  что, участник закупки </w:t>
            </w:r>
            <w:proofErr w:type="gramStart"/>
            <w:r w:rsidRPr="00215964">
              <w:rPr>
                <w:color w:val="FF0000"/>
              </w:rPr>
              <w:t>является</w:t>
            </w:r>
            <w:proofErr w:type="gramEnd"/>
            <w:r w:rsidRPr="00215964">
              <w:rPr>
                <w:color w:val="FF0000"/>
              </w:rPr>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proofErr w:type="gramStart"/>
            <w:r w:rsidRPr="00215964">
              <w:rPr>
                <w:color w:val="FF0000"/>
              </w:rPr>
              <w:t>легализованными</w:t>
            </w:r>
            <w:proofErr w:type="gramEnd"/>
            <w:r w:rsidRPr="00215964">
              <w:rPr>
                <w:color w:val="FF0000"/>
              </w:rPr>
              <w:t xml:space="preserve"> (с проставлением </w:t>
            </w:r>
            <w:proofErr w:type="spellStart"/>
            <w:r w:rsidRPr="00215964">
              <w:rPr>
                <w:color w:val="FF0000"/>
              </w:rPr>
              <w:t>апостиля</w:t>
            </w:r>
            <w:proofErr w:type="spellEnd"/>
            <w:r w:rsidRPr="00215964">
              <w:rPr>
                <w:color w:val="FF0000"/>
              </w:rPr>
              <w:t>)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E252FD" w:rsidRPr="00215964">
              <w:t>доверенности представителя</w:t>
            </w:r>
            <w:r w:rsidRPr="00215964">
              <w:t xml:space="preserve">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w:t>
            </w:r>
            <w:proofErr w:type="gramStart"/>
            <w:r w:rsidRPr="00215964">
              <w:t>сертификат</w:t>
            </w:r>
            <w:proofErr w:type="gramEnd"/>
            <w:r w:rsidRPr="00215964">
              <w:t xml:space="preserve">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proofErr w:type="gramStart"/>
            <w:r w:rsidRPr="00215964">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w:t>
            </w:r>
            <w:proofErr w:type="gramEnd"/>
            <w:r w:rsidRPr="00215964">
              <w:t xml:space="preserve">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докумен</w:t>
            </w:r>
            <w:proofErr w:type="gramStart"/>
            <w:r w:rsidRPr="00215964">
              <w:t>т(</w:t>
            </w:r>
            <w:proofErr w:type="gramEnd"/>
            <w:r w:rsidRPr="00215964">
              <w:t xml:space="preserve">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 xml:space="preserve">Если участник </w:t>
            </w:r>
            <w:proofErr w:type="gramStart"/>
            <w:r w:rsidRPr="00215964">
              <w:rPr>
                <w:b/>
                <w:u w:val="single"/>
              </w:rPr>
              <w:t>выступает в качестве коллективного участника в состав заявки дополнительно включаются</w:t>
            </w:r>
            <w:proofErr w:type="gramEnd"/>
            <w:r w:rsidRPr="00215964">
              <w:rPr>
                <w:b/>
                <w:u w:val="single"/>
              </w:rPr>
              <w:t xml:space="preserve">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w:t>
            </w:r>
            <w:r w:rsidRPr="0051240D">
              <w:lastRenderedPageBreak/>
              <w:t xml:space="preserve">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proofErr w:type="gramStart"/>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w:t>
            </w:r>
            <w:proofErr w:type="gramEnd"/>
            <w:r w:rsidRPr="0051240D">
              <w:t xml:space="preserve">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3" w:name="_Ref446078691"/>
            <w:r>
              <w:lastRenderedPageBreak/>
              <w:t>Требования к копиям заявки:</w:t>
            </w:r>
            <w:bookmarkEnd w:id="53"/>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4" w:name="_Ref446079041"/>
            <w:r>
              <w:t>Критерии и порядок оценки и сопоставления заявок:</w:t>
            </w:r>
            <w:bookmarkEnd w:id="54"/>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 xml:space="preserve">Возможность поставки </w:t>
            </w:r>
            <w:r w:rsidRPr="00D50105">
              <w:lastRenderedPageBreak/>
              <w:t>«аналогичной/эквивалентной» продукции:</w:t>
            </w:r>
          </w:p>
        </w:tc>
        <w:tc>
          <w:tcPr>
            <w:tcW w:w="6060" w:type="dxa"/>
          </w:tcPr>
          <w:p w:rsidR="00E864FA" w:rsidRDefault="00E864FA" w:rsidP="00524CE8">
            <w:pPr>
              <w:spacing w:before="60" w:after="60"/>
            </w:pPr>
            <w:r>
              <w:lastRenderedPageBreak/>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lastRenderedPageBreak/>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proofErr w:type="gramStart"/>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proofErr w:type="gramEnd"/>
      <w:r w:rsidRPr="00D8766A">
        <w:t xml:space="preserve">, </w:t>
      </w:r>
      <w:proofErr w:type="gramStart"/>
      <w:r w:rsidR="009973B4" w:rsidRPr="00D8766A">
        <w:t>приведены</w:t>
      </w:r>
      <w:proofErr w:type="gramEnd"/>
      <w:r w:rsidR="009973B4" w:rsidRPr="00D8766A">
        <w:t xml:space="preserve">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w:t>
      </w:r>
      <w:proofErr w:type="gramStart"/>
      <w:r w:rsidRPr="00D8766A">
        <w:t>документацией</w:t>
      </w:r>
      <w:proofErr w:type="gramEnd"/>
      <w:r w:rsidRPr="00D8766A">
        <w:t xml:space="preserve">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w:t>
      </w:r>
      <w:proofErr w:type="gramStart"/>
      <w:r w:rsidRPr="00D8766A">
        <w:t>документац</w:t>
      </w:r>
      <w:r>
        <w:t>и</w:t>
      </w:r>
      <w:r w:rsidRPr="00D8766A">
        <w:t>ей</w:t>
      </w:r>
      <w:proofErr w:type="gramEnd"/>
      <w:r w:rsidRPr="00D8766A">
        <w:t xml:space="preserve">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proofErr w:type="gramStart"/>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roofErr w:type="gramEnd"/>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proofErr w:type="gramStart"/>
      <w:r w:rsidRPr="000B26BD">
        <w:t>Обжалование согласно п. 2.3.1.2) осуществляется путем направления жалобы Заказчику в следующие сроки:</w:t>
      </w:r>
      <w:proofErr w:type="gramEnd"/>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w:t>
      </w:r>
      <w:proofErr w:type="gramStart"/>
      <w:r w:rsidRPr="002F407B">
        <w:t>позднее</w:t>
      </w:r>
      <w:proofErr w:type="gramEnd"/>
      <w:r w:rsidRPr="002F407B">
        <w:t xml:space="preserve">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информационной карты). В случае</w:t>
      </w:r>
      <w:proofErr w:type="gramStart"/>
      <w:r w:rsidRPr="008248BF">
        <w:t>,</w:t>
      </w:r>
      <w:proofErr w:type="gramEnd"/>
      <w:r w:rsidRPr="008248BF">
        <w:t xml:space="preserve">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 xml:space="preserve">организатор закупки вправе по собственной инициативе официально </w:t>
      </w:r>
      <w:proofErr w:type="gramStart"/>
      <w:r w:rsidRPr="00D8766A">
        <w:t>разместить разъяснения</w:t>
      </w:r>
      <w:proofErr w:type="gramEnd"/>
      <w:r w:rsidRPr="00D8766A">
        <w:t xml:space="preserve">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w:t>
      </w:r>
      <w:proofErr w:type="gramStart"/>
      <w:r w:rsidR="00D378E4" w:rsidRPr="00D378E4">
        <w:t>,</w:t>
      </w:r>
      <w:proofErr w:type="gramEnd"/>
      <w:r w:rsidR="00D378E4" w:rsidRPr="00D378E4">
        <w:t xml:space="preserve">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w:t>
      </w:r>
      <w:proofErr w:type="gramStart"/>
      <w:r w:rsidRPr="00D8766A">
        <w:t>размещенных</w:t>
      </w:r>
      <w:proofErr w:type="gramEnd"/>
      <w:r w:rsidRPr="00D8766A">
        <w:t xml:space="preserve">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Все суммы денежных сре</w:t>
      </w:r>
      <w:proofErr w:type="gramStart"/>
      <w:r w:rsidRPr="008248BF">
        <w:t>дств в з</w:t>
      </w:r>
      <w:proofErr w:type="gramEnd"/>
      <w:r w:rsidRPr="008248BF">
        <w:t xml:space="preserve">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w:t>
      </w:r>
      <w:proofErr w:type="gramStart"/>
      <w:r w:rsidRPr="008248BF">
        <w:t xml:space="preserve">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roofErr w:type="gramEnd"/>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w:t>
      </w:r>
      <w:proofErr w:type="gramStart"/>
      <w:r>
        <w:t>образом</w:t>
      </w:r>
      <w:proofErr w:type="gramEnd"/>
      <w:r>
        <w:t xml:space="preserve">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В случае</w:t>
      </w:r>
      <w:proofErr w:type="gramStart"/>
      <w:r>
        <w:t>,</w:t>
      </w:r>
      <w:proofErr w:type="gramEnd"/>
      <w:r>
        <w:t xml:space="preserve">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proofErr w:type="gramStart"/>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roofErr w:type="gramEnd"/>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003D7E">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w:t>
      </w:r>
      <w:proofErr w:type="gramStart"/>
      <w:r w:rsidRPr="00D8766A">
        <w:t>а</w:t>
      </w:r>
      <w:r>
        <w:t>(</w:t>
      </w:r>
      <w:proofErr w:type="spellStart"/>
      <w:proofErr w:type="gramEnd"/>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 xml:space="preserve">Отзыв поставщиком ранее поданной заявки осуществляется в порядке, аналогичном </w:t>
      </w:r>
      <w:proofErr w:type="gramStart"/>
      <w:r w:rsidRPr="008248BF">
        <w:t>установленному</w:t>
      </w:r>
      <w:proofErr w:type="gramEnd"/>
      <w:r w:rsidRPr="008248BF">
        <w:t xml:space="preserve">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proofErr w:type="gramStart"/>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roofErr w:type="gramEnd"/>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w:t>
      </w:r>
      <w:proofErr w:type="gramStart"/>
      <w:r w:rsidRPr="008248BF">
        <w:t>а(</w:t>
      </w:r>
      <w:proofErr w:type="spellStart"/>
      <w:proofErr w:type="gramEnd"/>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В случае</w:t>
      </w:r>
      <w:proofErr w:type="gramStart"/>
      <w:r w:rsidRPr="00B65EAD">
        <w:t>,</w:t>
      </w:r>
      <w:proofErr w:type="gramEnd"/>
      <w:r w:rsidRPr="00B65EAD">
        <w:t xml:space="preserve">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proofErr w:type="gramStart"/>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003D7E">
        <w:t>1.2.6</w:t>
      </w:r>
      <w:r w:rsidRPr="008248BF">
        <w:fldChar w:fldCharType="end"/>
      </w:r>
      <w:r w:rsidRPr="008248BF">
        <w:t xml:space="preserve"> информационной карты – если</w:t>
      </w:r>
      <w:proofErr w:type="gramEnd"/>
      <w:r w:rsidRPr="008248BF">
        <w:t xml:space="preserve">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proofErr w:type="gramStart"/>
      <w:r>
        <w:t>о</w:t>
      </w:r>
      <w:r w:rsidRPr="00D8766A">
        <w:t>-</w:t>
      </w:r>
      <w:proofErr w:type="gramEnd"/>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proofErr w:type="gramStart"/>
      <w:r>
        <w:t>о</w:t>
      </w:r>
      <w:r w:rsidRPr="00D8766A">
        <w:t>-</w:t>
      </w:r>
      <w:proofErr w:type="gramEnd"/>
      <w:r w:rsidRPr="00D8766A">
        <w:t xml:space="preserve">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proofErr w:type="gramStart"/>
      <w:r>
        <w:t>о</w:t>
      </w:r>
      <w:r w:rsidRPr="00D8766A">
        <w:t>-</w:t>
      </w:r>
      <w:proofErr w:type="gramEnd"/>
      <w:r w:rsidRPr="00D8766A">
        <w:t xml:space="preserve">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proofErr w:type="gramStart"/>
      <w:r>
        <w:t>,</w:t>
      </w:r>
      <w:proofErr w:type="gramEnd"/>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 xml:space="preserve">официально </w:t>
      </w:r>
      <w:proofErr w:type="gramStart"/>
      <w:r w:rsidRPr="00B65EAD">
        <w:t>разместив информацию</w:t>
      </w:r>
      <w:proofErr w:type="gramEnd"/>
      <w:r w:rsidRPr="00B65EAD">
        <w:t xml:space="preserve">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w:t>
      </w:r>
      <w:proofErr w:type="gramStart"/>
      <w:r w:rsidRPr="00D8766A">
        <w:t>процедуры рассмотрения заявок предложений участников</w:t>
      </w:r>
      <w:proofErr w:type="gramEnd"/>
      <w:r w:rsidRPr="00D8766A">
        <w:t xml:space="preserve">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proofErr w:type="gramStart"/>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roofErr w:type="gramEnd"/>
    </w:p>
    <w:p w:rsidR="00612A02" w:rsidRDefault="00612A02" w:rsidP="00612A02">
      <w:pPr>
        <w:pStyle w:val="10"/>
      </w:pPr>
      <w:proofErr w:type="gramStart"/>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roofErr w:type="gramEnd"/>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proofErr w:type="gramStart"/>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roofErr w:type="gramEnd"/>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proofErr w:type="gramStart"/>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roofErr w:type="gramEnd"/>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 xml:space="preserve">организатор закупки вправе изменить указанные место, дату и время, официально </w:t>
      </w:r>
      <w:proofErr w:type="gramStart"/>
      <w:r w:rsidRPr="008248BF">
        <w:t>разместив информацию</w:t>
      </w:r>
      <w:proofErr w:type="gramEnd"/>
      <w:r w:rsidRPr="008248BF">
        <w:t xml:space="preserve">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Конкурентные переговоры могут проводиться посредством телефонной связи (или иных технических сре</w:t>
      </w:r>
      <w:proofErr w:type="gramStart"/>
      <w:r w:rsidRPr="00D8766A">
        <w:t>дств св</w:t>
      </w:r>
      <w:proofErr w:type="gramEnd"/>
      <w:r w:rsidRPr="00D8766A">
        <w:t xml:space="preserve">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proofErr w:type="gramStart"/>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roofErr w:type="gramEnd"/>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 xml:space="preserve">Если на переторжку участник подал заявку с </w:t>
      </w:r>
      <w:proofErr w:type="gramStart"/>
      <w:r w:rsidRPr="009476E6">
        <w:t>ухудшенными</w:t>
      </w:r>
      <w:proofErr w:type="gramEnd"/>
      <w:r w:rsidRPr="009476E6">
        <w:t xml:space="preserve">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proofErr w:type="gramStart"/>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roofErr w:type="gramEnd"/>
    </w:p>
    <w:p w:rsidR="00714027" w:rsidRPr="00D8766A" w:rsidRDefault="00714027" w:rsidP="00714027">
      <w:pPr>
        <w:pStyle w:val="a4"/>
      </w:pPr>
      <w:r>
        <w:t xml:space="preserve">предложения на переторжку </w:t>
      </w:r>
      <w:proofErr w:type="gramStart"/>
      <w:r>
        <w:t>заявляются</w:t>
      </w:r>
      <w:proofErr w:type="gramEnd"/>
      <w:r>
        <w:t xml:space="preserve">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w:t>
      </w:r>
      <w:proofErr w:type="gramStart"/>
      <w:r>
        <w:t xml:space="preserve">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w:t>
      </w:r>
      <w:proofErr w:type="gramEnd"/>
      <w:r>
        <w:t xml:space="preserve">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w:t>
      </w:r>
      <w:proofErr w:type="gramStart"/>
      <w:r w:rsidRPr="008248BF">
        <w:t>разместив информацию</w:t>
      </w:r>
      <w:proofErr w:type="gramEnd"/>
      <w:r w:rsidRPr="008248BF">
        <w:t xml:space="preserve">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proofErr w:type="gramStart"/>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roofErr w:type="gramEnd"/>
    </w:p>
    <w:p w:rsidR="00714027" w:rsidRPr="00355C04" w:rsidRDefault="00714027" w:rsidP="00714027">
      <w:pPr>
        <w:pStyle w:val="1"/>
      </w:pPr>
      <w:bookmarkStart w:id="169" w:name="_Ref443486170"/>
      <w:bookmarkStart w:id="170" w:name="_Toc527040898"/>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proofErr w:type="gramStart"/>
      <w:r w:rsidRPr="008248BF">
        <w:t>,</w:t>
      </w:r>
      <w:proofErr w:type="gramEnd"/>
      <w:r w:rsidRPr="008248BF">
        <w:t xml:space="preserve">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proofErr w:type="gramStart"/>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договор может быть заключен с участником, заявке которого было присвоено второе место в ранжировании.</w:t>
      </w:r>
      <w:proofErr w:type="gramEnd"/>
      <w:r w:rsidRPr="00FC6F68">
        <w:t xml:space="preserve">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proofErr w:type="gramStart"/>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w:t>
      </w:r>
      <w:proofErr w:type="gramEnd"/>
      <w:r w:rsidRPr="00FC6F68">
        <w:t xml:space="preserve">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proofErr w:type="gramStart"/>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roofErr w:type="gramEnd"/>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w:t>
      </w:r>
      <w:proofErr w:type="gramStart"/>
      <w:r>
        <w:t>установленных</w:t>
      </w:r>
      <w:proofErr w:type="gramEnd"/>
      <w:r>
        <w:t xml:space="preserve">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w:t>
      </w:r>
      <w:proofErr w:type="gramStart"/>
      <w:r>
        <w:t xml:space="preserve">об отказе в допуске к участию в закупке </w:t>
      </w:r>
      <w:r w:rsidRPr="00D8766A">
        <w:t>по результатам</w:t>
      </w:r>
      <w:proofErr w:type="gramEnd"/>
      <w:r w:rsidRPr="00D8766A">
        <w:t xml:space="preserve">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xml:space="preserve">) участник вправе заявлять </w:t>
      </w:r>
      <w:proofErr w:type="gramStart"/>
      <w:r>
        <w:t>предложения</w:t>
      </w:r>
      <w:proofErr w:type="gramEnd"/>
      <w:r>
        <w:t xml:space="preserve">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proofErr w:type="gramStart"/>
      <w:r w:rsidRPr="00686887">
        <w:rPr>
          <w:color w:val="FF0000"/>
        </w:rPr>
        <w:t>право</w:t>
      </w:r>
      <w:proofErr w:type="gramEnd"/>
      <w:r w:rsidRPr="00686887">
        <w:rPr>
          <w:color w:val="FF0000"/>
        </w:rPr>
        <w:t xml:space="preserve">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proofErr w:type="gramStart"/>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roofErr w:type="gramEnd"/>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proofErr w:type="gramStart"/>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w:t>
      </w:r>
      <w:proofErr w:type="gramEnd"/>
      <w:r w:rsidRPr="00686887">
        <w:rPr>
          <w:color w:val="FF0000"/>
        </w:rPr>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proofErr w:type="gramStart"/>
      <w:r w:rsidRPr="00686887">
        <w:rPr>
          <w:color w:val="FF0000"/>
        </w:rPr>
        <w:t>Не привлечение</w:t>
      </w:r>
      <w:proofErr w:type="gramEnd"/>
      <w:r w:rsidRPr="00686887">
        <w:rPr>
          <w:color w:val="FF0000"/>
        </w:rPr>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proofErr w:type="gramStart"/>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sidRPr="00686887">
        <w:rPr>
          <w:color w:val="FF0000"/>
        </w:rPr>
        <w:t xml:space="preserve"> </w:t>
      </w:r>
      <w:proofErr w:type="gramStart"/>
      <w:r w:rsidRPr="00686887">
        <w:rPr>
          <w:color w:val="FF0000"/>
        </w:rPr>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sidRPr="00686887">
        <w:rPr>
          <w:color w:val="FF0000"/>
        </w:rPr>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86887">
        <w:rPr>
          <w:color w:val="FF0000"/>
        </w:rPr>
        <w:t>указанных</w:t>
      </w:r>
      <w:proofErr w:type="gramEnd"/>
      <w:r w:rsidRPr="00686887">
        <w:rPr>
          <w:color w:val="FF000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proofErr w:type="gramStart"/>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roofErr w:type="gramEnd"/>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proofErr w:type="gramStart"/>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w:t>
      </w:r>
      <w:proofErr w:type="gramEnd"/>
      <w:r w:rsidRPr="00DE1FB1">
        <w:t xml:space="preserve">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w:t>
      </w:r>
      <w:proofErr w:type="gramStart"/>
      <w:r w:rsidRPr="005A1AE1">
        <w:t>,</w:t>
      </w:r>
      <w:proofErr w:type="gramEnd"/>
      <w:r w:rsidRPr="005A1AE1">
        <w:t xml:space="preserve">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proofErr w:type="gramStart"/>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roofErr w:type="gramEnd"/>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proofErr w:type="gramStart"/>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w:t>
      </w:r>
      <w:proofErr w:type="gramEnd"/>
      <w:r w:rsidRPr="00941208">
        <w:t xml:space="preserve">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proofErr w:type="gramStart"/>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roofErr w:type="gramEnd"/>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proofErr w:type="gramStart"/>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(в случае, если данный участник</w:t>
      </w:r>
      <w:proofErr w:type="gramEnd"/>
      <w:r>
        <w:t xml:space="preserve">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proofErr w:type="gramStart"/>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w:t>
      </w:r>
      <w:proofErr w:type="gramEnd"/>
      <w:r>
        <w:t xml:space="preserve">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w:t>
      </w:r>
      <w:proofErr w:type="gramStart"/>
      <w:r w:rsidRPr="009476E6">
        <w:t>несостоявшейся</w:t>
      </w:r>
      <w:proofErr w:type="gramEnd"/>
      <w:r w:rsidRPr="009476E6">
        <w:t xml:space="preserve">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proofErr w:type="gramStart"/>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proofErr w:type="gramEnd"/>
      <w:r w:rsidRPr="00643107">
        <w:rPr>
          <w:lang w:eastAsia="ru-RU"/>
        </w:rPr>
        <w:t xml:space="preserve"> </w:t>
      </w:r>
      <w:proofErr w:type="gramStart"/>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w:t>
      </w:r>
      <w:proofErr w:type="gramEnd"/>
      <w:r>
        <w:rPr>
          <w:lang w:eastAsia="ru-RU"/>
        </w:rPr>
        <w:t xml:space="preserve"> (п.</w:t>
      </w:r>
      <w:r w:rsidR="0031056F">
        <w:rPr>
          <w:lang w:eastAsia="ru-RU"/>
        </w:rPr>
        <w:t>1.2.13</w:t>
      </w:r>
      <w:r>
        <w:rPr>
          <w:lang w:eastAsia="ru-RU"/>
        </w:rPr>
        <w:t>).</w:t>
      </w:r>
    </w:p>
    <w:p w:rsidR="00B62623" w:rsidRDefault="00B62623" w:rsidP="00B62623">
      <w:pPr>
        <w:pStyle w:val="111"/>
        <w:rPr>
          <w:lang w:eastAsia="ru-RU"/>
        </w:rPr>
      </w:pPr>
      <w:proofErr w:type="gramStart"/>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25215C" w:rsidRDefault="0025215C" w:rsidP="0025215C">
      <w:pPr>
        <w:pStyle w:val="111"/>
        <w:numPr>
          <w:ilvl w:val="0"/>
          <w:numId w:val="0"/>
        </w:numPr>
        <w:ind w:left="1134"/>
        <w:rPr>
          <w:lang w:eastAsia="ru-RU"/>
        </w:rPr>
      </w:pPr>
    </w:p>
    <w:p w:rsidR="001E6086" w:rsidRDefault="001E6086" w:rsidP="00F26FF9">
      <w:pPr>
        <w:pStyle w:val="111"/>
        <w:numPr>
          <w:ilvl w:val="0"/>
          <w:numId w:val="0"/>
        </w:numPr>
        <w:spacing w:before="0"/>
        <w:rPr>
          <w:lang w:eastAsia="ru-RU"/>
        </w:rPr>
      </w:pPr>
      <w:r>
        <w:rPr>
          <w:lang w:eastAsia="ru-RU"/>
        </w:rPr>
        <w:t>Заместитель п</w:t>
      </w:r>
      <w:r w:rsidR="0025215C">
        <w:rPr>
          <w:lang w:eastAsia="ru-RU"/>
        </w:rPr>
        <w:t>редседател</w:t>
      </w:r>
      <w:r>
        <w:rPr>
          <w:lang w:eastAsia="ru-RU"/>
        </w:rPr>
        <w:t>я</w:t>
      </w:r>
    </w:p>
    <w:p w:rsidR="0025215C" w:rsidRDefault="00F26FF9" w:rsidP="00F26FF9">
      <w:pPr>
        <w:pStyle w:val="111"/>
        <w:numPr>
          <w:ilvl w:val="0"/>
          <w:numId w:val="0"/>
        </w:numPr>
        <w:spacing w:before="0"/>
        <w:rPr>
          <w:lang w:eastAsia="ru-RU"/>
        </w:rPr>
      </w:pPr>
      <w:r>
        <w:rPr>
          <w:lang w:eastAsia="ru-RU"/>
        </w:rPr>
        <w:t xml:space="preserve">Закупочной комиссии                                                                  </w:t>
      </w:r>
      <w:r w:rsidR="001E6086">
        <w:rPr>
          <w:lang w:eastAsia="ru-RU"/>
        </w:rPr>
        <w:tab/>
      </w:r>
      <w:r w:rsidR="001E6086">
        <w:rPr>
          <w:lang w:eastAsia="ru-RU"/>
        </w:rPr>
        <w:tab/>
        <w:t>Е.М. Шпан</w:t>
      </w:r>
    </w:p>
    <w:p w:rsidR="00714027" w:rsidRDefault="00714027" w:rsidP="00B62623">
      <w:pPr>
        <w:pStyle w:val="10"/>
        <w:numPr>
          <w:ilvl w:val="0"/>
          <w:numId w:val="0"/>
        </w:numPr>
        <w:ind w:left="1701"/>
        <w:rPr>
          <w:lang w:eastAsia="ru-RU"/>
        </w:rPr>
        <w:sectPr w:rsidR="00714027" w:rsidSect="00526CD6">
          <w:footerReference w:type="default" r:id="rId11"/>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proofErr w:type="gramStart"/>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w:t>
      </w:r>
      <w:proofErr w:type="gramEnd"/>
      <w:r w:rsidRPr="009F713C">
        <w:rPr>
          <w:i/>
          <w:highlight w:val="lightGray"/>
        </w:rPr>
        <w:t xml:space="preserve"> </w:t>
      </w:r>
      <w:proofErr w:type="gramStart"/>
      <w:r w:rsidRPr="009F713C">
        <w:rPr>
          <w:i/>
          <w:highlight w:val="lightGray"/>
        </w:rPr>
        <w:t>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roofErr w:type="gramEnd"/>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003D7E">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w:t>
            </w:r>
            <w:proofErr w:type="gramStart"/>
            <w:r>
              <w:t>с</w:t>
            </w:r>
            <w:proofErr w:type="gramEnd"/>
            <w:r>
              <w:t>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proofErr w:type="gramStart"/>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w:t>
      </w:r>
      <w:proofErr w:type="gramEnd"/>
      <w:r w:rsidRPr="00192AF6">
        <w:rPr>
          <w:i/>
          <w:highlight w:val="lightGray"/>
        </w:rPr>
        <w:t>О.</w:t>
      </w:r>
      <w:r>
        <w:t>], действующего на основании ________________________________________________ [</w:t>
      </w:r>
      <w:r w:rsidRPr="00192AF6">
        <w:rPr>
          <w:i/>
          <w:highlight w:val="lightGray"/>
        </w:rPr>
        <w:t xml:space="preserve">указывается наименование документа на основании которого он </w:t>
      </w:r>
      <w:proofErr w:type="gramStart"/>
      <w:r w:rsidRPr="00192AF6">
        <w:rPr>
          <w:i/>
          <w:highlight w:val="lightGray"/>
        </w:rPr>
        <w:t>действует</w:t>
      </w:r>
      <w:proofErr w:type="gramEnd"/>
      <w:r w:rsidRPr="00192AF6">
        <w:rPr>
          <w:i/>
          <w:highlight w:val="lightGray"/>
        </w:rPr>
        <w:t xml:space="preserve">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proofErr w:type="gramStart"/>
      <w:r>
        <w:t>:</w:t>
      </w:r>
      <w:r>
        <w:tab/>
        <w:t>________________________;</w:t>
      </w:r>
      <w:proofErr w:type="gramEnd"/>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proofErr w:type="gramStart"/>
      <w:r>
        <w:t>:</w:t>
      </w:r>
      <w:r>
        <w:tab/>
        <w:t>________________________;</w:t>
      </w:r>
      <w:proofErr w:type="gramEnd"/>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proofErr w:type="gramStart"/>
      <w:r>
        <w:t>против</w:t>
      </w:r>
      <w:proofErr w:type="gramEnd"/>
      <w:r>
        <w:t xml:space="preserve"> ________________ [</w:t>
      </w:r>
      <w:r w:rsidRPr="00192AF6">
        <w:rPr>
          <w:i/>
          <w:highlight w:val="lightGray"/>
        </w:rPr>
        <w:t xml:space="preserve">указывается </w:t>
      </w:r>
      <w:proofErr w:type="gramStart"/>
      <w:r w:rsidRPr="00192AF6">
        <w:rPr>
          <w:i/>
          <w:highlight w:val="lightGray"/>
        </w:rPr>
        <w:t>полное</w:t>
      </w:r>
      <w:proofErr w:type="gramEnd"/>
      <w:r w:rsidRPr="00192AF6">
        <w:rPr>
          <w:i/>
          <w:highlight w:val="lightGray"/>
        </w:rPr>
        <w:t xml:space="preserve">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proofErr w:type="gramStart"/>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w:t>
      </w:r>
      <w:proofErr w:type="gramEnd"/>
      <w:r>
        <w:t xml:space="preserve"> </w:t>
      </w:r>
      <w:proofErr w:type="gramStart"/>
      <w:r>
        <w:t xml:space="preserve">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roofErr w:type="gramEnd"/>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w:t>
      </w:r>
      <w:proofErr w:type="gramStart"/>
      <w:r>
        <w:t>,</w:t>
      </w:r>
      <w:proofErr w:type="gramEnd"/>
      <w:r>
        <w:t xml:space="preserve">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proofErr w:type="gramStart"/>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roofErr w:type="gramEnd"/>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w:t>
      </w:r>
      <w:proofErr w:type="gramStart"/>
      <w:r>
        <w:t>информация</w:t>
      </w:r>
      <w:proofErr w:type="gramEnd"/>
      <w:r>
        <w:t xml:space="preserve">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w:t>
      </w:r>
      <w:proofErr w:type="gramStart"/>
      <w:r>
        <w:t>до</w:t>
      </w:r>
      <w:proofErr w:type="gramEnd"/>
      <w:r>
        <w:t xml:space="preserve"> </w:t>
      </w:r>
      <w:r w:rsidRPr="00973C11">
        <w:t>[</w:t>
      </w:r>
      <w:r w:rsidRPr="00192AF6">
        <w:rPr>
          <w:i/>
          <w:highlight w:val="lightGray"/>
        </w:rPr>
        <w:t xml:space="preserve">указать </w:t>
      </w:r>
      <w:proofErr w:type="gramStart"/>
      <w:r w:rsidRPr="00192AF6">
        <w:rPr>
          <w:i/>
          <w:highlight w:val="lightGray"/>
        </w:rPr>
        <w:t>дату</w:t>
      </w:r>
      <w:proofErr w:type="gramEnd"/>
      <w:r w:rsidRPr="00192AF6">
        <w:rPr>
          <w:i/>
          <w:highlight w:val="lightGray"/>
        </w:rPr>
        <w:t>,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003D7E">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xml:space="preserve">№ </w:t>
            </w:r>
            <w:proofErr w:type="gramStart"/>
            <w:r w:rsidRPr="00B62623">
              <w:rPr>
                <w:sz w:val="20"/>
                <w:szCs w:val="20"/>
              </w:rPr>
              <w:t>п</w:t>
            </w:r>
            <w:proofErr w:type="gramEnd"/>
            <w:r w:rsidRPr="00B62623">
              <w:rPr>
                <w:sz w:val="20"/>
                <w:szCs w:val="20"/>
              </w:rPr>
              <w:t>/п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w:t>
            </w:r>
            <w:proofErr w:type="gramStart"/>
            <w:r w:rsidRPr="00B62623">
              <w:rPr>
                <w:sz w:val="20"/>
                <w:szCs w:val="20"/>
              </w:rPr>
              <w:t>.и</w:t>
            </w:r>
            <w:proofErr w:type="gramEnd"/>
            <w:r w:rsidRPr="00B62623">
              <w:rPr>
                <w:sz w:val="20"/>
                <w:szCs w:val="20"/>
              </w:rPr>
              <w:t>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proofErr w:type="gramStart"/>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roofErr w:type="gramEnd"/>
    </w:p>
    <w:p w:rsidR="00B62623" w:rsidRPr="00B62623" w:rsidRDefault="00B62623" w:rsidP="00B62623">
      <w:pPr>
        <w:rPr>
          <w:i/>
          <w:highlight w:val="lightGray"/>
        </w:rPr>
      </w:pPr>
      <w:proofErr w:type="gramStart"/>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roofErr w:type="gramEnd"/>
    </w:p>
    <w:p w:rsidR="00B62623" w:rsidRPr="00B62623" w:rsidRDefault="00B62623" w:rsidP="00B62623">
      <w:proofErr w:type="gramStart"/>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roofErr w:type="gramEnd"/>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003D7E">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r>
            <w:proofErr w:type="gramStart"/>
            <w:r>
              <w:t>п</w:t>
            </w:r>
            <w:proofErr w:type="gramEnd"/>
            <w:r>
              <w:t>/п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 xml:space="preserve">Орган управления участника – юридического лица, уполномоченный на одобрение сделки, право на </w:t>
            </w:r>
            <w:proofErr w:type="gramStart"/>
            <w:r w:rsidRPr="00974E55">
              <w:t>заключение</w:t>
            </w:r>
            <w:proofErr w:type="gramEnd"/>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r>
            <w:proofErr w:type="gramStart"/>
            <w:r w:rsidRPr="008F704F">
              <w:rPr>
                <w:sz w:val="16"/>
                <w:szCs w:val="16"/>
              </w:rPr>
              <w:t>п</w:t>
            </w:r>
            <w:proofErr w:type="gramEnd"/>
            <w:r w:rsidRPr="008F704F">
              <w:rPr>
                <w:sz w:val="16"/>
                <w:szCs w:val="16"/>
              </w:rPr>
              <w:t>/п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proofErr w:type="gramStart"/>
            <w:r>
              <w:rPr>
                <w:sz w:val="16"/>
                <w:szCs w:val="16"/>
              </w:rPr>
              <w:t>2</w:t>
            </w:r>
            <w:proofErr w:type="gramEnd"/>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w:t>
            </w:r>
            <w:proofErr w:type="gramStart"/>
            <w:r w:rsidRPr="008F704F">
              <w:rPr>
                <w:sz w:val="16"/>
                <w:szCs w:val="16"/>
              </w:rPr>
              <w:t xml:space="preserve"> (%) </w:t>
            </w:r>
            <w:proofErr w:type="gramEnd"/>
            <w:r w:rsidRPr="008F704F">
              <w:rPr>
                <w:sz w:val="16"/>
                <w:szCs w:val="16"/>
              </w:rPr>
              <w:t>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w:t>
      </w:r>
      <w:proofErr w:type="gramStart"/>
      <w:r w:rsidRPr="008F704F">
        <w:t>,</w:t>
      </w:r>
      <w:proofErr w:type="gramEnd"/>
      <w:r w:rsidRPr="008F704F">
        <w:t xml:space="preserve">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r>
            <w:proofErr w:type="gramStart"/>
            <w:r w:rsidRPr="004F7CBE">
              <w:rPr>
                <w:sz w:val="20"/>
                <w:szCs w:val="20"/>
              </w:rPr>
              <w:t>п</w:t>
            </w:r>
            <w:proofErr w:type="gramEnd"/>
            <w:r w:rsidRPr="004F7CBE">
              <w:rPr>
                <w:sz w:val="20"/>
                <w:szCs w:val="20"/>
              </w:rPr>
              <w:t>/п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w:t>
      </w:r>
      <w:proofErr w:type="gramStart"/>
      <w:r w:rsidRPr="008F704F">
        <w:rPr>
          <w:sz w:val="16"/>
          <w:szCs w:val="16"/>
        </w:rPr>
        <w:t>зарегистрированный</w:t>
      </w:r>
      <w:proofErr w:type="gramEnd"/>
      <w:r w:rsidRPr="008F704F">
        <w:rPr>
          <w:sz w:val="16"/>
          <w:szCs w:val="16"/>
        </w:rPr>
        <w:t xml:space="preserve"> по адресу)</w:t>
      </w:r>
    </w:p>
    <w:p w:rsidR="00714027" w:rsidRDefault="00714027" w:rsidP="00714027">
      <w:proofErr w:type="gramStart"/>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w:t>
      </w:r>
      <w:proofErr w:type="gramEnd"/>
      <w:r w:rsidR="00E43D93" w:rsidRPr="00E43D93">
        <w:t xml:space="preserve">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иным охраняемым </w:t>
      </w:r>
      <w:proofErr w:type="gramStart"/>
      <w:r>
        <w:t>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proofErr w:type="gramStart"/>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w:t>
      </w:r>
      <w:proofErr w:type="gramEnd"/>
      <w:r w:rsidRPr="009E65D2">
        <w:rPr>
          <w:i/>
          <w:highlight w:val="lightGray"/>
        </w:rPr>
        <w:t xml:space="preserve"> В случае</w:t>
      </w:r>
      <w:proofErr w:type="gramStart"/>
      <w:r w:rsidRPr="009E65D2">
        <w:rPr>
          <w:i/>
          <w:highlight w:val="lightGray"/>
        </w:rPr>
        <w:t>,</w:t>
      </w:r>
      <w:proofErr w:type="gramEnd"/>
      <w:r w:rsidRPr="009E65D2">
        <w:rPr>
          <w:i/>
          <w:highlight w:val="lightGray"/>
        </w:rPr>
        <w:t xml:space="preserve">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proofErr w:type="gramStart"/>
      <w:r>
        <w:t>):</w:t>
      </w:r>
      <w:r>
        <w:tab/>
        <w:t>________________________________;</w:t>
      </w:r>
      <w:proofErr w:type="gramEnd"/>
    </w:p>
    <w:p w:rsidR="00714027" w:rsidRDefault="00714027" w:rsidP="007F671F">
      <w:pPr>
        <w:pStyle w:val="ae"/>
        <w:numPr>
          <w:ilvl w:val="0"/>
          <w:numId w:val="21"/>
        </w:numPr>
        <w:tabs>
          <w:tab w:val="right" w:pos="10205"/>
        </w:tabs>
        <w:contextualSpacing/>
      </w:pPr>
      <w:r>
        <w:t>ИНН/КПП</w:t>
      </w:r>
      <w:proofErr w:type="gramStart"/>
      <w:r>
        <w:t xml:space="preserve">: </w:t>
      </w:r>
      <w:r>
        <w:tab/>
        <w:t>___________________________________________________________________;</w:t>
      </w:r>
      <w:proofErr w:type="gramEnd"/>
    </w:p>
    <w:p w:rsidR="00714027" w:rsidRPr="00003464" w:rsidRDefault="00714027" w:rsidP="00714027">
      <w:pPr>
        <w:spacing w:before="0"/>
        <w:jc w:val="center"/>
        <w:rPr>
          <w:sz w:val="16"/>
          <w:szCs w:val="16"/>
        </w:rPr>
      </w:pPr>
      <w:r w:rsidRPr="00003464">
        <w:rPr>
          <w:sz w:val="16"/>
          <w:szCs w:val="16"/>
        </w:rPr>
        <w:t>(</w:t>
      </w:r>
      <w:r>
        <w:rPr>
          <w:sz w:val="16"/>
          <w:szCs w:val="16"/>
        </w:rPr>
        <w:t xml:space="preserve">№, сведения о даты выдачи документа и выдавшем его </w:t>
      </w:r>
      <w:proofErr w:type="gramStart"/>
      <w:r>
        <w:rPr>
          <w:sz w:val="16"/>
          <w:szCs w:val="16"/>
        </w:rPr>
        <w:t>органе</w:t>
      </w:r>
      <w:proofErr w:type="gramEnd"/>
      <w:r w:rsidRPr="00003464">
        <w:rPr>
          <w:sz w:val="16"/>
          <w:szCs w:val="16"/>
        </w:rPr>
        <w:t>)</w:t>
      </w:r>
    </w:p>
    <w:p w:rsidR="00714027" w:rsidRDefault="00714027" w:rsidP="007F671F">
      <w:pPr>
        <w:pStyle w:val="ae"/>
        <w:numPr>
          <w:ilvl w:val="0"/>
          <w:numId w:val="21"/>
        </w:numPr>
        <w:tabs>
          <w:tab w:val="right" w:pos="10205"/>
        </w:tabs>
        <w:contextualSpacing/>
      </w:pPr>
      <w:r>
        <w:t>ОГРН</w:t>
      </w:r>
      <w:proofErr w:type="gramStart"/>
      <w:r>
        <w:t>: ___________________________________________________________________;</w:t>
      </w:r>
      <w:proofErr w:type="gramEnd"/>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 </w:t>
            </w:r>
            <w:proofErr w:type="gramStart"/>
            <w:r w:rsidRPr="00192AF6">
              <w:rPr>
                <w:rFonts w:eastAsiaTheme="minorEastAsia"/>
                <w:lang w:eastAsia="ru-RU"/>
              </w:rPr>
              <w:t>п</w:t>
            </w:r>
            <w:proofErr w:type="gramEnd"/>
            <w:r w:rsidRPr="00192AF6">
              <w:rPr>
                <w:rFonts w:eastAsiaTheme="minorEastAsia"/>
                <w:lang w:eastAsia="ru-RU"/>
              </w:rPr>
              <w:t>/п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92AF6">
              <w:rPr>
                <w:rFonts w:eastAsiaTheme="minorEastAsia"/>
                <w:lang w:eastAsia="ru-RU"/>
              </w:rPr>
              <w:t xml:space="preserve"> </w:t>
            </w:r>
            <w:proofErr w:type="gramStart"/>
            <w:r w:rsidRPr="00192AF6">
              <w:rPr>
                <w:rFonts w:eastAsiaTheme="minorEastAsia"/>
                <w:lang w:eastAsia="ru-RU"/>
              </w:rPr>
              <w:t>виде</w:t>
            </w:r>
            <w:proofErr w:type="gramEnd"/>
            <w:r w:rsidRPr="00192AF6">
              <w:rPr>
                <w:rFonts w:eastAsiaTheme="minorEastAsia"/>
                <w:lang w:eastAsia="ru-RU"/>
              </w:rPr>
              <w:t xml:space="preserve">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proofErr w:type="gramStart"/>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003D7E">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003D7E">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003D7E">
        <w:rPr>
          <w:i/>
          <w:highlight w:val="lightGray"/>
        </w:rPr>
        <w:t>4.3.10</w:t>
      </w:r>
      <w:r w:rsidRPr="00192AF6">
        <w:rPr>
          <w:i/>
          <w:highlight w:val="lightGray"/>
        </w:rPr>
        <w:fldChar w:fldCharType="end"/>
      </w:r>
      <w:r w:rsidRPr="00192AF6">
        <w:rPr>
          <w:i/>
          <w:highlight w:val="lightGray"/>
        </w:rPr>
        <w:t>) отклоненных изменений</w:t>
      </w:r>
      <w:r w:rsidRPr="00192AF6">
        <w:t>]</w:t>
      </w:r>
      <w:proofErr w:type="gramEnd"/>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r>
            <w:proofErr w:type="gramStart"/>
            <w:r>
              <w:t>п</w:t>
            </w:r>
            <w:proofErr w:type="gramEnd"/>
            <w:r>
              <w:t>/п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w:t>
            </w:r>
            <w:proofErr w:type="gramStart"/>
            <w:r>
              <w:t>обязательное</w:t>
            </w:r>
            <w:proofErr w:type="gramEnd"/>
            <w:r>
              <w:t xml:space="preserve">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необходимый</w:t>
            </w:r>
            <w:proofErr w:type="gramEnd"/>
            <w:r w:rsidRPr="0051240D">
              <w:rPr>
                <w:sz w:val="24"/>
                <w:szCs w:val="24"/>
              </w:rPr>
              <w:t>,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w:t>
            </w:r>
            <w:proofErr w:type="gramStart"/>
            <w:r w:rsidRPr="0051240D">
              <w:rPr>
                <w:sz w:val="24"/>
                <w:szCs w:val="24"/>
              </w:rPr>
              <w:t>номинальное</w:t>
            </w:r>
            <w:proofErr w:type="gramEnd"/>
            <w:r w:rsidRPr="0051240D">
              <w:rPr>
                <w:sz w:val="24"/>
                <w:szCs w:val="24"/>
              </w:rPr>
              <w:t xml:space="preserve">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proofErr w:type="gramStart"/>
            <w:r w:rsidRPr="0051240D">
              <w:rPr>
                <w:sz w:val="24"/>
                <w:szCs w:val="24"/>
              </w:rPr>
              <w:t>Шеф-монтажные</w:t>
            </w:r>
            <w:proofErr w:type="gramEnd"/>
            <w:r w:rsidRPr="0051240D">
              <w:rPr>
                <w:sz w:val="24"/>
                <w:szCs w:val="24"/>
              </w:rPr>
              <w:t xml:space="preserve">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определенный</w:t>
            </w:r>
            <w:proofErr w:type="gramEnd"/>
            <w:r w:rsidRPr="0051240D">
              <w:rPr>
                <w:sz w:val="24"/>
                <w:szCs w:val="24"/>
              </w:rPr>
              <w:t xml:space="preserve">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w:t>
            </w:r>
            <w:proofErr w:type="gramStart"/>
            <w:r w:rsidRPr="0051240D">
              <w:rPr>
                <w:sz w:val="24"/>
                <w:szCs w:val="24"/>
              </w:rPr>
              <w:t>1</w:t>
            </w:r>
            <w:proofErr w:type="gramEnd"/>
            <w:r w:rsidRPr="0051240D">
              <w:rPr>
                <w:sz w:val="24"/>
                <w:szCs w:val="24"/>
              </w:rPr>
              <w:t>,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 xml:space="preserve">При необходимости количество сравниваемых параметров может быть </w:t>
      </w:r>
      <w:proofErr w:type="gramStart"/>
      <w:r w:rsidRPr="0051240D">
        <w:rPr>
          <w:sz w:val="24"/>
          <w:szCs w:val="24"/>
        </w:rPr>
        <w:t>увеличено</w:t>
      </w:r>
      <w:proofErr w:type="gramEnd"/>
      <w:r w:rsidRPr="0051240D">
        <w:rPr>
          <w:sz w:val="24"/>
          <w:szCs w:val="24"/>
        </w:rPr>
        <w:t xml:space="preserve">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003D7E">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lastRenderedPageBreak/>
        <w:t>Приложения к документации о закупке</w:t>
      </w:r>
      <w:bookmarkEnd w:id="294"/>
      <w:bookmarkEnd w:id="295"/>
    </w:p>
    <w:p w:rsidR="00714027" w:rsidRPr="001C784B"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p w:rsidR="00D1511A" w:rsidRPr="00EA00DB" w:rsidRDefault="00D1511A" w:rsidP="00D1511A">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proofErr w:type="spellStart"/>
      <w:r>
        <w:rPr>
          <w:b/>
          <w:sz w:val="24"/>
          <w:szCs w:val="24"/>
        </w:rPr>
        <w:t>Балахонского</w:t>
      </w:r>
      <w:proofErr w:type="spellEnd"/>
      <w:r>
        <w:rPr>
          <w:b/>
          <w:sz w:val="24"/>
          <w:szCs w:val="24"/>
        </w:rPr>
        <w:t xml:space="preserve">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7F671F">
      <w:pPr>
        <w:widowControl w:val="0"/>
        <w:numPr>
          <w:ilvl w:val="1"/>
          <w:numId w:val="27"/>
        </w:numPr>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1F72AC">
        <w:rPr>
          <w:b/>
          <w:bCs/>
          <w:sz w:val="24"/>
          <w:szCs w:val="24"/>
        </w:rPr>
        <w:t>оказать услугу по подвозу питьевой воды</w:t>
      </w:r>
      <w:r w:rsidR="000F26F7">
        <w:rPr>
          <w:b/>
          <w:bCs/>
          <w:sz w:val="24"/>
          <w:szCs w:val="24"/>
        </w:rPr>
        <w:t xml:space="preserve"> для</w:t>
      </w:r>
      <w:r w:rsidR="001F72AC">
        <w:rPr>
          <w:b/>
          <w:bCs/>
          <w:sz w:val="24"/>
          <w:szCs w:val="24"/>
        </w:rPr>
        <w:t xml:space="preserve"> детского сада №</w:t>
      </w:r>
      <w:r w:rsidR="00F26FF9">
        <w:rPr>
          <w:b/>
          <w:bCs/>
          <w:sz w:val="24"/>
          <w:szCs w:val="24"/>
        </w:rPr>
        <w:t xml:space="preserve"> </w:t>
      </w:r>
      <w:r w:rsidR="001F72AC">
        <w:rPr>
          <w:b/>
          <w:bCs/>
          <w:sz w:val="24"/>
          <w:szCs w:val="24"/>
        </w:rPr>
        <w:t>20 «Колобок»</w:t>
      </w:r>
      <w:r w:rsidR="000F26F7">
        <w:rPr>
          <w:b/>
          <w:bCs/>
          <w:sz w:val="24"/>
          <w:szCs w:val="24"/>
        </w:rPr>
        <w:t xml:space="preserve"> АН ДОО «Алмазик»</w:t>
      </w:r>
      <w:r>
        <w:rPr>
          <w:b/>
          <w:bCs/>
          <w:sz w:val="24"/>
          <w:szCs w:val="24"/>
        </w:rPr>
        <w:t xml:space="preserve">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обязуется принять и </w:t>
      </w:r>
      <w:proofErr w:type="gramStart"/>
      <w:r w:rsidRPr="00EA00DB">
        <w:rPr>
          <w:sz w:val="24"/>
          <w:szCs w:val="24"/>
        </w:rPr>
        <w:t>оплатить стоимость оказанных</w:t>
      </w:r>
      <w:proofErr w:type="gramEnd"/>
      <w:r w:rsidRPr="00EA00DB">
        <w:rPr>
          <w:sz w:val="24"/>
          <w:szCs w:val="24"/>
        </w:rPr>
        <w:t xml:space="preserve">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F26FF9">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w:t>
      </w:r>
      <w:r w:rsidRPr="00EA00DB">
        <w:rPr>
          <w:spacing w:val="-3"/>
          <w:sz w:val="24"/>
          <w:szCs w:val="24"/>
        </w:rPr>
        <w:lastRenderedPageBreak/>
        <w:t>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EA00DB" w:rsidRDefault="00D1511A" w:rsidP="00D1511A">
      <w:pPr>
        <w:shd w:val="clear" w:color="auto" w:fill="FFFFFF"/>
        <w:ind w:left="720"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proofErr w:type="gramStart"/>
      <w:r w:rsidR="000F26F7">
        <w:rPr>
          <w:spacing w:val="-1"/>
          <w:sz w:val="24"/>
          <w:szCs w:val="24"/>
        </w:rPr>
        <w:t>с даты заключения</w:t>
      </w:r>
      <w:proofErr w:type="gramEnd"/>
      <w:r w:rsidR="000F26F7">
        <w:rPr>
          <w:spacing w:val="-1"/>
          <w:sz w:val="24"/>
          <w:szCs w:val="24"/>
        </w:rPr>
        <w:t xml:space="preserve"> договора </w:t>
      </w:r>
      <w:r w:rsidR="000F26F7" w:rsidRPr="00A5514D">
        <w:rPr>
          <w:spacing w:val="-1"/>
          <w:sz w:val="24"/>
          <w:szCs w:val="24"/>
        </w:rPr>
        <w:t xml:space="preserve">по </w:t>
      </w:r>
      <w:r w:rsidR="00F26FF9">
        <w:rPr>
          <w:spacing w:val="-1"/>
          <w:sz w:val="24"/>
          <w:szCs w:val="24"/>
        </w:rPr>
        <w:t>31.12.2020 г</w:t>
      </w:r>
      <w:r w:rsidR="000F26F7" w:rsidRPr="00A5514D">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003D7E">
        <w:rPr>
          <w:sz w:val="24"/>
          <w:szCs w:val="24"/>
        </w:rPr>
        <w:t xml:space="preserve"> Акт приема-передачи оказанных услуг составляется на основании справок, подписанных заведующей хозяйством детского сада.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Акты приемки-передачи услуги и сверки расчетов составляются </w:t>
      </w:r>
      <w:proofErr w:type="gramStart"/>
      <w:r w:rsidRPr="00EA00DB">
        <w:rPr>
          <w:sz w:val="24"/>
          <w:szCs w:val="24"/>
        </w:rPr>
        <w:t>ИСПОЛНИТЕЛЕМ</w:t>
      </w:r>
      <w:proofErr w:type="gramEnd"/>
      <w:r w:rsidRPr="00EA00DB">
        <w:rPr>
          <w:sz w:val="24"/>
          <w:szCs w:val="24"/>
        </w:rPr>
        <w:t xml:space="preserve">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lastRenderedPageBreak/>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proofErr w:type="gramStart"/>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roofErr w:type="gramEnd"/>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w:t>
      </w:r>
      <w:proofErr w:type="gramStart"/>
      <w:r w:rsidRPr="00EA00DB">
        <w:rPr>
          <w:sz w:val="24"/>
          <w:szCs w:val="24"/>
        </w:rPr>
        <w:t>порядке</w:t>
      </w:r>
      <w:proofErr w:type="gramEnd"/>
      <w:r w:rsidRPr="00EA00DB">
        <w:rPr>
          <w:sz w:val="24"/>
          <w:szCs w:val="24"/>
        </w:rPr>
        <w:t xml:space="preserve">,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w:t>
      </w:r>
      <w:proofErr w:type="gramStart"/>
      <w:r w:rsidRPr="00926973">
        <w:rPr>
          <w:sz w:val="24"/>
          <w:szCs w:val="24"/>
          <w:lang w:bidi="en-US"/>
        </w:rPr>
        <w:t>контроля за</w:t>
      </w:r>
      <w:proofErr w:type="gramEnd"/>
      <w:r w:rsidRPr="00926973">
        <w:rPr>
          <w:sz w:val="24"/>
          <w:szCs w:val="24"/>
          <w:lang w:bidi="en-US"/>
        </w:rPr>
        <w:t xml:space="preserve">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Провести предварительное обучение правильному использованию средств индивидуальной защиты (далее – </w:t>
      </w:r>
      <w:proofErr w:type="gramStart"/>
      <w:r w:rsidRPr="00EA00DB">
        <w:rPr>
          <w:sz w:val="24"/>
          <w:szCs w:val="24"/>
        </w:rPr>
        <w:t>СИЗ</w:t>
      </w:r>
      <w:proofErr w:type="gramEnd"/>
      <w:r w:rsidRPr="00EA00DB">
        <w:rPr>
          <w:sz w:val="24"/>
          <w:szCs w:val="24"/>
        </w:rPr>
        <w:t>);</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w:t>
      </w:r>
      <w:proofErr w:type="gramStart"/>
      <w:r w:rsidRPr="00EA00DB">
        <w:rPr>
          <w:sz w:val="24"/>
          <w:szCs w:val="24"/>
        </w:rPr>
        <w:t>необходимыми</w:t>
      </w:r>
      <w:proofErr w:type="gramEnd"/>
      <w:r w:rsidRPr="00EA00DB">
        <w:rPr>
          <w:sz w:val="24"/>
          <w:szCs w:val="24"/>
        </w:rPr>
        <w:t xml:space="preserve">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 </w:t>
      </w:r>
      <w:proofErr w:type="gramStart"/>
      <w:r w:rsidRPr="00EA00DB">
        <w:rPr>
          <w:sz w:val="24"/>
          <w:szCs w:val="24"/>
        </w:rPr>
        <w:t>допускать к работе персонал при отсутствии СИЗ</w:t>
      </w:r>
      <w:proofErr w:type="gramEnd"/>
      <w:r w:rsidRPr="00EA00DB">
        <w:rPr>
          <w:sz w:val="24"/>
          <w:szCs w:val="24"/>
        </w:rPr>
        <w:t xml:space="preserve">, а также в неисправной, загрязненной спецодежде и </w:t>
      </w:r>
      <w:proofErr w:type="spellStart"/>
      <w:r w:rsidRPr="00EA00DB">
        <w:rPr>
          <w:sz w:val="24"/>
          <w:szCs w:val="24"/>
        </w:rPr>
        <w:t>спецобуви</w:t>
      </w:r>
      <w:proofErr w:type="spellEnd"/>
      <w:r w:rsidRPr="00EA00DB">
        <w:rPr>
          <w:sz w:val="24"/>
          <w:szCs w:val="24"/>
        </w:rPr>
        <w:t>;</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Организовать </w:t>
      </w:r>
      <w:proofErr w:type="gramStart"/>
      <w:r w:rsidRPr="00EA00DB">
        <w:rPr>
          <w:sz w:val="24"/>
          <w:szCs w:val="24"/>
        </w:rPr>
        <w:t>контроль за</w:t>
      </w:r>
      <w:proofErr w:type="gramEnd"/>
      <w:r w:rsidRPr="00EA00DB">
        <w:rPr>
          <w:sz w:val="24"/>
          <w:szCs w:val="24"/>
        </w:rPr>
        <w:t xml:space="preserve">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w:t>
      </w:r>
      <w:proofErr w:type="spellStart"/>
      <w:r w:rsidRPr="00EA00DB">
        <w:rPr>
          <w:sz w:val="24"/>
          <w:szCs w:val="24"/>
        </w:rPr>
        <w:t>спецобуви</w:t>
      </w:r>
      <w:proofErr w:type="spellEnd"/>
      <w:r w:rsidRPr="00EA00DB">
        <w:rPr>
          <w:sz w:val="24"/>
          <w:szCs w:val="24"/>
        </w:rPr>
        <w:t xml:space="preserve"> и других </w:t>
      </w:r>
      <w:proofErr w:type="gramStart"/>
      <w:r w:rsidRPr="00EA00DB">
        <w:rPr>
          <w:sz w:val="24"/>
          <w:szCs w:val="24"/>
        </w:rPr>
        <w:t>СИЗ</w:t>
      </w:r>
      <w:proofErr w:type="gramEnd"/>
      <w:r w:rsidRPr="00EA00DB">
        <w:rPr>
          <w:sz w:val="24"/>
          <w:szCs w:val="24"/>
        </w:rPr>
        <w:t xml:space="preserve">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неприменение </w:t>
      </w:r>
      <w:proofErr w:type="gramStart"/>
      <w:r w:rsidRPr="00EA00DB">
        <w:rPr>
          <w:sz w:val="24"/>
          <w:szCs w:val="24"/>
        </w:rPr>
        <w:t>СИЗ</w:t>
      </w:r>
      <w:proofErr w:type="gramEnd"/>
      <w:r w:rsidRPr="00EA00DB">
        <w:rPr>
          <w:sz w:val="24"/>
          <w:szCs w:val="24"/>
        </w:rPr>
        <w:t xml:space="preserve"> с истекшим сроком проверки или/и состояние которых не </w:t>
      </w:r>
      <w:r w:rsidRPr="00EA00DB">
        <w:rPr>
          <w:sz w:val="24"/>
          <w:szCs w:val="24"/>
        </w:rPr>
        <w:lastRenderedPageBreak/>
        <w:t>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proofErr w:type="gramStart"/>
      <w:r>
        <w:rPr>
          <w:spacing w:val="1"/>
          <w:sz w:val="24"/>
          <w:szCs w:val="24"/>
        </w:rPr>
        <w:t>П</w:t>
      </w:r>
      <w:r w:rsidRPr="00EA00DB">
        <w:rPr>
          <w:spacing w:val="1"/>
          <w:sz w:val="24"/>
          <w:szCs w:val="24"/>
        </w:rPr>
        <w:t>редоставлять отчет</w:t>
      </w:r>
      <w:proofErr w:type="gramEnd"/>
      <w:r w:rsidRPr="00EA00DB">
        <w:rPr>
          <w:spacing w:val="1"/>
          <w:sz w:val="24"/>
          <w:szCs w:val="24"/>
        </w:rPr>
        <w:t xml:space="preserve">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дополнительных сре</w:t>
      </w:r>
      <w:proofErr w:type="gramStart"/>
      <w:r w:rsidRPr="00EA00DB">
        <w:rPr>
          <w:spacing w:val="1"/>
          <w:sz w:val="24"/>
          <w:szCs w:val="24"/>
        </w:rPr>
        <w:t>дств дл</w:t>
      </w:r>
      <w:proofErr w:type="gramEnd"/>
      <w:r w:rsidRPr="00EA00DB">
        <w:rPr>
          <w:spacing w:val="1"/>
          <w:sz w:val="24"/>
          <w:szCs w:val="24"/>
        </w:rPr>
        <w:t xml:space="preserve">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несет материальную ответственность за ущерб, возникший по вине </w:t>
      </w:r>
      <w:r w:rsidRPr="00EA00DB">
        <w:rPr>
          <w:sz w:val="24"/>
          <w:szCs w:val="24"/>
        </w:rPr>
        <w:lastRenderedPageBreak/>
        <w:t>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w:t>
      </w:r>
      <w:proofErr w:type="gramStart"/>
      <w:r w:rsidRPr="00EA00DB">
        <w:rPr>
          <w:spacing w:val="1"/>
          <w:sz w:val="24"/>
          <w:szCs w:val="24"/>
        </w:rPr>
        <w:t>оплатить неустойку в</w:t>
      </w:r>
      <w:proofErr w:type="gramEnd"/>
      <w:r w:rsidRPr="00EA00DB">
        <w:rPr>
          <w:spacing w:val="1"/>
          <w:sz w:val="24"/>
          <w:szCs w:val="24"/>
        </w:rPr>
        <w:t xml:space="preserve">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Если услуги оказаны   ИСПОЛНИТЕЛЕМ с отступлением от настоящего Договора, </w:t>
      </w:r>
      <w:proofErr w:type="gramStart"/>
      <w:r w:rsidRPr="00EA00DB">
        <w:rPr>
          <w:sz w:val="24"/>
          <w:szCs w:val="24"/>
        </w:rPr>
        <w:t>ухудшившими</w:t>
      </w:r>
      <w:proofErr w:type="gramEnd"/>
      <w:r w:rsidRPr="00EA00DB">
        <w:rPr>
          <w:sz w:val="24"/>
          <w:szCs w:val="24"/>
        </w:rPr>
        <w:t xml:space="preserve">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w:t>
      </w:r>
      <w:proofErr w:type="gramStart"/>
      <w:r w:rsidRPr="00EA00DB">
        <w:rPr>
          <w:spacing w:val="-3"/>
          <w:sz w:val="24"/>
          <w:szCs w:val="24"/>
        </w:rPr>
        <w:t xml:space="preserve">будет иметь право отказаться от дальнейшего </w:t>
      </w:r>
      <w:r w:rsidRPr="00EA00DB">
        <w:rPr>
          <w:spacing w:val="4"/>
          <w:sz w:val="24"/>
          <w:szCs w:val="24"/>
        </w:rPr>
        <w:t>исполнения обязательств по настоящему договору и в этом случае ни одна из сторон не</w:t>
      </w:r>
      <w:proofErr w:type="gramEnd"/>
      <w:r w:rsidRPr="00EA00DB">
        <w:rPr>
          <w:spacing w:val="4"/>
          <w:sz w:val="24"/>
          <w:szCs w:val="24"/>
        </w:rPr>
        <w:t xml:space="preserve">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Изменение и расторжение Договора допускается по обоюдному соглашению сторон, за </w:t>
      </w:r>
      <w:r w:rsidRPr="00EA00DB">
        <w:rPr>
          <w:sz w:val="24"/>
          <w:szCs w:val="24"/>
        </w:rPr>
        <w:lastRenderedPageBreak/>
        <w:t>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w:t>
      </w:r>
      <w:proofErr w:type="gramStart"/>
      <w:r w:rsidRPr="00EA00DB">
        <w:rPr>
          <w:sz w:val="24"/>
          <w:szCs w:val="24"/>
        </w:rPr>
        <w:t>,</w:t>
      </w:r>
      <w:proofErr w:type="gramEnd"/>
      <w:r w:rsidRPr="00EA00DB">
        <w:rPr>
          <w:sz w:val="24"/>
          <w:szCs w:val="24"/>
        </w:rPr>
        <w:t xml:space="preserve">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proofErr w:type="gramStart"/>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roofErr w:type="gramEnd"/>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F26FF9">
            <w:pPr>
              <w:keepNext/>
              <w:suppressAutoHyphens/>
              <w:jc w:val="left"/>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F26FF9">
            <w:pPr>
              <w:overflowPunct w:val="0"/>
              <w:jc w:val="left"/>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F26FF9">
            <w:pPr>
              <w:overflowPunct w:val="0"/>
              <w:jc w:val="left"/>
              <w:textAlignment w:val="baseline"/>
              <w:rPr>
                <w:sz w:val="24"/>
                <w:szCs w:val="24"/>
              </w:rPr>
            </w:pPr>
            <w:r>
              <w:rPr>
                <w:sz w:val="24"/>
                <w:szCs w:val="24"/>
              </w:rPr>
              <w:t>Телефон / Факс: 841136-4-45-2</w:t>
            </w:r>
            <w:r w:rsidRPr="004B3B2A">
              <w:rPr>
                <w:sz w:val="24"/>
                <w:szCs w:val="24"/>
              </w:rPr>
              <w:t>7</w:t>
            </w:r>
          </w:p>
          <w:p w:rsidR="00D1511A" w:rsidRPr="004B3B2A" w:rsidRDefault="00D1511A" w:rsidP="00F26FF9">
            <w:pPr>
              <w:overflowPunct w:val="0"/>
              <w:jc w:val="left"/>
              <w:textAlignment w:val="baseline"/>
              <w:rPr>
                <w:sz w:val="24"/>
                <w:szCs w:val="24"/>
              </w:rPr>
            </w:pPr>
            <w:r w:rsidRPr="004B3B2A">
              <w:rPr>
                <w:sz w:val="24"/>
                <w:szCs w:val="24"/>
              </w:rPr>
              <w:t>Расчетный счет № 40703810476030000071</w:t>
            </w:r>
          </w:p>
          <w:p w:rsidR="00D1511A" w:rsidRPr="007C027F" w:rsidRDefault="00D1511A" w:rsidP="00F26FF9">
            <w:pPr>
              <w:overflowPunct w:val="0"/>
              <w:jc w:val="left"/>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F26FF9">
            <w:pPr>
              <w:overflowPunct w:val="0"/>
              <w:jc w:val="left"/>
              <w:textAlignment w:val="baseline"/>
              <w:rPr>
                <w:sz w:val="24"/>
                <w:szCs w:val="24"/>
              </w:rPr>
            </w:pPr>
            <w:proofErr w:type="spellStart"/>
            <w:proofErr w:type="gramStart"/>
            <w:r w:rsidRPr="004B3B2A">
              <w:rPr>
                <w:sz w:val="24"/>
                <w:szCs w:val="24"/>
              </w:rPr>
              <w:t>кор</w:t>
            </w:r>
            <w:proofErr w:type="spellEnd"/>
            <w:r w:rsidRPr="004B3B2A">
              <w:rPr>
                <w:sz w:val="24"/>
                <w:szCs w:val="24"/>
              </w:rPr>
              <w:t>/счет</w:t>
            </w:r>
            <w:proofErr w:type="gramEnd"/>
            <w:r w:rsidRPr="004B3B2A">
              <w:rPr>
                <w:sz w:val="24"/>
                <w:szCs w:val="24"/>
              </w:rPr>
              <w:t xml:space="preserve"> 30101810400000000609</w:t>
            </w:r>
          </w:p>
          <w:p w:rsidR="00D1511A" w:rsidRPr="004B3B2A" w:rsidRDefault="00F26FF9" w:rsidP="00F26FF9">
            <w:pPr>
              <w:overflowPunct w:val="0"/>
              <w:jc w:val="left"/>
              <w:textAlignment w:val="baseline"/>
              <w:rPr>
                <w:sz w:val="24"/>
                <w:szCs w:val="24"/>
              </w:rPr>
            </w:pPr>
            <w:r w:rsidRPr="004B3B2A">
              <w:rPr>
                <w:sz w:val="24"/>
                <w:szCs w:val="24"/>
              </w:rPr>
              <w:t>БИК 049805609</w:t>
            </w:r>
            <w:r w:rsidR="00D1511A" w:rsidRPr="004B3B2A">
              <w:rPr>
                <w:sz w:val="24"/>
                <w:szCs w:val="24"/>
              </w:rPr>
              <w:t>, ИНН 1433025906</w:t>
            </w:r>
          </w:p>
          <w:p w:rsidR="00D1511A" w:rsidRPr="004B3B2A" w:rsidRDefault="00D1511A" w:rsidP="00F26FF9">
            <w:pPr>
              <w:overflowPunct w:val="0"/>
              <w:jc w:val="left"/>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F26FF9">
              <w:rPr>
                <w:b/>
                <w:bCs/>
                <w:color w:val="252525"/>
                <w:spacing w:val="-7"/>
                <w:sz w:val="16"/>
                <w:szCs w:val="16"/>
              </w:rPr>
              <w:t>МП</w:t>
            </w:r>
            <w:r w:rsidRPr="0029176D">
              <w:rPr>
                <w:b/>
                <w:bCs/>
                <w:color w:val="252525"/>
                <w:spacing w:val="-7"/>
                <w:sz w:val="24"/>
                <w:szCs w:val="24"/>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E5874" w:rsidRDefault="00EE5874">
      <w:pPr>
        <w:spacing w:before="0"/>
        <w:jc w:val="left"/>
      </w:pPr>
      <w:r>
        <w:br w:type="page"/>
      </w:r>
    </w:p>
    <w:p w:rsidR="00ED5B7B" w:rsidRDefault="00ED5B7B" w:rsidP="009973B4"/>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t>ПРИЛОЖЕНИЕ 2:</w:t>
      </w:r>
      <w:r w:rsidR="00EE5874">
        <w:t xml:space="preserve"> </w:t>
      </w:r>
      <w:r>
        <w:t>Техническое задание (Требования к продукции</w:t>
      </w:r>
      <w:bookmarkEnd w:id="300"/>
      <w:bookmarkEnd w:id="301"/>
      <w:r>
        <w:t>)</w:t>
      </w:r>
      <w:bookmarkEnd w:id="302"/>
      <w:bookmarkEnd w:id="303"/>
      <w:bookmarkEnd w:id="304"/>
      <w:bookmarkEnd w:id="306"/>
      <w:bookmarkEnd w:id="307"/>
      <w:bookmarkEnd w:id="308"/>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lastRenderedPageBreak/>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7B289B" w:rsidRDefault="007B289B" w:rsidP="007B289B">
      <w:pPr>
        <w:keepNext/>
        <w:tabs>
          <w:tab w:val="right" w:pos="10205"/>
        </w:tabs>
      </w:pPr>
    </w:p>
    <w:p w:rsidR="007B289B" w:rsidRPr="00952E91" w:rsidRDefault="007B289B" w:rsidP="007B289B">
      <w:pPr>
        <w:keepNext/>
        <w:tabs>
          <w:tab w:val="right" w:pos="10205"/>
        </w:tabs>
        <w:rPr>
          <w:sz w:val="28"/>
          <w:szCs w:val="28"/>
        </w:rPr>
      </w:pPr>
      <w:r w:rsidRPr="0006719A">
        <w:rPr>
          <w:sz w:val="28"/>
          <w:szCs w:val="28"/>
        </w:rPr>
        <w:t xml:space="preserve">НМЦ, </w:t>
      </w:r>
      <w:r w:rsidR="00551A36">
        <w:rPr>
          <w:sz w:val="28"/>
          <w:szCs w:val="28"/>
        </w:rPr>
        <w:t>руб. с НДС</w:t>
      </w:r>
    </w:p>
    <w:p w:rsidR="00F01BE0" w:rsidRPr="00952E91" w:rsidRDefault="00F01BE0" w:rsidP="00F01BE0">
      <w:pPr>
        <w:outlineLvl w:val="3"/>
      </w:pPr>
    </w:p>
    <w:p w:rsidR="00714027" w:rsidRDefault="00551A36" w:rsidP="00714027">
      <w:r w:rsidRPr="00551A36">
        <w:rPr>
          <w:noProof/>
          <w:lang w:eastAsia="ru-RU"/>
        </w:rPr>
        <w:drawing>
          <wp:inline distT="0" distB="0" distL="0" distR="0">
            <wp:extent cx="9251950" cy="2851788"/>
            <wp:effectExtent l="0" t="0" r="635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51950" cy="2851788"/>
                    </a:xfrm>
                    <a:prstGeom prst="rect">
                      <a:avLst/>
                    </a:prstGeom>
                    <a:noFill/>
                    <a:ln>
                      <a:noFill/>
                    </a:ln>
                  </pic:spPr>
                </pic:pic>
              </a:graphicData>
            </a:graphic>
          </wp:inline>
        </w:drawing>
      </w:r>
    </w:p>
    <w:p w:rsidR="0028168B" w:rsidRDefault="0028168B">
      <w:pPr>
        <w:spacing w:before="0"/>
        <w:jc w:val="left"/>
      </w:pPr>
      <w:r>
        <w:br w:type="page"/>
      </w:r>
    </w:p>
    <w:p w:rsidR="0028168B" w:rsidRDefault="0028168B" w:rsidP="0028168B">
      <w:pPr>
        <w:keepNext/>
        <w:spacing w:before="240"/>
        <w:outlineLvl w:val="2"/>
        <w:rPr>
          <w:b/>
        </w:rPr>
        <w:sectPr w:rsidR="0028168B" w:rsidSect="00CA3949">
          <w:pgSz w:w="16838" w:h="11906" w:orient="landscape"/>
          <w:pgMar w:top="1134" w:right="1134" w:bottom="567"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w:t>
      </w:r>
      <w:r w:rsidR="00F26FF9">
        <w:rPr>
          <w:b/>
        </w:rPr>
        <w:t>4</w:t>
      </w:r>
      <w:r w:rsidR="00F26FF9" w:rsidRPr="00C43B3C">
        <w:rPr>
          <w:b/>
        </w:rPr>
        <w:t xml:space="preserve">: </w:t>
      </w:r>
      <w:r w:rsidR="00F26FF9">
        <w:rPr>
          <w:b/>
        </w:rPr>
        <w:t>Методика</w:t>
      </w:r>
      <w:r w:rsidRPr="0028168B">
        <w:rPr>
          <w:b/>
        </w:rPr>
        <w:t xml:space="preserve">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proofErr w:type="spellStart"/>
            <w:r w:rsidRPr="00F21D10">
              <w:rPr>
                <w:i/>
                <w:sz w:val="20"/>
                <w:szCs w:val="20"/>
                <w:lang w:val="en-US"/>
              </w:rPr>
              <w:t>i</w:t>
            </w:r>
            <w:proofErr w:type="spellEnd"/>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615775" w:rsidRPr="00F21D10" w:rsidTr="00615775">
        <w:tc>
          <w:tcPr>
            <w:tcW w:w="1135" w:type="dxa"/>
          </w:tcPr>
          <w:p w:rsidR="00615775" w:rsidRPr="00F21D10" w:rsidRDefault="00F26FF9" w:rsidP="00615775">
            <w:pPr>
              <w:rPr>
                <w:sz w:val="20"/>
                <w:szCs w:val="20"/>
              </w:rPr>
            </w:pPr>
            <w:r>
              <w:rPr>
                <w:sz w:val="20"/>
                <w:szCs w:val="20"/>
              </w:rPr>
              <w:t>1</w:t>
            </w:r>
            <w:r w:rsidR="00615775">
              <w:rPr>
                <w:sz w:val="20"/>
                <w:szCs w:val="20"/>
              </w:rPr>
              <w:t>.</w:t>
            </w:r>
          </w:p>
        </w:tc>
        <w:tc>
          <w:tcPr>
            <w:tcW w:w="1134" w:type="dxa"/>
          </w:tcPr>
          <w:p w:rsidR="00615775" w:rsidRPr="00F21D10" w:rsidRDefault="00615775" w:rsidP="00615775">
            <w:pPr>
              <w:numPr>
                <w:ilvl w:val="7"/>
                <w:numId w:val="0"/>
              </w:numPr>
              <w:spacing w:before="40" w:after="40"/>
              <w:jc w:val="center"/>
              <w:rPr>
                <w:sz w:val="20"/>
                <w:szCs w:val="20"/>
              </w:rPr>
            </w:pPr>
            <w:proofErr w:type="gramStart"/>
            <w:r w:rsidRPr="00E85F34">
              <w:rPr>
                <w:sz w:val="18"/>
                <w:szCs w:val="18"/>
                <w:lang w:eastAsia="ru-RU"/>
              </w:rPr>
              <w:t>Неценовой</w:t>
            </w:r>
            <w:proofErr w:type="gramEnd"/>
            <w:r w:rsidRPr="00E85F34">
              <w:rPr>
                <w:sz w:val="18"/>
                <w:szCs w:val="18"/>
                <w:lang w:eastAsia="ru-RU"/>
              </w:rPr>
              <w:t xml:space="preserve">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proofErr w:type="gramStart"/>
            <w:r w:rsidRPr="00E85F34">
              <w:rPr>
                <w:sz w:val="18"/>
                <w:szCs w:val="18"/>
                <w:lang w:eastAsia="ru-RU"/>
              </w:rPr>
              <w:t>Неценовая</w:t>
            </w:r>
            <w:proofErr w:type="gramEnd"/>
            <w:r w:rsidRPr="00E85F34">
              <w:rPr>
                <w:sz w:val="18"/>
                <w:szCs w:val="18"/>
                <w:lang w:eastAsia="ru-RU"/>
              </w:rPr>
              <w:t xml:space="preserve"> предпочтительности заявки</w:t>
            </w:r>
            <w:r>
              <w:rPr>
                <w:sz w:val="18"/>
                <w:szCs w:val="18"/>
                <w:lang w:eastAsia="ru-RU"/>
              </w:rPr>
              <w:t xml:space="preserve"> (№2)</w:t>
            </w:r>
          </w:p>
        </w:tc>
        <w:tc>
          <w:tcPr>
            <w:tcW w:w="2268" w:type="dxa"/>
            <w:tcBorders>
              <w:right w:val="single" w:sz="4" w:space="0" w:color="auto"/>
            </w:tcBorders>
          </w:tcPr>
          <w:p w:rsidR="00615775" w:rsidRPr="00F21D10" w:rsidRDefault="00615775" w:rsidP="00F26FF9">
            <w:pPr>
              <w:jc w:val="left"/>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sz w:val="18"/>
                <w:szCs w:val="18"/>
                <w:lang w:eastAsia="ru-RU"/>
              </w:rPr>
            </w:pPr>
            <w:r w:rsidRPr="00E85F34">
              <w:rPr>
                <w:sz w:val="18"/>
                <w:szCs w:val="18"/>
                <w:lang w:eastAsia="ru-RU"/>
              </w:rPr>
              <w:t xml:space="preserve"> В</w:t>
            </w:r>
            <w:proofErr w:type="gramStart"/>
            <w:r w:rsidRPr="00E85F34">
              <w:rPr>
                <w:sz w:val="18"/>
                <w:szCs w:val="18"/>
                <w:vertAlign w:val="subscript"/>
                <w:lang w:eastAsia="ru-RU"/>
              </w:rPr>
              <w:t>1</w:t>
            </w:r>
            <w:proofErr w:type="gramEnd"/>
            <w:r w:rsidR="00F26FF9">
              <w:rPr>
                <w:sz w:val="18"/>
                <w:szCs w:val="18"/>
                <w:lang w:eastAsia="ru-RU"/>
              </w:rPr>
              <w:t xml:space="preserve"> = 1</w:t>
            </w:r>
          </w:p>
        </w:tc>
        <w:tc>
          <w:tcPr>
            <w:tcW w:w="2268"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proofErr w:type="gramStart"/>
            <w:r>
              <w:rPr>
                <w:sz w:val="20"/>
                <w:szCs w:val="20"/>
                <w:vertAlign w:val="subscript"/>
                <w:lang w:val="en-US" w:eastAsia="ru-RU"/>
              </w:rPr>
              <w:t>2</w:t>
            </w:r>
            <w:proofErr w:type="gramEnd"/>
            <w:r w:rsidRPr="00E85F34">
              <w:rPr>
                <w:sz w:val="20"/>
                <w:szCs w:val="20"/>
                <w:vertAlign w:val="subscript"/>
                <w:lang w:val="en-US" w:eastAsia="ru-RU"/>
              </w:rPr>
              <w:t>,i</w:t>
            </w:r>
            <w:r w:rsidRPr="00E85F34">
              <w:rPr>
                <w:sz w:val="20"/>
                <w:szCs w:val="20"/>
                <w:lang w:val="en-US"/>
              </w:rPr>
              <w:t xml:space="preserve"> = Ni/</w:t>
            </w:r>
            <w:proofErr w:type="spellStart"/>
            <w:r w:rsidRPr="00E85F34">
              <w:rPr>
                <w:sz w:val="20"/>
                <w:szCs w:val="20"/>
                <w:lang w:val="en-US"/>
              </w:rPr>
              <w:t>Nma</w:t>
            </w:r>
            <w:proofErr w:type="spellEnd"/>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proofErr w:type="gramStart"/>
            <w:r>
              <w:rPr>
                <w:sz w:val="20"/>
                <w:szCs w:val="20"/>
                <w:vertAlign w:val="subscript"/>
                <w:lang w:eastAsia="ru-RU"/>
              </w:rPr>
              <w:t>2</w:t>
            </w:r>
            <w:proofErr w:type="gramEnd"/>
            <w:r w:rsidRPr="00E85F34">
              <w:rPr>
                <w:sz w:val="20"/>
                <w:szCs w:val="20"/>
                <w:vertAlign w:val="subscript"/>
                <w:lang w:eastAsia="ru-RU"/>
              </w:rPr>
              <w:t>,</w:t>
            </w:r>
            <w:proofErr w:type="spellStart"/>
            <w:r w:rsidRPr="00E85F34">
              <w:rPr>
                <w:sz w:val="20"/>
                <w:szCs w:val="20"/>
                <w:vertAlign w:val="subscript"/>
                <w:lang w:val="en-US" w:eastAsia="ru-RU"/>
              </w:rPr>
              <w:t>i</w:t>
            </w:r>
            <w:proofErr w:type="spellEnd"/>
            <w:r w:rsidRPr="00E85F34">
              <w:rPr>
                <w:sz w:val="20"/>
                <w:szCs w:val="20"/>
                <w:lang w:eastAsia="ru-RU"/>
              </w:rPr>
              <w:tab/>
              <w:t>–</w:t>
            </w:r>
            <w:r w:rsidRPr="00E85F34">
              <w:rPr>
                <w:sz w:val="20"/>
                <w:szCs w:val="20"/>
                <w:lang w:eastAsia="ru-RU"/>
              </w:rPr>
              <w:tab/>
              <w:t xml:space="preserve">оценка предпочтительности </w:t>
            </w:r>
            <w:proofErr w:type="spellStart"/>
            <w:r w:rsidRPr="00E85F34">
              <w:rPr>
                <w:i/>
                <w:sz w:val="20"/>
                <w:szCs w:val="20"/>
                <w:lang w:val="en-US" w:eastAsia="ru-RU"/>
              </w:rPr>
              <w:t>i</w:t>
            </w:r>
            <w:proofErr w:type="spellEnd"/>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proofErr w:type="spellStart"/>
            <w:r w:rsidRPr="00E85F34">
              <w:rPr>
                <w:sz w:val="20"/>
                <w:szCs w:val="20"/>
              </w:rPr>
              <w:t>Ni</w:t>
            </w:r>
            <w:proofErr w:type="spellEnd"/>
            <w:r w:rsidRPr="00E85F34">
              <w:rPr>
                <w:sz w:val="20"/>
                <w:szCs w:val="20"/>
              </w:rPr>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proofErr w:type="spellStart"/>
            <w:r w:rsidRPr="00E85F34">
              <w:rPr>
                <w:sz w:val="20"/>
                <w:szCs w:val="20"/>
              </w:rPr>
              <w:t>Nma</w:t>
            </w:r>
            <w:proofErr w:type="gramStart"/>
            <w:r w:rsidRPr="00E85F34">
              <w:rPr>
                <w:sz w:val="20"/>
                <w:szCs w:val="20"/>
              </w:rPr>
              <w:t>х</w:t>
            </w:r>
            <w:proofErr w:type="spellEnd"/>
            <w:proofErr w:type="gramEnd"/>
            <w:r w:rsidRPr="00E85F34">
              <w:rPr>
                <w:sz w:val="20"/>
                <w:szCs w:val="20"/>
              </w:rPr>
              <w:t xml:space="preserve"> – максимальное оцениваемое количество исполненных договоров и актов приема-передачи к ним </w:t>
            </w:r>
            <w:r w:rsidRPr="00E85F34">
              <w:rPr>
                <w:sz w:val="20"/>
                <w:szCs w:val="20"/>
              </w:rPr>
              <w:lastRenderedPageBreak/>
              <w:t>(равное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F26FF9" w:rsidP="00615775">
            <w:pPr>
              <w:rPr>
                <w:sz w:val="20"/>
                <w:szCs w:val="20"/>
              </w:rPr>
            </w:pPr>
            <w:r>
              <w:rPr>
                <w:sz w:val="20"/>
                <w:szCs w:val="20"/>
              </w:rPr>
              <w:lastRenderedPageBreak/>
              <w:t>2</w:t>
            </w:r>
            <w:r w:rsidR="00615775" w:rsidRPr="00F21D10">
              <w:rPr>
                <w:sz w:val="20"/>
                <w:szCs w:val="20"/>
              </w:rPr>
              <w:t xml:space="preserve">. </w:t>
            </w:r>
          </w:p>
        </w:tc>
        <w:tc>
          <w:tcPr>
            <w:tcW w:w="1134" w:type="dxa"/>
          </w:tcPr>
          <w:p w:rsidR="00615775" w:rsidRPr="00F21D10" w:rsidRDefault="00615775" w:rsidP="00615775">
            <w:pPr>
              <w:rPr>
                <w:sz w:val="20"/>
                <w:szCs w:val="20"/>
              </w:rPr>
            </w:pPr>
            <w:proofErr w:type="gramStart"/>
            <w:r w:rsidRPr="00F21D10">
              <w:rPr>
                <w:sz w:val="20"/>
                <w:szCs w:val="20"/>
              </w:rPr>
              <w:t>Неценовой</w:t>
            </w:r>
            <w:proofErr w:type="gramEnd"/>
            <w:r w:rsidRPr="00F21D10">
              <w:rPr>
                <w:sz w:val="20"/>
                <w:szCs w:val="20"/>
              </w:rPr>
              <w:t xml:space="preserve"> нулевого уровня (обобщенный)</w:t>
            </w:r>
          </w:p>
        </w:tc>
        <w:tc>
          <w:tcPr>
            <w:tcW w:w="1276" w:type="dxa"/>
          </w:tcPr>
          <w:p w:rsidR="00615775" w:rsidRPr="00F21D10" w:rsidRDefault="00615775" w:rsidP="00615775">
            <w:pPr>
              <w:rPr>
                <w:sz w:val="20"/>
                <w:szCs w:val="20"/>
              </w:rPr>
            </w:pPr>
            <w:proofErr w:type="gramStart"/>
            <w:r w:rsidRPr="00F21D10">
              <w:rPr>
                <w:b/>
                <w:sz w:val="20"/>
                <w:szCs w:val="20"/>
              </w:rPr>
              <w:t>Неценовая</w:t>
            </w:r>
            <w:proofErr w:type="gramEnd"/>
            <w:r w:rsidRPr="00F21D10">
              <w:rPr>
                <w:b/>
                <w:sz w:val="20"/>
                <w:szCs w:val="20"/>
              </w:rPr>
              <w:t xml:space="preserve"> предпочтительности заявки</w:t>
            </w:r>
          </w:p>
        </w:tc>
        <w:tc>
          <w:tcPr>
            <w:tcW w:w="2268" w:type="dxa"/>
            <w:tcBorders>
              <w:right w:val="single" w:sz="4" w:space="0" w:color="auto"/>
            </w:tcBorders>
          </w:tcPr>
          <w:p w:rsidR="00615775" w:rsidRPr="006572B8" w:rsidRDefault="00F26FF9" w:rsidP="00F26FF9">
            <w:pPr>
              <w:pStyle w:val="30"/>
              <w:spacing w:before="40" w:after="40" w:line="240" w:lineRule="auto"/>
              <w:rPr>
                <w:sz w:val="18"/>
                <w:szCs w:val="18"/>
                <w:lang w:eastAsia="ru-RU"/>
              </w:rPr>
            </w:pPr>
            <w:r>
              <w:rPr>
                <w:sz w:val="18"/>
                <w:szCs w:val="18"/>
                <w:lang w:eastAsia="ru-RU"/>
              </w:rPr>
              <w:t>№ 1</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proofErr w:type="gramStart"/>
            <w:r w:rsidRPr="00272F78">
              <w:rPr>
                <w:b/>
                <w:sz w:val="18"/>
                <w:szCs w:val="18"/>
                <w:lang w:eastAsia="ru-RU"/>
              </w:rPr>
              <w:t>Неценовая</w:t>
            </w:r>
            <w:proofErr w:type="gramEnd"/>
            <w:r w:rsidRPr="00272F78">
              <w:rPr>
                <w:b/>
                <w:sz w:val="18"/>
                <w:szCs w:val="18"/>
                <w:lang w:eastAsia="ru-RU"/>
              </w:rPr>
              <w:t xml:space="preserve"> предпочтительности заявки</w:t>
            </w:r>
            <w:r>
              <w:rPr>
                <w:sz w:val="18"/>
                <w:szCs w:val="18"/>
                <w:lang w:eastAsia="ru-RU"/>
              </w:rPr>
              <w:t>»:</w:t>
            </w:r>
          </w:p>
          <w:p w:rsidR="00615775" w:rsidRPr="006572B8" w:rsidRDefault="00567131" w:rsidP="006157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615775" w:rsidRPr="002F7CF1" w:rsidRDefault="00615775" w:rsidP="00615775">
            <w:pPr>
              <w:pStyle w:val="21"/>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proofErr w:type="spellStart"/>
            <w:proofErr w:type="gramStart"/>
            <w:r>
              <w:rPr>
                <w:sz w:val="18"/>
                <w:szCs w:val="18"/>
                <w:vertAlign w:val="subscript"/>
                <w:lang w:val="en-US" w:eastAsia="ru-RU"/>
              </w:rPr>
              <w:t>i</w:t>
            </w:r>
            <w:proofErr w:type="spellEnd"/>
            <w:proofErr w:type="gramEnd"/>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F26FF9" w:rsidP="00615775">
            <w:pPr>
              <w:rPr>
                <w:sz w:val="20"/>
                <w:szCs w:val="20"/>
              </w:rPr>
            </w:pPr>
            <w:r>
              <w:rPr>
                <w:sz w:val="20"/>
                <w:szCs w:val="20"/>
              </w:rPr>
              <w:t>3</w:t>
            </w:r>
            <w:r w:rsidR="00615775" w:rsidRPr="00F21D10">
              <w:rPr>
                <w:sz w:val="20"/>
                <w:szCs w:val="20"/>
              </w:rPr>
              <w:t>.</w:t>
            </w:r>
          </w:p>
        </w:tc>
        <w:tc>
          <w:tcPr>
            <w:tcW w:w="1134" w:type="dxa"/>
          </w:tcPr>
          <w:p w:rsidR="00615775" w:rsidRPr="00F21D10" w:rsidRDefault="00615775" w:rsidP="00615775">
            <w:pPr>
              <w:rPr>
                <w:sz w:val="20"/>
                <w:szCs w:val="20"/>
              </w:rPr>
            </w:pPr>
            <w:proofErr w:type="gramStart"/>
            <w:r w:rsidRPr="00F21D10">
              <w:rPr>
                <w:sz w:val="20"/>
                <w:szCs w:val="20"/>
              </w:rPr>
              <w:t>Ценовой</w:t>
            </w:r>
            <w:proofErr w:type="gramEnd"/>
            <w:r w:rsidRPr="00F21D10">
              <w:rPr>
                <w:sz w:val="20"/>
                <w:szCs w:val="20"/>
              </w:rPr>
              <w:t xml:space="preserve">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567131"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567131"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proofErr w:type="spellStart"/>
            <w:r w:rsidR="00615775" w:rsidRPr="00F21D10">
              <w:rPr>
                <w:i/>
                <w:sz w:val="20"/>
                <w:szCs w:val="20"/>
                <w:lang w:val="en-US"/>
              </w:rPr>
              <w:t>i</w:t>
            </w:r>
            <w:proofErr w:type="spellEnd"/>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proofErr w:type="spellStart"/>
            <w:proofErr w:type="gramStart"/>
            <w:r w:rsidRPr="00F21D10">
              <w:rPr>
                <w:i/>
                <w:sz w:val="20"/>
                <w:szCs w:val="20"/>
                <w:vertAlign w:val="subscript"/>
                <w:lang w:val="en-US"/>
              </w:rPr>
              <w:t>i</w:t>
            </w:r>
            <w:proofErr w:type="spellEnd"/>
            <w:proofErr w:type="gramEnd"/>
            <w:r w:rsidRPr="00F21D10">
              <w:rPr>
                <w:sz w:val="20"/>
                <w:szCs w:val="20"/>
              </w:rPr>
              <w:tab/>
              <w:t>–</w:t>
            </w:r>
            <w:r w:rsidRPr="00F21D10">
              <w:rPr>
                <w:sz w:val="20"/>
                <w:szCs w:val="20"/>
              </w:rPr>
              <w:tab/>
              <w:t xml:space="preserve">цена договора, указанная в </w:t>
            </w:r>
            <w:proofErr w:type="spellStart"/>
            <w:r w:rsidRPr="00F21D10">
              <w:rPr>
                <w:i/>
                <w:sz w:val="20"/>
                <w:szCs w:val="20"/>
                <w:lang w:val="en-US"/>
              </w:rPr>
              <w:t>i</w:t>
            </w:r>
            <w:proofErr w:type="spellEnd"/>
            <w:r w:rsidRPr="00F21D10">
              <w:rPr>
                <w:sz w:val="20"/>
                <w:szCs w:val="20"/>
              </w:rPr>
              <w:t>-ой заявке;</w:t>
            </w:r>
          </w:p>
          <w:p w:rsidR="00615775" w:rsidRPr="00F21D10" w:rsidRDefault="00615775" w:rsidP="00615775">
            <w:pPr>
              <w:rPr>
                <w:sz w:val="20"/>
                <w:szCs w:val="20"/>
              </w:rPr>
            </w:pPr>
            <w:r w:rsidRPr="00F21D10">
              <w:rPr>
                <w:sz w:val="20"/>
                <w:szCs w:val="20"/>
              </w:rPr>
              <w:t>ЦЕНА</w:t>
            </w:r>
            <w:proofErr w:type="gramStart"/>
            <w:r w:rsidRPr="00F21D10">
              <w:rPr>
                <w:sz w:val="20"/>
                <w:szCs w:val="20"/>
                <w:lang w:val="en-US"/>
              </w:rPr>
              <w:t>min</w:t>
            </w:r>
            <w:proofErr w:type="gramEnd"/>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tc>
      </w:tr>
      <w:tr w:rsidR="00615775" w:rsidRPr="00F21D10" w:rsidTr="00F21D10">
        <w:tc>
          <w:tcPr>
            <w:tcW w:w="1135" w:type="dxa"/>
          </w:tcPr>
          <w:p w:rsidR="00615775" w:rsidRPr="00F21D10" w:rsidRDefault="00F26FF9" w:rsidP="00615775">
            <w:pPr>
              <w:rPr>
                <w:sz w:val="20"/>
                <w:szCs w:val="20"/>
              </w:rPr>
            </w:pPr>
            <w:r>
              <w:rPr>
                <w:sz w:val="20"/>
                <w:szCs w:val="20"/>
              </w:rPr>
              <w:t>4</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proofErr w:type="spellStart"/>
            <w:r w:rsidRPr="00F21D10">
              <w:rPr>
                <w:i/>
                <w:sz w:val="20"/>
                <w:szCs w:val="20"/>
                <w:lang w:val="en-US"/>
              </w:rPr>
              <w:t>i</w:t>
            </w:r>
            <w:proofErr w:type="spellEnd"/>
            <w:r w:rsidRPr="00F21D10">
              <w:rPr>
                <w:sz w:val="20"/>
                <w:szCs w:val="20"/>
              </w:rPr>
              <w:t>-ой заявки:</w:t>
            </w:r>
          </w:p>
          <w:p w:rsidR="00615775" w:rsidRPr="00F21D10" w:rsidRDefault="00567131"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lastRenderedPageBreak/>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proofErr w:type="spellStart"/>
            <w:proofErr w:type="gramStart"/>
            <w:r w:rsidRPr="00F21D10">
              <w:rPr>
                <w:i/>
                <w:sz w:val="20"/>
                <w:szCs w:val="20"/>
                <w:vertAlign w:val="subscript"/>
                <w:lang w:val="en-US"/>
              </w:rPr>
              <w:t>i</w:t>
            </w:r>
            <w:proofErr w:type="spellEnd"/>
            <w:proofErr w:type="gramEnd"/>
            <w:r w:rsidRPr="00F21D10">
              <w:rPr>
                <w:sz w:val="20"/>
                <w:szCs w:val="20"/>
              </w:rPr>
              <w:tab/>
              <w:t>–</w:t>
            </w:r>
            <w:r w:rsidRPr="00F21D10">
              <w:rPr>
                <w:sz w:val="20"/>
                <w:szCs w:val="20"/>
              </w:rPr>
              <w:tab/>
              <w:t xml:space="preserve">рассчитанная итоговая оценка предпочтительности </w:t>
            </w:r>
            <w:proofErr w:type="spellStart"/>
            <w:r w:rsidRPr="00F21D10">
              <w:rPr>
                <w:i/>
                <w:sz w:val="20"/>
                <w:szCs w:val="20"/>
                <w:lang w:val="en-US"/>
              </w:rPr>
              <w:t>i</w:t>
            </w:r>
            <w:proofErr w:type="spellEnd"/>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proofErr w:type="spellStart"/>
            <w:proofErr w:type="gramStart"/>
            <w:r w:rsidRPr="00F21D10">
              <w:rPr>
                <w:sz w:val="20"/>
                <w:szCs w:val="20"/>
                <w:vertAlign w:val="subscript"/>
                <w:lang w:val="en-US"/>
              </w:rPr>
              <w:t>i</w:t>
            </w:r>
            <w:proofErr w:type="spellEnd"/>
            <w:proofErr w:type="gramEnd"/>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proofErr w:type="spellStart"/>
            <w:r w:rsidRPr="00F21D10">
              <w:rPr>
                <w:i/>
                <w:sz w:val="20"/>
                <w:szCs w:val="20"/>
                <w:vertAlign w:val="subscript"/>
                <w:lang w:val="en-US"/>
              </w:rPr>
              <w:t>i</w:t>
            </w:r>
            <w:proofErr w:type="spellEnd"/>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proofErr w:type="gramStart"/>
            <w:r w:rsidRPr="00567138">
              <w:t>легализованными</w:t>
            </w:r>
            <w:proofErr w:type="gramEnd"/>
            <w:r w:rsidRPr="00567138">
              <w:t xml:space="preserve"> (с проставлением </w:t>
            </w:r>
            <w:proofErr w:type="spellStart"/>
            <w:r w:rsidRPr="00567138">
              <w:t>апостиля</w:t>
            </w:r>
            <w:proofErr w:type="spellEnd"/>
            <w:r w:rsidRPr="00567138">
              <w:t>)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proofErr w:type="gramStart"/>
            <w:r w:rsidRPr="00567138">
              <w:t>право</w:t>
            </w:r>
            <w:proofErr w:type="gramEnd"/>
            <w:r w:rsidRPr="00567138">
              <w:t xml:space="preserve">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proofErr w:type="gramStart"/>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roofErr w:type="gramEnd"/>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xml:space="preserve">- копии документов, указанные в строке «Специальные требования» Документации о закупке </w:t>
            </w:r>
            <w:proofErr w:type="gramStart"/>
            <w:r w:rsidRPr="00567138">
              <w:rPr>
                <w:bCs/>
              </w:rPr>
              <w:t>согласно</w:t>
            </w:r>
            <w:proofErr w:type="gramEnd"/>
            <w:r w:rsidRPr="00567138">
              <w:rPr>
                <w:bCs/>
              </w:rPr>
              <w:t xml:space="preserve">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proofErr w:type="gramStart"/>
            <w:r w:rsidRPr="00567138">
              <w:rPr>
                <w:bCs/>
                <w:i/>
              </w:rPr>
              <w:lastRenderedPageBreak/>
              <w:t>требование</w:t>
            </w:r>
            <w:proofErr w:type="gramEnd"/>
            <w:r w:rsidRPr="00567138">
              <w:rPr>
                <w:bCs/>
                <w:i/>
              </w:rPr>
              <w:t xml:space="preserve">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BD2560" w:rsidRPr="00567138" w:rsidRDefault="00BD2560" w:rsidP="00882762">
            <w:r w:rsidRPr="00567138">
              <w:t xml:space="preserve">Справка  </w:t>
            </w:r>
            <w:proofErr w:type="gramStart"/>
            <w:r w:rsidRPr="00567138">
              <w:t>о совокупном размере обязательств участника по заключенным им договорам с использованием конкурентных способов на момент подачи заявки на участие</w:t>
            </w:r>
            <w:proofErr w:type="gramEnd"/>
            <w:r w:rsidRPr="00567138">
              <w:t xml:space="preserve"> в закупки.</w:t>
            </w:r>
          </w:p>
          <w:p w:rsidR="00BD2560" w:rsidRPr="00567138" w:rsidRDefault="00BD2560" w:rsidP="0088276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proofErr w:type="gramStart"/>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w:t>
            </w:r>
            <w:proofErr w:type="gramEnd"/>
            <w:r w:rsidRPr="00567138">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proofErr w:type="gramStart"/>
            <w:r w:rsidRPr="00567138">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w:t>
            </w:r>
            <w:proofErr w:type="gramEnd"/>
            <w:r w:rsidRPr="00567138">
              <w:t xml:space="preserve">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proofErr w:type="gramStart"/>
            <w:r w:rsidRPr="00567138">
              <w:t>Не привлечение</w:t>
            </w:r>
            <w:proofErr w:type="gramEnd"/>
            <w:r w:rsidRPr="00567138">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proofErr w:type="gramStart"/>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sidRPr="00567138">
              <w:t xml:space="preserve"> </w:t>
            </w:r>
            <w:proofErr w:type="gramStart"/>
            <w:r w:rsidRPr="00567138">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sidRPr="00567138">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67138">
              <w:t>указанных</w:t>
            </w:r>
            <w:proofErr w:type="gramEnd"/>
            <w:r w:rsidRPr="00567138">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proofErr w:type="gramStart"/>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BD2560" w:rsidRPr="00567138" w:rsidRDefault="00BD2560" w:rsidP="00882762">
            <w:r w:rsidRPr="00567138">
              <w:t>В случае</w:t>
            </w:r>
            <w:proofErr w:type="gramStart"/>
            <w:r w:rsidRPr="00567138">
              <w:t>,</w:t>
            </w:r>
            <w:proofErr w:type="gramEnd"/>
            <w:r w:rsidRPr="00567138">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xml:space="preserve">- налоговая декларация </w:t>
            </w:r>
            <w:proofErr w:type="gramStart"/>
            <w:r w:rsidRPr="00567138">
              <w:t>по единому налогу на вмененный доход для отдельных видов деятельности за последний завершенный отчетный квартал с подтверждением</w:t>
            </w:r>
            <w:proofErr w:type="gramEnd"/>
            <w:r w:rsidRPr="00567138">
              <w:t xml:space="preserve">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proofErr w:type="gramStart"/>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roofErr w:type="gramEnd"/>
          </w:p>
          <w:p w:rsidR="00BD2560" w:rsidRPr="00567138" w:rsidRDefault="00BD2560" w:rsidP="00882762">
            <w:pPr>
              <w:rPr>
                <w:i/>
              </w:rPr>
            </w:pPr>
            <w:proofErr w:type="gramStart"/>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roofErr w:type="gramEnd"/>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w:t>
            </w:r>
            <w:proofErr w:type="gramStart"/>
            <w:r w:rsidRPr="00567138">
              <w:t>не соответствие</w:t>
            </w:r>
            <w:proofErr w:type="gramEnd"/>
            <w:r w:rsidRPr="00567138">
              <w:t xml:space="preserve"> указанному требованию.</w:t>
            </w:r>
          </w:p>
          <w:p w:rsidR="00BD2560" w:rsidRPr="00567138" w:rsidRDefault="00BD2560" w:rsidP="00882762">
            <w:pPr>
              <w:rPr>
                <w:i/>
              </w:rPr>
            </w:pPr>
            <w:proofErr w:type="gramStart"/>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roofErr w:type="gramEnd"/>
          </w:p>
          <w:p w:rsidR="00BD2560" w:rsidRPr="00567138" w:rsidRDefault="00BD2560" w:rsidP="00882762">
            <w:proofErr w:type="gramStart"/>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roofErr w:type="gramEnd"/>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proofErr w:type="gramStart"/>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w:t>
            </w:r>
            <w:proofErr w:type="gramEnd"/>
            <w:r w:rsidRPr="00567138">
              <w:rPr>
                <w:i/>
              </w:rPr>
              <w:t xml:space="preserve"> </w:t>
            </w:r>
            <w:proofErr w:type="gramStart"/>
            <w:r w:rsidRPr="00567138">
              <w:rPr>
                <w:i/>
              </w:rPr>
              <w:t>в качестве индивидуального предпринимателя].</w:t>
            </w:r>
            <w:proofErr w:type="gramEnd"/>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596"/>
        <w:gridCol w:w="3827"/>
        <w:gridCol w:w="850"/>
        <w:gridCol w:w="992"/>
        <w:gridCol w:w="993"/>
        <w:gridCol w:w="992"/>
        <w:gridCol w:w="1134"/>
        <w:gridCol w:w="1692"/>
        <w:gridCol w:w="9"/>
      </w:tblGrid>
      <w:tr w:rsidR="00BD2560" w:rsidRPr="00567138" w:rsidTr="00F26FF9">
        <w:trPr>
          <w:trHeight w:val="903"/>
        </w:trPr>
        <w:tc>
          <w:tcPr>
            <w:tcW w:w="596"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 </w:t>
            </w:r>
            <w:proofErr w:type="gramStart"/>
            <w:r w:rsidRPr="00567138">
              <w:rPr>
                <w:b/>
              </w:rPr>
              <w:t>п</w:t>
            </w:r>
            <w:proofErr w:type="gramEnd"/>
            <w:r w:rsidRPr="00567138">
              <w:rPr>
                <w:b/>
              </w:rPr>
              <w:t>/п</w:t>
            </w:r>
          </w:p>
        </w:tc>
        <w:tc>
          <w:tcPr>
            <w:tcW w:w="3827"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F26FF9">
        <w:trPr>
          <w:trHeight w:val="463"/>
        </w:trPr>
        <w:tc>
          <w:tcPr>
            <w:tcW w:w="596"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827"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F26FF9">
        <w:trPr>
          <w:trHeight w:val="463"/>
        </w:trPr>
        <w:tc>
          <w:tcPr>
            <w:tcW w:w="596"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827"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xml:space="preserve">- является адресом «массовой» регистрации (т.е. по нему зарегистрировано 15 и более юридических лиц), кроме центров развития предпринимательства и </w:t>
            </w:r>
            <w:proofErr w:type="gramStart"/>
            <w:r w:rsidRPr="00567138">
              <w:t>бизнес-центров</w:t>
            </w:r>
            <w:proofErr w:type="gramEnd"/>
            <w:r w:rsidRPr="00567138">
              <w:t>;</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F26FF9">
        <w:trPr>
          <w:trHeight w:val="463"/>
        </w:trPr>
        <w:tc>
          <w:tcPr>
            <w:tcW w:w="596"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827"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F26FF9">
        <w:trPr>
          <w:trHeight w:val="463"/>
        </w:trPr>
        <w:tc>
          <w:tcPr>
            <w:tcW w:w="596"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3</w:t>
            </w:r>
          </w:p>
        </w:tc>
        <w:tc>
          <w:tcPr>
            <w:tcW w:w="3827"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F26FF9">
        <w:trPr>
          <w:trHeight w:val="463"/>
        </w:trPr>
        <w:tc>
          <w:tcPr>
            <w:tcW w:w="596"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827"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w:t>
            </w:r>
            <w:proofErr w:type="gramStart"/>
            <w:r w:rsidRPr="00567138">
              <w:t>и</w:t>
            </w:r>
            <w:proofErr w:type="gramEnd"/>
            <w:r w:rsidRPr="00567138">
              <w:t xml:space="preserve">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xml:space="preserve">- основной вид деятельности (вид деятельности участника закупки не </w:t>
            </w:r>
            <w:proofErr w:type="gramStart"/>
            <w:r w:rsidRPr="00567138">
              <w:rPr>
                <w:bCs/>
              </w:rPr>
              <w:t>совместим/частично несовместим</w:t>
            </w:r>
            <w:proofErr w:type="gramEnd"/>
            <w:r w:rsidRPr="00567138">
              <w:rPr>
                <w:bCs/>
              </w:rPr>
              <w:t xml:space="preserve"> с предстоящим контрактом) – по ОКВЭД;</w:t>
            </w:r>
          </w:p>
          <w:p w:rsidR="00BD2560" w:rsidRPr="00567138" w:rsidRDefault="00BD2560" w:rsidP="00882762">
            <w:pPr>
              <w:rPr>
                <w:bCs/>
              </w:rPr>
            </w:pPr>
            <w:r w:rsidRPr="00567138">
              <w:rPr>
                <w:bCs/>
              </w:rPr>
              <w:lastRenderedPageBreak/>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F26FF9">
        <w:trPr>
          <w:trHeight w:val="463"/>
        </w:trPr>
        <w:tc>
          <w:tcPr>
            <w:tcW w:w="596"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827"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F26FF9">
        <w:trPr>
          <w:trHeight w:val="463"/>
        </w:trPr>
        <w:tc>
          <w:tcPr>
            <w:tcW w:w="596"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827"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F26FF9">
        <w:trPr>
          <w:trHeight w:val="463"/>
        </w:trPr>
        <w:tc>
          <w:tcPr>
            <w:tcW w:w="596"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827" w:type="dxa"/>
            <w:tcBorders>
              <w:left w:val="nil"/>
              <w:bottom w:val="single" w:sz="4" w:space="0" w:color="auto"/>
              <w:right w:val="single" w:sz="4" w:space="0" w:color="auto"/>
            </w:tcBorders>
            <w:shd w:val="clear" w:color="auto" w:fill="auto"/>
          </w:tcPr>
          <w:p w:rsidR="00BD2560" w:rsidRPr="00567138" w:rsidRDefault="00BD2560" w:rsidP="00882762">
            <w:pPr>
              <w:rPr>
                <w:bCs/>
              </w:rPr>
            </w:pPr>
            <w:proofErr w:type="gramStart"/>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roofErr w:type="gramEnd"/>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BD2560" w:rsidRPr="00567138" w:rsidTr="00F26FF9">
        <w:trPr>
          <w:trHeight w:val="463"/>
        </w:trPr>
        <w:tc>
          <w:tcPr>
            <w:tcW w:w="596"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827"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F26FF9">
        <w:trPr>
          <w:trHeight w:val="729"/>
        </w:trPr>
        <w:tc>
          <w:tcPr>
            <w:tcW w:w="596"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827"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w:t>
            </w:r>
            <w:r w:rsidRPr="00567138">
              <w:lastRenderedPageBreak/>
              <w:t xml:space="preserve">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w:t>
            </w:r>
            <w:r w:rsidRPr="00567138">
              <w:lastRenderedPageBreak/>
              <w:t>u.</w:t>
            </w:r>
          </w:p>
        </w:tc>
      </w:tr>
      <w:tr w:rsidR="00BD2560" w:rsidRPr="00567138" w:rsidTr="00F26FF9">
        <w:trPr>
          <w:trHeight w:val="1268"/>
        </w:trPr>
        <w:tc>
          <w:tcPr>
            <w:tcW w:w="596"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827"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F26FF9">
        <w:trPr>
          <w:trHeight w:val="285"/>
        </w:trPr>
        <w:tc>
          <w:tcPr>
            <w:tcW w:w="596"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827"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F26FF9">
        <w:trPr>
          <w:trHeight w:val="588"/>
        </w:trPr>
        <w:tc>
          <w:tcPr>
            <w:tcW w:w="596"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827"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Показатель нераспределенной </w:t>
            </w:r>
            <w:r w:rsidRPr="00567138">
              <w:lastRenderedPageBreak/>
              <w:t>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r w:rsidRPr="00567138">
              <w:lastRenderedPageBreak/>
              <w:t>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w:t>
            </w:r>
            <w:r w:rsidRPr="00567138">
              <w:rPr>
                <w:b/>
              </w:rPr>
              <w:lastRenderedPageBreak/>
              <w:t>бухгалтерского баланса за последний завершенный отчетный год</w:t>
            </w:r>
          </w:p>
        </w:tc>
      </w:tr>
      <w:tr w:rsidR="00BD2560" w:rsidRPr="00567138" w:rsidTr="00F26FF9">
        <w:trPr>
          <w:trHeight w:val="588"/>
        </w:trPr>
        <w:tc>
          <w:tcPr>
            <w:tcW w:w="596"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827"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lastRenderedPageBreak/>
        <w:t xml:space="preserve">Итоговая оценка = </w:t>
      </w:r>
      <w:proofErr w:type="gramStart"/>
      <w:r w:rsidRPr="00567138">
        <w:t>оценка</w:t>
      </w:r>
      <w:proofErr w:type="gramEnd"/>
      <w:r w:rsidRPr="00567138">
        <w:t xml:space="preserve">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131" w:rsidRDefault="00567131" w:rsidP="00714027">
      <w:pPr>
        <w:spacing w:before="0"/>
      </w:pPr>
      <w:r>
        <w:separator/>
      </w:r>
    </w:p>
  </w:endnote>
  <w:endnote w:type="continuationSeparator" w:id="0">
    <w:p w:rsidR="00567131" w:rsidRDefault="0056713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DCC" w:rsidRDefault="00EA6DCC">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87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A6DCC" w:rsidRDefault="00EA6DC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042CC">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87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A6DCC" w:rsidRDefault="00EA6DC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042CC">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EA6DCC" w:rsidRDefault="00EA6DCC">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131" w:rsidRDefault="00567131" w:rsidP="00714027">
      <w:pPr>
        <w:spacing w:before="0"/>
      </w:pPr>
      <w:r>
        <w:separator/>
      </w:r>
    </w:p>
  </w:footnote>
  <w:footnote w:type="continuationSeparator" w:id="0">
    <w:p w:rsidR="00567131" w:rsidRDefault="00567131" w:rsidP="00714027">
      <w:pPr>
        <w:spacing w:before="0"/>
      </w:pPr>
      <w:r>
        <w:continuationSeparator/>
      </w:r>
    </w:p>
  </w:footnote>
  <w:footnote w:id="1">
    <w:p w:rsidR="00EA6DCC" w:rsidRDefault="00EA6DCC"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A6DCC" w:rsidRDefault="00EA6DCC"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A6DCC" w:rsidRDefault="00EA6DCC" w:rsidP="00714027">
      <w:pPr>
        <w:pStyle w:val="afd"/>
      </w:pPr>
      <w:r>
        <w:rPr>
          <w:rStyle w:val="aff"/>
        </w:rPr>
        <w:footnoteRef/>
      </w:r>
      <w:r>
        <w:t xml:space="preserve"> </w:t>
      </w:r>
      <w:proofErr w:type="gramStart"/>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4">
    <w:p w:rsidR="00EA6DCC" w:rsidRDefault="00EA6DCC"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w:t>
      </w:r>
      <w:proofErr w:type="gramStart"/>
      <w:r>
        <w:rPr>
          <w:i/>
          <w:color w:val="000000" w:themeColor="text1"/>
        </w:rPr>
        <w:t>,</w:t>
      </w:r>
      <w:proofErr w:type="gramEnd"/>
      <w:r>
        <w:rPr>
          <w:i/>
          <w:color w:val="000000" w:themeColor="text1"/>
        </w:rPr>
        <w:t xml:space="preserve">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w:t>
      </w:r>
      <w:proofErr w:type="gramStart"/>
      <w:r>
        <w:rPr>
          <w:i/>
          <w:color w:val="000000" w:themeColor="text1"/>
        </w:rPr>
        <w:t xml:space="preserve">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w:t>
      </w:r>
      <w:proofErr w:type="gramEnd"/>
      <w:r>
        <w:rPr>
          <w:i/>
        </w:rPr>
        <w:t xml:space="preserve">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8">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4"/>
  </w:num>
  <w:num w:numId="3">
    <w:abstractNumId w:val="17"/>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1"/>
  </w:num>
  <w:num w:numId="7">
    <w:abstractNumId w:val="6"/>
  </w:num>
  <w:num w:numId="8">
    <w:abstractNumId w:val="11"/>
  </w:num>
  <w:num w:numId="9">
    <w:abstractNumId w:val="25"/>
  </w:num>
  <w:num w:numId="10">
    <w:abstractNumId w:val="8"/>
  </w:num>
  <w:num w:numId="11">
    <w:abstractNumId w:val="3"/>
  </w:num>
  <w:num w:numId="12">
    <w:abstractNumId w:val="22"/>
  </w:num>
  <w:num w:numId="13">
    <w:abstractNumId w:val="16"/>
  </w:num>
  <w:num w:numId="14">
    <w:abstractNumId w:val="7"/>
  </w:num>
  <w:num w:numId="15">
    <w:abstractNumId w:val="0"/>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5"/>
  </w:num>
  <w:num w:numId="22">
    <w:abstractNumId w:val="13"/>
  </w:num>
  <w:num w:numId="23">
    <w:abstractNumId w:val="23"/>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9"/>
  </w:num>
  <w:num w:numId="26">
    <w:abstractNumId w:val="12"/>
  </w:num>
  <w:num w:numId="27">
    <w:abstractNumId w:val="4"/>
  </w:num>
  <w:num w:numId="28">
    <w:abstractNumId w:val="26"/>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3D7E"/>
    <w:rsid w:val="00004A86"/>
    <w:rsid w:val="00006D2B"/>
    <w:rsid w:val="00015A80"/>
    <w:rsid w:val="00022A3F"/>
    <w:rsid w:val="00024CF9"/>
    <w:rsid w:val="000255B3"/>
    <w:rsid w:val="00027EA1"/>
    <w:rsid w:val="000333FB"/>
    <w:rsid w:val="00036817"/>
    <w:rsid w:val="00036965"/>
    <w:rsid w:val="0004623B"/>
    <w:rsid w:val="00051C4A"/>
    <w:rsid w:val="00053922"/>
    <w:rsid w:val="00054881"/>
    <w:rsid w:val="00055B2E"/>
    <w:rsid w:val="0006048C"/>
    <w:rsid w:val="0006092C"/>
    <w:rsid w:val="00061449"/>
    <w:rsid w:val="0007734D"/>
    <w:rsid w:val="000848B0"/>
    <w:rsid w:val="000951FE"/>
    <w:rsid w:val="000B26BD"/>
    <w:rsid w:val="000B30E2"/>
    <w:rsid w:val="000C167B"/>
    <w:rsid w:val="000C37EA"/>
    <w:rsid w:val="000C3A5B"/>
    <w:rsid w:val="000D6544"/>
    <w:rsid w:val="000D73A2"/>
    <w:rsid w:val="000E0852"/>
    <w:rsid w:val="000E543A"/>
    <w:rsid w:val="000E759D"/>
    <w:rsid w:val="000F0FB8"/>
    <w:rsid w:val="000F26F7"/>
    <w:rsid w:val="000F4FE6"/>
    <w:rsid w:val="00116FE1"/>
    <w:rsid w:val="00120330"/>
    <w:rsid w:val="00134C15"/>
    <w:rsid w:val="00155FCF"/>
    <w:rsid w:val="00157697"/>
    <w:rsid w:val="00160DFD"/>
    <w:rsid w:val="00163571"/>
    <w:rsid w:val="0016575D"/>
    <w:rsid w:val="001728A4"/>
    <w:rsid w:val="00180506"/>
    <w:rsid w:val="0018701F"/>
    <w:rsid w:val="00194D3A"/>
    <w:rsid w:val="001968CC"/>
    <w:rsid w:val="001A0CDD"/>
    <w:rsid w:val="001A7A11"/>
    <w:rsid w:val="001A7BED"/>
    <w:rsid w:val="001B7AAC"/>
    <w:rsid w:val="001C3677"/>
    <w:rsid w:val="001C713B"/>
    <w:rsid w:val="001D397B"/>
    <w:rsid w:val="001D65E1"/>
    <w:rsid w:val="001E3848"/>
    <w:rsid w:val="001E6086"/>
    <w:rsid w:val="001F01EE"/>
    <w:rsid w:val="001F06D5"/>
    <w:rsid w:val="001F72AC"/>
    <w:rsid w:val="00200D08"/>
    <w:rsid w:val="0020504E"/>
    <w:rsid w:val="00210497"/>
    <w:rsid w:val="00215964"/>
    <w:rsid w:val="00220B38"/>
    <w:rsid w:val="00231001"/>
    <w:rsid w:val="00231D1B"/>
    <w:rsid w:val="00231DCE"/>
    <w:rsid w:val="002358AC"/>
    <w:rsid w:val="002425D0"/>
    <w:rsid w:val="002460E6"/>
    <w:rsid w:val="0025215C"/>
    <w:rsid w:val="00253FA8"/>
    <w:rsid w:val="00257A4E"/>
    <w:rsid w:val="00262E45"/>
    <w:rsid w:val="00263729"/>
    <w:rsid w:val="00270EA9"/>
    <w:rsid w:val="00275681"/>
    <w:rsid w:val="0028168B"/>
    <w:rsid w:val="00296238"/>
    <w:rsid w:val="00297AA4"/>
    <w:rsid w:val="00297BF9"/>
    <w:rsid w:val="002C4BAB"/>
    <w:rsid w:val="002D53F3"/>
    <w:rsid w:val="002E0224"/>
    <w:rsid w:val="002E29D4"/>
    <w:rsid w:val="002E2A2B"/>
    <w:rsid w:val="002E7FC9"/>
    <w:rsid w:val="002F00BC"/>
    <w:rsid w:val="0031056F"/>
    <w:rsid w:val="0031520E"/>
    <w:rsid w:val="00322F75"/>
    <w:rsid w:val="00332A3C"/>
    <w:rsid w:val="003371BB"/>
    <w:rsid w:val="00345DA5"/>
    <w:rsid w:val="00346172"/>
    <w:rsid w:val="00351EA9"/>
    <w:rsid w:val="00355EA4"/>
    <w:rsid w:val="00366191"/>
    <w:rsid w:val="00383D04"/>
    <w:rsid w:val="00392A87"/>
    <w:rsid w:val="00393EDB"/>
    <w:rsid w:val="00394A40"/>
    <w:rsid w:val="00395E5F"/>
    <w:rsid w:val="003A491F"/>
    <w:rsid w:val="003B17EE"/>
    <w:rsid w:val="003B791A"/>
    <w:rsid w:val="003C5CA5"/>
    <w:rsid w:val="003E35DD"/>
    <w:rsid w:val="003E43B4"/>
    <w:rsid w:val="003E5B32"/>
    <w:rsid w:val="003E70A9"/>
    <w:rsid w:val="003F728F"/>
    <w:rsid w:val="004022E4"/>
    <w:rsid w:val="004250AB"/>
    <w:rsid w:val="00430518"/>
    <w:rsid w:val="00457999"/>
    <w:rsid w:val="00460237"/>
    <w:rsid w:val="0048046D"/>
    <w:rsid w:val="00480598"/>
    <w:rsid w:val="00481ACE"/>
    <w:rsid w:val="004D3184"/>
    <w:rsid w:val="004E1436"/>
    <w:rsid w:val="004E20A1"/>
    <w:rsid w:val="004E5F29"/>
    <w:rsid w:val="004E734B"/>
    <w:rsid w:val="00500C38"/>
    <w:rsid w:val="0050508A"/>
    <w:rsid w:val="005055BB"/>
    <w:rsid w:val="00511573"/>
    <w:rsid w:val="005159DD"/>
    <w:rsid w:val="00517649"/>
    <w:rsid w:val="00524CE8"/>
    <w:rsid w:val="0052696D"/>
    <w:rsid w:val="00526CD6"/>
    <w:rsid w:val="00532DCC"/>
    <w:rsid w:val="00540684"/>
    <w:rsid w:val="00547594"/>
    <w:rsid w:val="00551A36"/>
    <w:rsid w:val="00554DAE"/>
    <w:rsid w:val="00554E2E"/>
    <w:rsid w:val="00557434"/>
    <w:rsid w:val="00564E1C"/>
    <w:rsid w:val="00567131"/>
    <w:rsid w:val="005679BB"/>
    <w:rsid w:val="00573C0A"/>
    <w:rsid w:val="00574EA1"/>
    <w:rsid w:val="0058374F"/>
    <w:rsid w:val="005868D4"/>
    <w:rsid w:val="005873B8"/>
    <w:rsid w:val="00594B26"/>
    <w:rsid w:val="00594B67"/>
    <w:rsid w:val="00596C5F"/>
    <w:rsid w:val="005A566F"/>
    <w:rsid w:val="005A66E8"/>
    <w:rsid w:val="005B0D7B"/>
    <w:rsid w:val="005C100D"/>
    <w:rsid w:val="005C4854"/>
    <w:rsid w:val="005D4BEE"/>
    <w:rsid w:val="005D5D4F"/>
    <w:rsid w:val="005E55C1"/>
    <w:rsid w:val="005E75B3"/>
    <w:rsid w:val="005F01C5"/>
    <w:rsid w:val="00604AFD"/>
    <w:rsid w:val="00604BC3"/>
    <w:rsid w:val="00612394"/>
    <w:rsid w:val="00612A02"/>
    <w:rsid w:val="00615775"/>
    <w:rsid w:val="00622B7C"/>
    <w:rsid w:val="00631DD5"/>
    <w:rsid w:val="0063637E"/>
    <w:rsid w:val="006457ED"/>
    <w:rsid w:val="00646DF1"/>
    <w:rsid w:val="0065399E"/>
    <w:rsid w:val="00660921"/>
    <w:rsid w:val="00662F33"/>
    <w:rsid w:val="00666557"/>
    <w:rsid w:val="00666F40"/>
    <w:rsid w:val="006865A4"/>
    <w:rsid w:val="00690FC5"/>
    <w:rsid w:val="00697C57"/>
    <w:rsid w:val="006A72FA"/>
    <w:rsid w:val="006A7E29"/>
    <w:rsid w:val="006D1B0C"/>
    <w:rsid w:val="006E6CFD"/>
    <w:rsid w:val="006F2647"/>
    <w:rsid w:val="006F63A2"/>
    <w:rsid w:val="00714027"/>
    <w:rsid w:val="007253CC"/>
    <w:rsid w:val="00731650"/>
    <w:rsid w:val="00731875"/>
    <w:rsid w:val="00732A02"/>
    <w:rsid w:val="007525F2"/>
    <w:rsid w:val="0076068D"/>
    <w:rsid w:val="00764D0E"/>
    <w:rsid w:val="0077120C"/>
    <w:rsid w:val="007766F3"/>
    <w:rsid w:val="007807FF"/>
    <w:rsid w:val="007810D7"/>
    <w:rsid w:val="00782029"/>
    <w:rsid w:val="00787B82"/>
    <w:rsid w:val="007917B3"/>
    <w:rsid w:val="007954E0"/>
    <w:rsid w:val="007A249E"/>
    <w:rsid w:val="007A29CD"/>
    <w:rsid w:val="007A458C"/>
    <w:rsid w:val="007A4EFD"/>
    <w:rsid w:val="007B289B"/>
    <w:rsid w:val="007B2D75"/>
    <w:rsid w:val="007B52E0"/>
    <w:rsid w:val="007C351D"/>
    <w:rsid w:val="007D05B3"/>
    <w:rsid w:val="007D36F3"/>
    <w:rsid w:val="007D5A96"/>
    <w:rsid w:val="007D7345"/>
    <w:rsid w:val="007E0EB4"/>
    <w:rsid w:val="007E6A32"/>
    <w:rsid w:val="007F13BC"/>
    <w:rsid w:val="007F6589"/>
    <w:rsid w:val="007F671F"/>
    <w:rsid w:val="00826C6A"/>
    <w:rsid w:val="00830224"/>
    <w:rsid w:val="00840187"/>
    <w:rsid w:val="00840B63"/>
    <w:rsid w:val="00841577"/>
    <w:rsid w:val="00841F49"/>
    <w:rsid w:val="00850496"/>
    <w:rsid w:val="008750BF"/>
    <w:rsid w:val="00881594"/>
    <w:rsid w:val="00882762"/>
    <w:rsid w:val="00893061"/>
    <w:rsid w:val="008A11E5"/>
    <w:rsid w:val="008B49AE"/>
    <w:rsid w:val="008C00EF"/>
    <w:rsid w:val="008D53BD"/>
    <w:rsid w:val="008E094F"/>
    <w:rsid w:val="008E7C56"/>
    <w:rsid w:val="008F1C6E"/>
    <w:rsid w:val="008F1D04"/>
    <w:rsid w:val="008F4491"/>
    <w:rsid w:val="008F7DF6"/>
    <w:rsid w:val="009042CC"/>
    <w:rsid w:val="009104D9"/>
    <w:rsid w:val="00911469"/>
    <w:rsid w:val="009307CF"/>
    <w:rsid w:val="0093447B"/>
    <w:rsid w:val="009439D5"/>
    <w:rsid w:val="00944243"/>
    <w:rsid w:val="0094551E"/>
    <w:rsid w:val="00946EE5"/>
    <w:rsid w:val="00951FDD"/>
    <w:rsid w:val="00952685"/>
    <w:rsid w:val="00952E91"/>
    <w:rsid w:val="00957FBD"/>
    <w:rsid w:val="00976C63"/>
    <w:rsid w:val="0098105C"/>
    <w:rsid w:val="009840A2"/>
    <w:rsid w:val="009840F0"/>
    <w:rsid w:val="009973B4"/>
    <w:rsid w:val="009A46D4"/>
    <w:rsid w:val="009A5C98"/>
    <w:rsid w:val="009B0B5E"/>
    <w:rsid w:val="009B166F"/>
    <w:rsid w:val="009C739F"/>
    <w:rsid w:val="009D0224"/>
    <w:rsid w:val="009D2FCD"/>
    <w:rsid w:val="009F648E"/>
    <w:rsid w:val="00A0737E"/>
    <w:rsid w:val="00A429A0"/>
    <w:rsid w:val="00A47744"/>
    <w:rsid w:val="00A5514D"/>
    <w:rsid w:val="00A673A2"/>
    <w:rsid w:val="00A72581"/>
    <w:rsid w:val="00A773F6"/>
    <w:rsid w:val="00A83C0A"/>
    <w:rsid w:val="00A918A6"/>
    <w:rsid w:val="00A966C3"/>
    <w:rsid w:val="00AA1C98"/>
    <w:rsid w:val="00AB110A"/>
    <w:rsid w:val="00AC0F31"/>
    <w:rsid w:val="00AC20EA"/>
    <w:rsid w:val="00AC69D6"/>
    <w:rsid w:val="00AD3EB2"/>
    <w:rsid w:val="00AD4726"/>
    <w:rsid w:val="00AD78B5"/>
    <w:rsid w:val="00AF0EE4"/>
    <w:rsid w:val="00AF1828"/>
    <w:rsid w:val="00AF64EE"/>
    <w:rsid w:val="00AF7B24"/>
    <w:rsid w:val="00B2236A"/>
    <w:rsid w:val="00B22CA6"/>
    <w:rsid w:val="00B233D6"/>
    <w:rsid w:val="00B5372D"/>
    <w:rsid w:val="00B609B3"/>
    <w:rsid w:val="00B62623"/>
    <w:rsid w:val="00B651C4"/>
    <w:rsid w:val="00B66370"/>
    <w:rsid w:val="00B80131"/>
    <w:rsid w:val="00B860F4"/>
    <w:rsid w:val="00B902F5"/>
    <w:rsid w:val="00B93973"/>
    <w:rsid w:val="00B94994"/>
    <w:rsid w:val="00B97B4B"/>
    <w:rsid w:val="00BB60AA"/>
    <w:rsid w:val="00BB6242"/>
    <w:rsid w:val="00BC6A77"/>
    <w:rsid w:val="00BD2560"/>
    <w:rsid w:val="00BD2E2E"/>
    <w:rsid w:val="00BE1401"/>
    <w:rsid w:val="00BE1EE3"/>
    <w:rsid w:val="00BE3CC4"/>
    <w:rsid w:val="00BE6ABF"/>
    <w:rsid w:val="00BF36CD"/>
    <w:rsid w:val="00C06D0F"/>
    <w:rsid w:val="00C12A8C"/>
    <w:rsid w:val="00C254C6"/>
    <w:rsid w:val="00C36583"/>
    <w:rsid w:val="00C40C8F"/>
    <w:rsid w:val="00C41FE3"/>
    <w:rsid w:val="00C43B3C"/>
    <w:rsid w:val="00C45BF7"/>
    <w:rsid w:val="00C611CF"/>
    <w:rsid w:val="00C63EBD"/>
    <w:rsid w:val="00C7612C"/>
    <w:rsid w:val="00C86531"/>
    <w:rsid w:val="00C90F3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50ACB"/>
    <w:rsid w:val="00D53622"/>
    <w:rsid w:val="00D56740"/>
    <w:rsid w:val="00D679E1"/>
    <w:rsid w:val="00D72380"/>
    <w:rsid w:val="00D84E94"/>
    <w:rsid w:val="00D854FC"/>
    <w:rsid w:val="00D8626B"/>
    <w:rsid w:val="00D94E4D"/>
    <w:rsid w:val="00DA1442"/>
    <w:rsid w:val="00DA14C4"/>
    <w:rsid w:val="00DA289C"/>
    <w:rsid w:val="00DA7036"/>
    <w:rsid w:val="00DC074A"/>
    <w:rsid w:val="00DC74C8"/>
    <w:rsid w:val="00DC7BBE"/>
    <w:rsid w:val="00DD59DF"/>
    <w:rsid w:val="00DE1FB1"/>
    <w:rsid w:val="00DF01A2"/>
    <w:rsid w:val="00DF0BCF"/>
    <w:rsid w:val="00DF2B34"/>
    <w:rsid w:val="00E00148"/>
    <w:rsid w:val="00E067BB"/>
    <w:rsid w:val="00E17034"/>
    <w:rsid w:val="00E22948"/>
    <w:rsid w:val="00E252FD"/>
    <w:rsid w:val="00E27F06"/>
    <w:rsid w:val="00E30A70"/>
    <w:rsid w:val="00E433F9"/>
    <w:rsid w:val="00E43D93"/>
    <w:rsid w:val="00E524E1"/>
    <w:rsid w:val="00E57B8D"/>
    <w:rsid w:val="00E62278"/>
    <w:rsid w:val="00E632DD"/>
    <w:rsid w:val="00E657BF"/>
    <w:rsid w:val="00E67060"/>
    <w:rsid w:val="00E7295C"/>
    <w:rsid w:val="00E864FA"/>
    <w:rsid w:val="00E91F8A"/>
    <w:rsid w:val="00E9523C"/>
    <w:rsid w:val="00EA2038"/>
    <w:rsid w:val="00EA2A47"/>
    <w:rsid w:val="00EA6DCC"/>
    <w:rsid w:val="00EB67B0"/>
    <w:rsid w:val="00EC0483"/>
    <w:rsid w:val="00EC3289"/>
    <w:rsid w:val="00ED356E"/>
    <w:rsid w:val="00ED5B7B"/>
    <w:rsid w:val="00EE2727"/>
    <w:rsid w:val="00EE34DC"/>
    <w:rsid w:val="00EE5874"/>
    <w:rsid w:val="00EF0179"/>
    <w:rsid w:val="00EF28B0"/>
    <w:rsid w:val="00EF46C2"/>
    <w:rsid w:val="00EF7D2F"/>
    <w:rsid w:val="00F01BE0"/>
    <w:rsid w:val="00F024D6"/>
    <w:rsid w:val="00F121BF"/>
    <w:rsid w:val="00F21D10"/>
    <w:rsid w:val="00F26FF9"/>
    <w:rsid w:val="00F27F2E"/>
    <w:rsid w:val="00F34101"/>
    <w:rsid w:val="00F46DF0"/>
    <w:rsid w:val="00F47EFD"/>
    <w:rsid w:val="00F5669B"/>
    <w:rsid w:val="00F7089F"/>
    <w:rsid w:val="00F70AD9"/>
    <w:rsid w:val="00F76498"/>
    <w:rsid w:val="00F817ED"/>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grul.nalog.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67803-8159-4DE9-88A3-FE1F6D856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117</Pages>
  <Words>32261</Words>
  <Characters>183894</Characters>
  <Application>Microsoft Office Word</Application>
  <DocSecurity>0</DocSecurity>
  <Lines>1532</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13</cp:revision>
  <cp:lastPrinted>2019-12-18T01:00:00Z</cp:lastPrinted>
  <dcterms:created xsi:type="dcterms:W3CDTF">2019-12-11T23:19:00Z</dcterms:created>
  <dcterms:modified xsi:type="dcterms:W3CDTF">2019-12-27T03:19:00Z</dcterms:modified>
</cp:coreProperties>
</file>