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w:t>
      </w:r>
      <w:r w:rsidR="000856FD">
        <w:t>оказание услуг</w:t>
      </w:r>
      <w:r w:rsidR="00915AAC">
        <w:t xml:space="preserve"> дополнительного</w:t>
      </w:r>
      <w:r w:rsidR="000856FD">
        <w:t xml:space="preserve"> медицинского страхования для </w:t>
      </w:r>
      <w:r>
        <w:t>сотрудников</w:t>
      </w:r>
      <w:r w:rsidRPr="000B2FB6">
        <w:t xml:space="preserve"> </w:t>
      </w:r>
    </w:p>
    <w:p w:rsidR="009D75C8" w:rsidRPr="000B2FB6" w:rsidRDefault="009D75C8" w:rsidP="009D75C8">
      <w:pPr>
        <w:keepNext/>
        <w:spacing w:before="0"/>
        <w:jc w:val="center"/>
        <w:outlineLvl w:val="7"/>
      </w:pPr>
      <w:r w:rsidRPr="000B2FB6">
        <w:t>АН ДОО «Алмазик»</w:t>
      </w:r>
      <w:r>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00E91497">
        <w:t>.</w:t>
      </w:r>
      <w:r w:rsidRPr="00532AC9">
        <w:t xml:space="preserve"> </w:t>
      </w:r>
      <w:r>
        <w:t>201</w:t>
      </w:r>
      <w:r w:rsidR="00E91497">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F809A5">
          <w:rPr>
            <w:b w:val="0"/>
            <w:noProof/>
            <w:webHidden/>
          </w:rPr>
          <w:t>4</w:t>
        </w:r>
        <w:r w:rsidR="00D144CE" w:rsidRPr="00D144CE">
          <w:rPr>
            <w:b w:val="0"/>
            <w:noProof/>
            <w:webHidden/>
          </w:rPr>
          <w:fldChar w:fldCharType="end"/>
        </w:r>
      </w:hyperlink>
    </w:p>
    <w:p w:rsidR="00D144CE" w:rsidRPr="00D144CE" w:rsidRDefault="001F2DD4">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F809A5">
          <w:rPr>
            <w:b w:val="0"/>
            <w:noProof/>
            <w:webHidden/>
          </w:rPr>
          <w:t>7</w:t>
        </w:r>
        <w:r w:rsidR="00D144CE" w:rsidRPr="00D144CE">
          <w:rPr>
            <w:b w:val="0"/>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F809A5">
          <w:rPr>
            <w:noProof/>
            <w:webHidden/>
          </w:rPr>
          <w:t>8</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F809A5">
          <w:rPr>
            <w:noProof/>
            <w:webHidden/>
          </w:rPr>
          <w:t>8</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F809A5">
          <w:rPr>
            <w:noProof/>
            <w:webHidden/>
          </w:rPr>
          <w:t>8</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F809A5">
          <w:rPr>
            <w:noProof/>
            <w:webHidden/>
          </w:rPr>
          <w:t>23</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F809A5">
          <w:rPr>
            <w:noProof/>
            <w:webHidden/>
          </w:rPr>
          <w:t>23</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F809A5">
          <w:rPr>
            <w:noProof/>
            <w:webHidden/>
          </w:rPr>
          <w:t>24</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F809A5">
          <w:rPr>
            <w:noProof/>
            <w:webHidden/>
          </w:rPr>
          <w:t>24</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F809A5">
          <w:rPr>
            <w:noProof/>
            <w:webHidden/>
          </w:rPr>
          <w:t>25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F809A5">
          <w:rPr>
            <w:noProof/>
            <w:webHidden/>
          </w:rPr>
          <w:t>25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F809A5">
          <w:rPr>
            <w:noProof/>
            <w:webHidden/>
          </w:rPr>
          <w:t>25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F809A5">
          <w:rPr>
            <w:noProof/>
            <w:webHidden/>
          </w:rPr>
          <w:t>25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F809A5">
          <w:rPr>
            <w:noProof/>
            <w:webHidden/>
          </w:rPr>
          <w:t>26</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F809A5">
          <w:rPr>
            <w:noProof/>
            <w:webHidden/>
          </w:rPr>
          <w:t>27</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F809A5">
          <w:rPr>
            <w:noProof/>
            <w:webHidden/>
          </w:rPr>
          <w:t>28</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F809A5">
          <w:rPr>
            <w:noProof/>
            <w:webHidden/>
          </w:rPr>
          <w:t>29</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F809A5">
          <w:rPr>
            <w:noProof/>
            <w:webHidden/>
          </w:rPr>
          <w:t>31</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F809A5">
          <w:rPr>
            <w:noProof/>
            <w:webHidden/>
          </w:rPr>
          <w:t>31</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F809A5">
          <w:rPr>
            <w:noProof/>
            <w:webHidden/>
          </w:rPr>
          <w:t>32</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F809A5">
          <w:rPr>
            <w:noProof/>
            <w:webHidden/>
          </w:rPr>
          <w:t>32</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F809A5">
          <w:rPr>
            <w:noProof/>
            <w:webHidden/>
          </w:rPr>
          <w:t>33</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F809A5">
          <w:rPr>
            <w:noProof/>
            <w:webHidden/>
          </w:rPr>
          <w:t>35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F809A5">
          <w:rPr>
            <w:noProof/>
            <w:webHidden/>
          </w:rPr>
          <w:t>36</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F809A5">
          <w:rPr>
            <w:noProof/>
            <w:webHidden/>
          </w:rPr>
          <w:t>37</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F809A5">
          <w:rPr>
            <w:noProof/>
            <w:webHidden/>
          </w:rPr>
          <w:t>40</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F809A5">
          <w:rPr>
            <w:noProof/>
            <w:webHidden/>
          </w:rPr>
          <w:t>40</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F809A5">
          <w:rPr>
            <w:noProof/>
            <w:webHidden/>
          </w:rPr>
          <w:t>41</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F809A5">
          <w:rPr>
            <w:noProof/>
            <w:webHidden/>
          </w:rPr>
          <w:t>42</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F809A5">
          <w:rPr>
            <w:noProof/>
            <w:webHidden/>
          </w:rPr>
          <w:t>42</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F809A5">
          <w:rPr>
            <w:noProof/>
            <w:webHidden/>
          </w:rPr>
          <w:t>42</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F809A5">
          <w:rPr>
            <w:noProof/>
            <w:webHidden/>
          </w:rPr>
          <w:t>43</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F809A5">
          <w:rPr>
            <w:noProof/>
            <w:webHidden/>
          </w:rPr>
          <w:t>45</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F809A5">
          <w:rPr>
            <w:noProof/>
            <w:webHidden/>
          </w:rPr>
          <w:t>45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F809A5">
          <w:rPr>
            <w:noProof/>
            <w:webHidden/>
          </w:rPr>
          <w:t>45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F809A5">
          <w:rPr>
            <w:noProof/>
            <w:webHidden/>
          </w:rPr>
          <w:t>46</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F809A5">
          <w:rPr>
            <w:noProof/>
            <w:webHidden/>
          </w:rPr>
          <w:t>46</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F809A5">
          <w:rPr>
            <w:noProof/>
            <w:webHidden/>
          </w:rPr>
          <w:t>47</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F809A5">
          <w:rPr>
            <w:noProof/>
            <w:webHidden/>
          </w:rPr>
          <w:t>47</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F809A5">
          <w:rPr>
            <w:noProof/>
            <w:webHidden/>
          </w:rPr>
          <w:t>49</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F809A5">
          <w:rPr>
            <w:noProof/>
            <w:webHidden/>
          </w:rPr>
          <w:t>50</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F809A5">
          <w:rPr>
            <w:noProof/>
            <w:webHidden/>
          </w:rPr>
          <w:t>51</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F809A5">
          <w:rPr>
            <w:noProof/>
            <w:webHidden/>
          </w:rPr>
          <w:t>51</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F809A5">
          <w:rPr>
            <w:noProof/>
            <w:webHidden/>
          </w:rPr>
          <w:t>51</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F809A5">
          <w:rPr>
            <w:noProof/>
            <w:webHidden/>
          </w:rPr>
          <w:t>52</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F809A5">
          <w:rPr>
            <w:noProof/>
            <w:webHidden/>
          </w:rPr>
          <w:t>54</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F809A5">
          <w:rPr>
            <w:noProof/>
            <w:webHidden/>
          </w:rPr>
          <w:t>54</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F809A5">
          <w:rPr>
            <w:noProof/>
            <w:webHidden/>
          </w:rPr>
          <w:t>55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F809A5">
          <w:rPr>
            <w:noProof/>
            <w:webHidden/>
          </w:rPr>
          <w:t>59</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F809A5">
          <w:rPr>
            <w:noProof/>
            <w:webHidden/>
          </w:rPr>
          <w:t>60</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F809A5">
          <w:rPr>
            <w:noProof/>
            <w:webHidden/>
          </w:rPr>
          <w:t>62</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F809A5">
          <w:rPr>
            <w:noProof/>
            <w:webHidden/>
          </w:rPr>
          <w:t>68</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F809A5">
          <w:rPr>
            <w:noProof/>
            <w:webHidden/>
          </w:rPr>
          <w:t>73</w:t>
        </w:r>
        <w:r w:rsidR="00D144CE" w:rsidRPr="00D144CE">
          <w:rPr>
            <w:noProof/>
            <w:webHidden/>
          </w:rPr>
          <w:fldChar w:fldCharType="end"/>
        </w:r>
      </w:hyperlink>
    </w:p>
    <w:p w:rsidR="00D144CE" w:rsidRPr="008C0CAC" w:rsidRDefault="001F2DD4">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F809A5">
          <w:rPr>
            <w:noProof/>
            <w:webHidden/>
          </w:rPr>
          <w:t>74</w:t>
        </w:r>
        <w:r w:rsidR="00D144CE" w:rsidRPr="008C0CAC">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F809A5">
          <w:rPr>
            <w:noProof/>
            <w:webHidden/>
          </w:rPr>
          <w:t>74</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F809A5">
          <w:rPr>
            <w:noProof/>
            <w:webHidden/>
          </w:rPr>
          <w:t>75</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F809A5">
          <w:rPr>
            <w:noProof/>
            <w:webHidden/>
          </w:rPr>
          <w:t>77</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F809A5">
          <w:rPr>
            <w:noProof/>
            <w:webHidden/>
          </w:rPr>
          <w:t>78</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F809A5">
          <w:rPr>
            <w:noProof/>
            <w:webHidden/>
          </w:rPr>
          <w:t>79</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F809A5">
          <w:rPr>
            <w:noProof/>
            <w:webHidden/>
          </w:rPr>
          <w:t>81</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F809A5">
          <w:rPr>
            <w:noProof/>
            <w:webHidden/>
          </w:rPr>
          <w:t>83</w:t>
        </w:r>
        <w:r w:rsidR="00D144CE" w:rsidRPr="00D144CE">
          <w:rPr>
            <w:noProof/>
            <w:webHidden/>
          </w:rPr>
          <w:fldChar w:fldCharType="end"/>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F809A5">
          <w:rPr>
            <w:noProof/>
            <w:webHidden/>
          </w:rPr>
          <w:t>89</w:t>
        </w:r>
        <w:r w:rsidR="00D144CE" w:rsidRPr="00D144CE">
          <w:rPr>
            <w:noProof/>
            <w:webHidden/>
          </w:rPr>
          <w:fldChar w:fldCharType="end"/>
        </w:r>
      </w:hyperlink>
    </w:p>
    <w:p w:rsidR="00D144CE" w:rsidRPr="00D144CE" w:rsidRDefault="001F2D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57A44">
          <w:rPr>
            <w:noProof/>
            <w:webHidden/>
          </w:rPr>
          <w:t>90</w:t>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57A44">
          <w:rPr>
            <w:noProof/>
            <w:webHidden/>
          </w:rPr>
          <w:t>90</w:t>
        </w:r>
      </w:hyperlink>
    </w:p>
    <w:p w:rsidR="00D144CE" w:rsidRPr="00D144CE" w:rsidRDefault="001F2DD4">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F809A5">
          <w:rPr>
            <w:noProof/>
            <w:webHidden/>
          </w:rPr>
          <w:t>110</w:t>
        </w:r>
        <w:r w:rsidR="00D144CE" w:rsidRPr="00D144CE">
          <w:rPr>
            <w:noProof/>
            <w:webHidden/>
          </w:rPr>
          <w:fldChar w:fldCharType="end"/>
        </w:r>
      </w:hyperlink>
    </w:p>
    <w:p w:rsidR="00D144CE" w:rsidRDefault="001F2DD4">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hyperlink>
      <w:r w:rsidR="00D779C3">
        <w:rPr>
          <w:noProof/>
        </w:rPr>
        <w:t>110</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D779C3">
        <w:t>111</w:t>
      </w:r>
    </w:p>
    <w:p w:rsidR="008C0CAC" w:rsidRPr="008C0CAC" w:rsidRDefault="008C0CAC" w:rsidP="008C0CAC">
      <w:r w:rsidRPr="008C0CAC">
        <w:t xml:space="preserve">ПРИЛОЖЕНИЕ 5: Обязательные требования </w:t>
      </w:r>
      <w:r w:rsidR="00D779C3">
        <w:t>к участнику закупки……………………….116</w:t>
      </w:r>
    </w:p>
    <w:p w:rsidR="008C0CAC" w:rsidRPr="008C0CAC" w:rsidRDefault="008C0CAC" w:rsidP="008C0CAC">
      <w:pPr>
        <w:tabs>
          <w:tab w:val="left" w:pos="709"/>
          <w:tab w:val="right" w:leader="dot" w:pos="10195"/>
        </w:tabs>
      </w:pPr>
      <w:r w:rsidRPr="008C0CAC">
        <w:t>ПРИЛОЖЕНИЕ 6: Порядок проведения пониж</w:t>
      </w:r>
      <w:r w:rsidR="00D779C3">
        <w:t>ающего коэффициента…………………...124</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809A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434319" w:rsidP="00434319">
            <w:pPr>
              <w:spacing w:before="60" w:after="60"/>
            </w:pPr>
            <w:r>
              <w:t>Оказание услуг по дополнительному медицинскому страхованию сотрудников</w:t>
            </w:r>
            <w:r w:rsidR="009D75C8" w:rsidRPr="003055E3">
              <w:t xml:space="preserve"> АН ДОО «Алмазик»</w:t>
            </w:r>
            <w:r w:rsidR="00FE1DE1">
              <w:t>.</w:t>
            </w:r>
            <w:r w:rsidR="009D75C8" w:rsidRPr="003055E3">
              <w:t xml:space="preserve">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48046D" w:rsidRDefault="00915AAC" w:rsidP="0048046D">
            <w:pPr>
              <w:spacing w:before="60" w:after="60"/>
              <w:rPr>
                <w:i/>
                <w:highlight w:val="yellow"/>
              </w:rPr>
            </w:pPr>
            <w:r>
              <w:t xml:space="preserve">С </w:t>
            </w:r>
            <w:r w:rsidR="0048046D" w:rsidRPr="0051240D">
              <w:t>возможностью подачи альтернативных предложений</w:t>
            </w:r>
            <w:r w:rsidR="00470605">
              <w:t>.</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915AAC">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434319">
              <w:t>Бузаева Виктория Булатовна</w:t>
            </w:r>
          </w:p>
          <w:p w:rsidR="00FD01BF" w:rsidRDefault="00FD01BF" w:rsidP="00FD01BF">
            <w:pPr>
              <w:tabs>
                <w:tab w:val="right" w:pos="5845"/>
              </w:tabs>
              <w:spacing w:before="60" w:after="60"/>
            </w:pPr>
            <w:r>
              <w:t>Номер ко</w:t>
            </w:r>
            <w:r w:rsidR="00434319">
              <w:t>нтактного телефона: 8-41136-4-26</w:t>
            </w:r>
            <w:r>
              <w:t>-8</w:t>
            </w:r>
            <w:r w:rsidR="00434319">
              <w:t>0</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1C1996">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73B4" w:rsidRPr="00F952F4" w:rsidRDefault="00B82B8D" w:rsidP="000E5A66">
            <w:pPr>
              <w:spacing w:before="60" w:after="60"/>
              <w:rPr>
                <w:highlight w:val="yellow"/>
              </w:rPr>
            </w:pPr>
            <w:r w:rsidRPr="00B82B8D">
              <w:t>2 249 879 (Два миллиона двести сорок девять тысяч восемьсот семьдесят девять) рублей 04 копейки</w:t>
            </w:r>
            <w:r w:rsidR="00434319">
              <w:t>, с учетом НДС</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940C4A">
            <w:pPr>
              <w:tabs>
                <w:tab w:val="right" w:pos="5845"/>
              </w:tabs>
              <w:spacing w:before="60" w:after="60"/>
              <w:rPr>
                <w:i/>
                <w:highlight w:val="yellow"/>
              </w:rPr>
            </w:pPr>
            <w:r w:rsidRPr="00753A27">
              <w:t>678170, РС(Я), г. Мирный, ул. Ленина,</w:t>
            </w:r>
            <w:r w:rsidR="0067408D">
              <w:t xml:space="preserve"> 14 «А», каб</w:t>
            </w:r>
            <w:r w:rsidR="001C1996">
              <w:t>. 117</w:t>
            </w:r>
            <w:r w:rsidR="00940C4A">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8921AD" w:rsidP="00434319">
            <w:pPr>
              <w:spacing w:before="60" w:after="60"/>
              <w:rPr>
                <w:highlight w:val="yellow"/>
              </w:rPr>
            </w:pPr>
            <w:r>
              <w:t xml:space="preserve">с </w:t>
            </w:r>
            <w:r w:rsidR="001C1996">
              <w:t>25.11.2019 по 06.12</w:t>
            </w:r>
            <w:r w:rsidR="00E91497">
              <w:t>.2019</w:t>
            </w:r>
            <w:r w:rsidR="008C0CAC" w:rsidRPr="008C0CA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1C1996" w:rsidP="00434319">
            <w:pPr>
              <w:spacing w:before="60" w:after="60"/>
              <w:rPr>
                <w:highlight w:val="yellow"/>
              </w:rPr>
            </w:pPr>
            <w:r>
              <w:t>с 25.11.2019 по 06.12</w:t>
            </w:r>
            <w:r w:rsidR="00E91497">
              <w:t>.2019</w:t>
            </w:r>
            <w:r w:rsidR="00E91497" w:rsidRPr="008C0CA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lastRenderedPageBreak/>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w:t>
            </w:r>
            <w:r w:rsidR="00352D24" w:rsidRPr="008C0CAC">
              <w:lastRenderedPageBreak/>
              <w:t>ул. Ленина, 14 «А», к</w:t>
            </w:r>
            <w:r w:rsidR="00897303">
              <w:t>а</w:t>
            </w:r>
            <w:r w:rsidR="001C1996">
              <w:t>б. 218</w:t>
            </w:r>
            <w:r w:rsidR="00352D24" w:rsidRPr="008C0CAC">
              <w:t>.</w:t>
            </w:r>
          </w:p>
          <w:p w:rsidR="008C0CAC" w:rsidRDefault="00C40C8F" w:rsidP="00352D24">
            <w:pPr>
              <w:spacing w:before="60" w:after="60"/>
            </w:pPr>
            <w:r w:rsidRPr="008C0CAC">
              <w:t xml:space="preserve">Дата и время вскрытия конвертов: </w:t>
            </w:r>
            <w:r w:rsidR="00B21D28">
              <w:t>09</w:t>
            </w:r>
            <w:r w:rsidR="004D52E5">
              <w:t>.12</w:t>
            </w:r>
            <w:r w:rsidR="00747BD2">
              <w:t>.2019</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747BD2">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B21D28">
              <w:t>13</w:t>
            </w:r>
            <w:r w:rsidR="00747BD2">
              <w:t>.12.2019</w:t>
            </w:r>
            <w:r w:rsidR="00F1766C">
              <w:t xml:space="preserve"> в 11</w:t>
            </w:r>
            <w:r w:rsidR="008C0CAC" w:rsidRPr="008C0CAC">
              <w:t xml:space="preserve"> час. 00 </w:t>
            </w:r>
            <w:r w:rsidR="001C1996" w:rsidRPr="008C0CAC">
              <w:t>мин.</w:t>
            </w:r>
            <w:r w:rsidR="008C0CAC" w:rsidRPr="008C0CAC">
              <w:t xml:space="preserve">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1C1996">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4D52E5">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21D28">
              <w:rPr>
                <w:szCs w:val="24"/>
              </w:rPr>
              <w:t>18</w:t>
            </w:r>
            <w:r w:rsidR="00747BD2">
              <w:rPr>
                <w:szCs w:val="24"/>
              </w:rPr>
              <w:t>.12.2019</w:t>
            </w:r>
            <w:r w:rsidR="00F1766C">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EF69D9">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w:t>
            </w:r>
            <w:r>
              <w:lastRenderedPageBreak/>
              <w:t>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4D52E5" w:rsidP="00B62623">
            <w:pPr>
              <w:spacing w:before="60" w:after="60"/>
              <w:rPr>
                <w:highlight w:val="yellow"/>
              </w:rPr>
            </w:pPr>
            <w:r>
              <w:t>Наличие современной лечебной базы, возможность предоставления услуг на всей территории РФ, все ЛПУ должны иметь лицензию на медицинскую деятельность, сертификаты соответствия на безопасное проживание и питание.</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w:t>
            </w:r>
            <w:r w:rsidRPr="00D66695">
              <w:lastRenderedPageBreak/>
              <w:t>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47BD2"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47BD2"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w:t>
            </w:r>
            <w:r w:rsidRPr="00D66695">
              <w:lastRenderedPageBreak/>
              <w:t xml:space="preserve">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D66695">
              <w:lastRenderedPageBreak/>
              <w:t xml:space="preserve">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w:t>
            </w:r>
            <w:r w:rsidRPr="00D66695">
              <w:lastRenderedPageBreak/>
              <w:t>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w:t>
            </w:r>
            <w:r w:rsidRPr="00A25818">
              <w:lastRenderedPageBreak/>
              <w:t>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A25818">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2B5F8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lastRenderedPageBreak/>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w:t>
            </w:r>
            <w:r w:rsidRPr="0051240D">
              <w:lastRenderedPageBreak/>
              <w:t>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747BD2">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F1766C"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 xml:space="preserve">в пределах срока </w:t>
      </w:r>
      <w:r w:rsidRPr="00F1766C">
        <w:t>действия заявок участников и с уведомлением участников, подавших заявки).</w:t>
      </w:r>
    </w:p>
    <w:p w:rsidR="00D378E4" w:rsidRPr="00F1766C" w:rsidRDefault="00714027" w:rsidP="00747BD2">
      <w:pPr>
        <w:pStyle w:val="111"/>
        <w:shd w:val="clear" w:color="auto" w:fill="FFFF00"/>
      </w:pPr>
      <w:r w:rsidRPr="00F1766C">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F1766C">
        <w:t xml:space="preserve">срока </w:t>
      </w:r>
      <w:r w:rsidRPr="00F1766C">
        <w:t>подачи заявок (п.</w:t>
      </w:r>
      <w:r w:rsidR="007954E0" w:rsidRPr="00F1766C">
        <w:t>1.2.14 и</w:t>
      </w:r>
      <w:r w:rsidRPr="00F1766C">
        <w:t xml:space="preserve">нформационной карты). </w:t>
      </w:r>
      <w:r w:rsidR="00D378E4" w:rsidRPr="00F1766C">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F1766C">
        <w:t>1.2.14</w:t>
      </w:r>
      <w:r w:rsidR="00D378E4" w:rsidRPr="00F1766C">
        <w:t xml:space="preserve"> информационной карты) </w:t>
      </w:r>
      <w:r w:rsidR="008F1D04" w:rsidRPr="00F1766C">
        <w:rPr>
          <w:lang w:eastAsia="ru-RU"/>
        </w:rPr>
        <w:t>продляется</w:t>
      </w:r>
      <w:r w:rsidR="008F1D04" w:rsidRPr="00F1766C">
        <w:t xml:space="preserve"> </w:t>
      </w:r>
      <w:r w:rsidR="00D378E4" w:rsidRPr="00F1766C">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F1766C">
        <w:t>1.2.13</w:t>
      </w:r>
      <w:r w:rsidR="00D378E4" w:rsidRPr="00F1766C">
        <w:t xml:space="preserve"> информационной карты) и не менее чем 10 рабочих дней (при закупках с НМЦ 100 000 000 рублей с НДС и более – п</w:t>
      </w:r>
      <w:r w:rsidR="007954E0" w:rsidRPr="00F1766C">
        <w:t>.1.2.13 и</w:t>
      </w:r>
      <w:r w:rsidR="00D378E4" w:rsidRPr="00F1766C">
        <w:t>нформационной карты).</w:t>
      </w:r>
    </w:p>
    <w:p w:rsidR="00714027" w:rsidRPr="00F1766C" w:rsidRDefault="00714027" w:rsidP="00747BD2">
      <w:pPr>
        <w:pStyle w:val="111"/>
        <w:shd w:val="clear" w:color="auto" w:fill="FFFF00"/>
      </w:pPr>
      <w:r w:rsidRPr="00F1766C">
        <w:t>При внесении изменений официальному размещению подлежат:</w:t>
      </w:r>
    </w:p>
    <w:p w:rsidR="00714027" w:rsidRPr="00F1766C" w:rsidRDefault="00714027" w:rsidP="00714027">
      <w:pPr>
        <w:pStyle w:val="10"/>
      </w:pPr>
      <w:bookmarkStart w:id="81" w:name="_Ref458522678"/>
      <w:r w:rsidRPr="00F1766C">
        <w:t>обновленная редакция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F809A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809A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r w:rsidR="00747BD2" w:rsidRPr="008248BF">
        <w:t>п.</w:t>
      </w:r>
      <w:r w:rsidR="00747BD2">
        <w:t xml:space="preserve">1.2.17 </w:t>
      </w:r>
      <w:r w:rsidR="00747BD2"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0584D">
      <w:pPr>
        <w:pStyle w:val="ae"/>
        <w:numPr>
          <w:ilvl w:val="0"/>
          <w:numId w:val="26"/>
        </w:numPr>
        <w:ind w:left="1134"/>
      </w:pPr>
      <w:r>
        <w:t>наименование закупки, предмет договора;</w:t>
      </w:r>
    </w:p>
    <w:p w:rsidR="009840F0" w:rsidRDefault="009840F0" w:rsidP="0070584D">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0584D">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0584D">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r w:rsidR="00747BD2" w:rsidRPr="00D8766A">
        <w:t>по 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747BD2">
        <w:rPr>
          <w:b/>
          <w:color w:val="000000" w:themeColor="text1"/>
          <w:sz w:val="24"/>
          <w:szCs w:val="24"/>
        </w:rPr>
        <w:t>М.В.</w:t>
      </w:r>
      <w:r w:rsidR="00F1766C">
        <w:rPr>
          <w:b/>
          <w:color w:val="000000" w:themeColor="text1"/>
          <w:sz w:val="24"/>
          <w:szCs w:val="24"/>
        </w:rPr>
        <w:t xml:space="preserve"> </w:t>
      </w:r>
      <w:r w:rsidR="00747BD2">
        <w:rPr>
          <w:b/>
          <w:color w:val="000000" w:themeColor="text1"/>
          <w:sz w:val="24"/>
          <w:szCs w:val="24"/>
        </w:rPr>
        <w:t>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747BD2">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47BD2">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F809A5">
        <w:rPr>
          <w:noProof/>
        </w:rPr>
        <w:t>1</w:t>
      </w:r>
      <w:r w:rsidR="003D754B">
        <w:rPr>
          <w:noProof/>
        </w:rPr>
        <w:fldChar w:fldCharType="end"/>
      </w:r>
      <w:r>
        <w:t>)</w:t>
      </w:r>
      <w:bookmarkEnd w:id="244"/>
      <w:bookmarkEnd w:id="245"/>
      <w:bookmarkEnd w:id="246"/>
      <w:bookmarkEnd w:id="247"/>
    </w:p>
    <w:p w:rsidR="0031056F" w:rsidRDefault="0031056F" w:rsidP="00747BD2">
      <w:pPr>
        <w:pStyle w:val="11"/>
        <w:numPr>
          <w:ilvl w:val="0"/>
          <w:numId w:val="0"/>
        </w:numPr>
        <w:ind w:left="1134"/>
      </w:pPr>
    </w:p>
    <w:p w:rsidR="00714027" w:rsidRDefault="00714027" w:rsidP="00747BD2">
      <w:pPr>
        <w:keepNext/>
        <w:pBdr>
          <w:top w:val="single" w:sz="4" w:space="1" w:color="auto"/>
        </w:pBdr>
        <w:spacing w:after="120"/>
        <w:jc w:val="center"/>
      </w:pPr>
      <w:r>
        <w:t>начало формы</w:t>
      </w:r>
    </w:p>
    <w:p w:rsidR="00714027" w:rsidRPr="00D62BF4" w:rsidRDefault="00714027" w:rsidP="00747BD2">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F809A5">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F809A5">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809A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809A5">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809A5">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F809A5">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Pr="00F1766C" w:rsidRDefault="00714027" w:rsidP="00714027">
      <w:r>
        <w:br w:type="page"/>
      </w:r>
    </w:p>
    <w:p w:rsidR="00385A9B" w:rsidRPr="00385A9B" w:rsidRDefault="00385A9B" w:rsidP="00385A9B">
      <w:pPr>
        <w:pStyle w:val="1"/>
      </w:pPr>
      <w:bookmarkStart w:id="294" w:name="_Toc467849821"/>
      <w:bookmarkStart w:id="295" w:name="_Ref443403835"/>
      <w:bookmarkStart w:id="296" w:name="_Ref443487173"/>
      <w:bookmarkStart w:id="297" w:name="_Ref464232660"/>
      <w:bookmarkStart w:id="298" w:name="_Ref464233492"/>
      <w:bookmarkStart w:id="299" w:name="_Ref464234096"/>
      <w:bookmarkEnd w:id="293"/>
      <w:r w:rsidRPr="00385A9B">
        <w:lastRenderedPageBreak/>
        <w:t>Приложения к документации о закупке</w:t>
      </w:r>
      <w:bookmarkEnd w:id="294"/>
    </w:p>
    <w:p w:rsidR="00385A9B" w:rsidRPr="00385A9B" w:rsidRDefault="00385A9B" w:rsidP="00385A9B">
      <w:pPr>
        <w:pStyle w:val="1"/>
        <w:numPr>
          <w:ilvl w:val="0"/>
          <w:numId w:val="0"/>
        </w:numPr>
        <w:outlineLvl w:val="2"/>
      </w:pPr>
      <w:bookmarkStart w:id="300" w:name="_Ref443485882"/>
      <w:bookmarkStart w:id="301" w:name="_Ref443487149"/>
      <w:bookmarkStart w:id="302" w:name="_Toc467849822"/>
      <w:r>
        <w:t xml:space="preserve">8.1      </w:t>
      </w:r>
      <w:r w:rsidRPr="00385A9B">
        <w:t>ПРИЛОЖЕНИЕ 1: Проект договора</w:t>
      </w:r>
      <w:bookmarkEnd w:id="300"/>
      <w:bookmarkEnd w:id="301"/>
      <w:bookmarkEnd w:id="302"/>
    </w:p>
    <w:p w:rsidR="00281685" w:rsidRPr="000630FA" w:rsidRDefault="00281685" w:rsidP="00281685">
      <w:pPr>
        <w:suppressAutoHyphens/>
        <w:ind w:firstLine="709"/>
        <w:jc w:val="center"/>
        <w:rPr>
          <w:b/>
          <w:color w:val="000000"/>
          <w:szCs w:val="24"/>
        </w:rPr>
      </w:pPr>
      <w:r w:rsidRPr="000630FA">
        <w:rPr>
          <w:b/>
          <w:color w:val="000000"/>
          <w:szCs w:val="24"/>
        </w:rPr>
        <w:t>добровольного медицинского страхования граждан</w:t>
      </w:r>
    </w:p>
    <w:p w:rsidR="00281685" w:rsidRPr="000630FA" w:rsidRDefault="00281685" w:rsidP="00281685">
      <w:pPr>
        <w:suppressAutoHyphens/>
        <w:ind w:firstLine="709"/>
        <w:rPr>
          <w:b/>
          <w:color w:val="000000"/>
          <w:szCs w:val="24"/>
        </w:rPr>
      </w:pPr>
    </w:p>
    <w:tbl>
      <w:tblPr>
        <w:tblW w:w="10490" w:type="dxa"/>
        <w:tblInd w:w="108" w:type="dxa"/>
        <w:tblLayout w:type="fixed"/>
        <w:tblLook w:val="0000" w:firstRow="0" w:lastRow="0" w:firstColumn="0" w:lastColumn="0" w:noHBand="0" w:noVBand="0"/>
      </w:tblPr>
      <w:tblGrid>
        <w:gridCol w:w="3176"/>
        <w:gridCol w:w="2778"/>
        <w:gridCol w:w="4536"/>
      </w:tblGrid>
      <w:tr w:rsidR="00281685" w:rsidRPr="000630FA" w:rsidTr="000047DD">
        <w:tc>
          <w:tcPr>
            <w:tcW w:w="3176" w:type="dxa"/>
          </w:tcPr>
          <w:p w:rsidR="00281685" w:rsidRPr="000630FA" w:rsidRDefault="00281685" w:rsidP="000047DD">
            <w:pPr>
              <w:pStyle w:val="aff6"/>
              <w:suppressAutoHyphens/>
              <w:rPr>
                <w:color w:val="000000"/>
                <w:szCs w:val="24"/>
              </w:rPr>
            </w:pPr>
          </w:p>
        </w:tc>
        <w:tc>
          <w:tcPr>
            <w:tcW w:w="2778" w:type="dxa"/>
          </w:tcPr>
          <w:p w:rsidR="00281685" w:rsidRPr="000630FA" w:rsidRDefault="00281685" w:rsidP="000047DD">
            <w:pPr>
              <w:suppressAutoHyphens/>
              <w:ind w:firstLine="709"/>
              <w:rPr>
                <w:color w:val="000000"/>
                <w:szCs w:val="24"/>
              </w:rPr>
            </w:pPr>
          </w:p>
        </w:tc>
        <w:tc>
          <w:tcPr>
            <w:tcW w:w="4536" w:type="dxa"/>
          </w:tcPr>
          <w:p w:rsidR="00281685" w:rsidRPr="000630FA" w:rsidRDefault="00F1766C" w:rsidP="000047DD">
            <w:pPr>
              <w:suppressAutoHyphens/>
              <w:rPr>
                <w:color w:val="000000"/>
                <w:szCs w:val="24"/>
              </w:rPr>
            </w:pPr>
            <w:r>
              <w:rPr>
                <w:color w:val="000000"/>
                <w:szCs w:val="24"/>
              </w:rPr>
              <w:t xml:space="preserve">         </w:t>
            </w:r>
            <w:r w:rsidR="00281685" w:rsidRPr="000630FA">
              <w:rPr>
                <w:color w:val="000000"/>
                <w:szCs w:val="24"/>
              </w:rPr>
              <w:t>«</w:t>
            </w:r>
            <w:r>
              <w:rPr>
                <w:color w:val="000000"/>
                <w:szCs w:val="24"/>
              </w:rPr>
              <w:t>___</w:t>
            </w:r>
            <w:r w:rsidR="00281685" w:rsidRPr="000630FA">
              <w:rPr>
                <w:color w:val="000000"/>
                <w:szCs w:val="24"/>
              </w:rPr>
              <w:t xml:space="preserve">» </w:t>
            </w:r>
            <w:r>
              <w:rPr>
                <w:color w:val="000000"/>
                <w:szCs w:val="24"/>
              </w:rPr>
              <w:t>_________</w:t>
            </w:r>
            <w:r>
              <w:rPr>
                <w:color w:val="000000"/>
                <w:szCs w:val="24"/>
                <w:lang w:val="en-US"/>
              </w:rPr>
              <w:t>______</w:t>
            </w:r>
            <w:r w:rsidR="00281685">
              <w:rPr>
                <w:color w:val="000000"/>
                <w:szCs w:val="24"/>
                <w:lang w:val="en-US"/>
              </w:rPr>
              <w:t xml:space="preserve"> </w:t>
            </w:r>
            <w:r w:rsidR="00281685" w:rsidRPr="000630FA">
              <w:rPr>
                <w:color w:val="000000"/>
                <w:szCs w:val="24"/>
              </w:rPr>
              <w:t>20</w:t>
            </w:r>
            <w:r w:rsidR="002F32CD">
              <w:rPr>
                <w:color w:val="000000"/>
                <w:szCs w:val="24"/>
              </w:rPr>
              <w:t>2</w:t>
            </w:r>
            <w:r w:rsidR="00281685">
              <w:rPr>
                <w:color w:val="000000"/>
                <w:szCs w:val="24"/>
                <w:lang w:val="en-US"/>
              </w:rPr>
              <w:t xml:space="preserve"> </w:t>
            </w:r>
            <w:r w:rsidR="00281685" w:rsidRPr="000630FA">
              <w:rPr>
                <w:color w:val="000000"/>
                <w:szCs w:val="24"/>
              </w:rPr>
              <w:t xml:space="preserve"> г.</w:t>
            </w:r>
          </w:p>
          <w:p w:rsidR="00281685" w:rsidRPr="000630FA" w:rsidRDefault="00281685" w:rsidP="000047DD">
            <w:pPr>
              <w:suppressAutoHyphens/>
              <w:rPr>
                <w:color w:val="000000"/>
                <w:szCs w:val="24"/>
              </w:rPr>
            </w:pPr>
          </w:p>
        </w:tc>
      </w:tr>
    </w:tbl>
    <w:p w:rsidR="00281685" w:rsidRPr="008D377B" w:rsidRDefault="00281685" w:rsidP="00281685">
      <w:pPr>
        <w:spacing w:before="0" w:line="276" w:lineRule="auto"/>
        <w:ind w:firstLine="720"/>
        <w:jc w:val="left"/>
        <w:rPr>
          <w:rFonts w:eastAsia="Times New Roman"/>
          <w:sz w:val="24"/>
          <w:szCs w:val="24"/>
          <w:lang w:eastAsia="ru-RU"/>
        </w:rPr>
      </w:pPr>
    </w:p>
    <w:p w:rsidR="00281685" w:rsidRPr="008D377B" w:rsidRDefault="00281685" w:rsidP="00281685">
      <w:pPr>
        <w:spacing w:before="0" w:line="276" w:lineRule="auto"/>
        <w:ind w:firstLine="720"/>
        <w:rPr>
          <w:rFonts w:eastAsia="Times New Roman"/>
          <w:sz w:val="24"/>
          <w:szCs w:val="24"/>
          <w:lang w:eastAsia="ru-RU"/>
        </w:rPr>
      </w:pPr>
      <w:r w:rsidRPr="008D377B">
        <w:rPr>
          <w:rFonts w:eastAsia="Times New Roman"/>
          <w:bCs/>
          <w:iCs/>
          <w:sz w:val="24"/>
          <w:szCs w:val="24"/>
          <w:lang w:eastAsia="ru-RU"/>
        </w:rPr>
        <w:t>Автономная некоммерческая дошкольная образовательная организация «Алмазик»</w:t>
      </w:r>
      <w:r w:rsidRPr="008D377B">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8D377B">
        <w:rPr>
          <w:rFonts w:eastAsia="Times New Roman"/>
          <w:i/>
          <w:iCs/>
          <w:sz w:val="24"/>
          <w:szCs w:val="24"/>
          <w:lang w:eastAsia="ru-RU"/>
        </w:rPr>
        <w:t>)</w:t>
      </w:r>
      <w:r w:rsidRPr="008D377B">
        <w:rPr>
          <w:rFonts w:eastAsia="Times New Roman"/>
          <w:sz w:val="24"/>
          <w:szCs w:val="24"/>
          <w:lang w:eastAsia="ru-RU"/>
        </w:rPr>
        <w:t>, с другой стороны, далее совместно именуемые СТОРОНЫ, заключили настоящий договор о нижеследующих</w:t>
      </w:r>
    </w:p>
    <w:p w:rsidR="00281685" w:rsidRPr="000630FA" w:rsidRDefault="00281685" w:rsidP="00281685">
      <w:pPr>
        <w:pStyle w:val="affb"/>
        <w:tabs>
          <w:tab w:val="left" w:pos="8640"/>
        </w:tabs>
        <w:suppressAutoHyphens/>
        <w:rPr>
          <w:color w:val="000000"/>
          <w:szCs w:val="24"/>
        </w:rPr>
      </w:pPr>
    </w:p>
    <w:p w:rsidR="00F1766C" w:rsidRDefault="00281685" w:rsidP="00F1766C">
      <w:pPr>
        <w:numPr>
          <w:ilvl w:val="0"/>
          <w:numId w:val="33"/>
        </w:numPr>
        <w:suppressAutoHyphens/>
        <w:spacing w:before="0"/>
        <w:jc w:val="center"/>
        <w:rPr>
          <w:b/>
          <w:color w:val="000000"/>
          <w:szCs w:val="24"/>
        </w:rPr>
      </w:pPr>
      <w:r w:rsidRPr="000630FA">
        <w:rPr>
          <w:b/>
          <w:color w:val="000000"/>
          <w:szCs w:val="24"/>
        </w:rPr>
        <w:t>ПРЕДМЕТ ДОГОВОРА</w:t>
      </w:r>
    </w:p>
    <w:p w:rsidR="00F1766C" w:rsidRDefault="008D7DE3" w:rsidP="00F1766C">
      <w:pPr>
        <w:suppressAutoHyphens/>
        <w:spacing w:before="0"/>
        <w:ind w:firstLine="709"/>
        <w:rPr>
          <w:b/>
          <w:color w:val="000000"/>
          <w:szCs w:val="24"/>
        </w:rPr>
      </w:pPr>
      <w:r w:rsidRPr="00F1766C">
        <w:rPr>
          <w:sz w:val="24"/>
          <w:szCs w:val="24"/>
        </w:rPr>
        <w:t>1.1. На основании настоящих Правил и действующего законод</w:t>
      </w:r>
      <w:r w:rsidR="002F32CD">
        <w:rPr>
          <w:sz w:val="24"/>
          <w:szCs w:val="24"/>
        </w:rPr>
        <w:t>ательства Российской Федерации</w:t>
      </w:r>
      <w:r w:rsidRPr="00F1766C">
        <w:rPr>
          <w:sz w:val="24"/>
          <w:szCs w:val="24"/>
        </w:rPr>
        <w:t xml:space="preserve"> "Страховщик", заключает с юридическими и дееспособными физическими лицами, именуемыми в дальнейшем "Страхователи", договоры добровольного медицинского страхования.</w:t>
      </w:r>
    </w:p>
    <w:p w:rsidR="00F1766C" w:rsidRDefault="008D7DE3" w:rsidP="00F1766C">
      <w:pPr>
        <w:suppressAutoHyphens/>
        <w:spacing w:before="0"/>
        <w:ind w:firstLine="709"/>
        <w:rPr>
          <w:snapToGrid w:val="0"/>
          <w:sz w:val="24"/>
          <w:szCs w:val="24"/>
        </w:rPr>
      </w:pPr>
      <w:r w:rsidRPr="00F1766C">
        <w:rPr>
          <w:sz w:val="24"/>
          <w:szCs w:val="24"/>
        </w:rPr>
        <w:t xml:space="preserve">1.2. </w:t>
      </w:r>
      <w:r w:rsidRPr="00F1766C">
        <w:rPr>
          <w:snapToGrid w:val="0"/>
          <w:sz w:val="24"/>
          <w:szCs w:val="24"/>
        </w:rPr>
        <w:t>Страхователи - юридические лица заключают договоры страхования в пользу указанных в договоре страхования физических лиц (в дальнейшем Застрахованные лица).</w:t>
      </w:r>
    </w:p>
    <w:p w:rsidR="00F1766C" w:rsidRDefault="008D7DE3" w:rsidP="00F1766C">
      <w:pPr>
        <w:suppressAutoHyphens/>
        <w:spacing w:before="0"/>
        <w:rPr>
          <w:sz w:val="24"/>
          <w:szCs w:val="24"/>
        </w:rPr>
      </w:pPr>
      <w:r w:rsidRPr="00F1766C">
        <w:rPr>
          <w:snapToGrid w:val="0"/>
          <w:sz w:val="24"/>
          <w:szCs w:val="24"/>
        </w:rPr>
        <w:t>Страхователи - физические лица вправе заключать договоры страхования как в свою пользу, так и в пользу других физических лиц (в дальнейшем Застрахованные лица). В отношении Страхователя - физического лица, заключившего договор страхования в свою пользу, действуют все положения настоящих Правил, касающиеся Застрахованных лиц.</w:t>
      </w:r>
      <w:r w:rsidR="00F1766C">
        <w:rPr>
          <w:snapToGrid w:val="0"/>
          <w:sz w:val="24"/>
          <w:szCs w:val="24"/>
        </w:rPr>
        <w:t xml:space="preserve"> </w:t>
      </w:r>
      <w:r w:rsidRPr="00F1766C">
        <w:rPr>
          <w:sz w:val="24"/>
          <w:szCs w:val="24"/>
        </w:rPr>
        <w:t>Договор страхования, по которому застраховано два и более Застрахованных лица, далее именуется кол</w:t>
      </w:r>
      <w:r w:rsidR="00F1766C">
        <w:rPr>
          <w:sz w:val="24"/>
          <w:szCs w:val="24"/>
        </w:rPr>
        <w:t>лективным договором страхования.</w:t>
      </w:r>
    </w:p>
    <w:p w:rsidR="001B5D29" w:rsidRDefault="008D7DE3" w:rsidP="001B5D29">
      <w:pPr>
        <w:suppressAutoHyphens/>
        <w:spacing w:before="0"/>
        <w:ind w:firstLine="709"/>
        <w:rPr>
          <w:sz w:val="24"/>
          <w:szCs w:val="24"/>
        </w:rPr>
      </w:pPr>
      <w:r w:rsidRPr="00F1766C">
        <w:rPr>
          <w:sz w:val="24"/>
          <w:szCs w:val="24"/>
        </w:rPr>
        <w:t>1.3. По Договору страхования Страховщик берет на себя обязательство при наступлении страхового случая организовать предоставление и произвести оплату медицинских и иных услуг в соответствии с Программой добровольного медицинского страхования, предусмотренной договором страхования.</w:t>
      </w:r>
      <w:r w:rsidR="001B5D29" w:rsidRPr="001B5D29">
        <w:rPr>
          <w:sz w:val="24"/>
          <w:szCs w:val="24"/>
        </w:rPr>
        <w:t xml:space="preserve"> </w:t>
      </w:r>
      <w:r w:rsidRPr="00F1766C">
        <w:rPr>
          <w:sz w:val="24"/>
          <w:szCs w:val="24"/>
        </w:rPr>
        <w:t>В целях исполнения своих обязательств по договору страхования Страховщик заключает договоры с медицинскими и иными организациями, обеспечивающими организацию и/или оказание Застрахованным лицам медицинских и иных услуг.</w:t>
      </w:r>
    </w:p>
    <w:p w:rsidR="001B5D29" w:rsidRDefault="008D7DE3" w:rsidP="001B5D29">
      <w:pPr>
        <w:suppressAutoHyphens/>
        <w:spacing w:before="0"/>
        <w:ind w:firstLine="709"/>
        <w:rPr>
          <w:sz w:val="24"/>
          <w:szCs w:val="24"/>
        </w:rPr>
      </w:pPr>
      <w:r w:rsidRPr="00F1766C">
        <w:rPr>
          <w:snapToGrid w:val="0"/>
          <w:sz w:val="24"/>
          <w:szCs w:val="24"/>
        </w:rPr>
        <w:t xml:space="preserve">1.4. </w:t>
      </w:r>
      <w:r w:rsidRPr="00F1766C">
        <w:rPr>
          <w:sz w:val="24"/>
          <w:szCs w:val="24"/>
        </w:rPr>
        <w:t>По настоящим Правилам под медицинскими и иными организациями понимаются:</w:t>
      </w:r>
    </w:p>
    <w:p w:rsidR="001B5D29" w:rsidRDefault="008D7DE3" w:rsidP="001B5D29">
      <w:pPr>
        <w:suppressAutoHyphens/>
        <w:spacing w:before="0"/>
        <w:ind w:firstLine="709"/>
        <w:rPr>
          <w:sz w:val="24"/>
          <w:szCs w:val="24"/>
        </w:rPr>
      </w:pPr>
      <w:r w:rsidRPr="00F1766C">
        <w:rPr>
          <w:sz w:val="24"/>
          <w:szCs w:val="24"/>
        </w:rPr>
        <w:t xml:space="preserve">- имеющие право на законных основаниях осуществлять медицинскую деятельность лечебно-профилактические учреждения, научно-исследовательские и медицинские институты, другие учреждения, оказывающие медицинские и иные услуги, а также лица, осуществляющие медицинскую деятельность как индивидуально, так и коллективно; </w:t>
      </w:r>
    </w:p>
    <w:p w:rsidR="008D7DE3" w:rsidRPr="001B5D29" w:rsidRDefault="008D7DE3" w:rsidP="001B5D29">
      <w:pPr>
        <w:suppressAutoHyphens/>
        <w:spacing w:before="0"/>
        <w:ind w:firstLine="709"/>
        <w:rPr>
          <w:b/>
          <w:color w:val="000000"/>
          <w:szCs w:val="24"/>
        </w:rPr>
      </w:pPr>
      <w:r w:rsidRPr="00F1766C">
        <w:rPr>
          <w:sz w:val="24"/>
          <w:szCs w:val="24"/>
        </w:rPr>
        <w:t>- учреждения, осуществляющие фармацевтическую деятельность, предоставляющие лекарственную помощь, реализующие изделия медицинского назначения;</w:t>
      </w:r>
    </w:p>
    <w:p w:rsidR="008D7DE3" w:rsidRPr="00F1766C" w:rsidRDefault="008D7DE3" w:rsidP="001B5D29">
      <w:pPr>
        <w:pStyle w:val="affb"/>
        <w:keepNext/>
        <w:spacing w:after="0"/>
        <w:ind w:left="0"/>
        <w:rPr>
          <w:sz w:val="24"/>
          <w:szCs w:val="24"/>
        </w:rPr>
      </w:pPr>
      <w:r w:rsidRPr="00F1766C">
        <w:rPr>
          <w:sz w:val="24"/>
          <w:szCs w:val="24"/>
        </w:rPr>
        <w:lastRenderedPageBreak/>
        <w:t xml:space="preserve">- специализированные организации, которые по поручению Страховщика обеспечивают организацию Застрахованным лицам медицинских и иных услуг, предусмотренных договором страхования. </w:t>
      </w:r>
    </w:p>
    <w:p w:rsidR="008D7DE3" w:rsidRPr="00F1766C" w:rsidRDefault="008D7DE3" w:rsidP="00F1766C">
      <w:pPr>
        <w:pStyle w:val="affb"/>
        <w:keepNext/>
        <w:spacing w:after="0"/>
        <w:ind w:left="0" w:firstLine="567"/>
        <w:rPr>
          <w:sz w:val="24"/>
          <w:szCs w:val="24"/>
        </w:rPr>
      </w:pPr>
      <w:r w:rsidRPr="00F1766C">
        <w:rPr>
          <w:sz w:val="24"/>
          <w:szCs w:val="24"/>
        </w:rPr>
        <w:t>1.5. По соглашению сторон медицинские и иные услуги могут быть оказаны Застрахованному лицу в медицинских и иных организациях, находящихся как на территории Российской Федерации, так и на территории иных государств.</w:t>
      </w:r>
    </w:p>
    <w:p w:rsidR="008D7DE3" w:rsidRPr="00F1766C" w:rsidRDefault="008D7DE3" w:rsidP="00F1766C">
      <w:pPr>
        <w:pStyle w:val="2f"/>
        <w:keepNext/>
        <w:widowControl w:val="0"/>
        <w:spacing w:after="0"/>
        <w:ind w:left="0"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 xml:space="preserve">2. ОБЪЕКТ СТРАХОВАНИЯ </w:t>
      </w:r>
    </w:p>
    <w:p w:rsidR="008D7DE3" w:rsidRPr="00F1766C" w:rsidRDefault="008D7DE3" w:rsidP="00F1766C">
      <w:pPr>
        <w:keepNext/>
        <w:ind w:firstLine="567"/>
        <w:rPr>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2.1. Объектом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оплатой организации и оказания ему медицинской и (или) лекарственной помощи (медицинских услуг) и иных услуг при наступлении страхового случая вследствие расстройства здоровья Застрахованного лица или состояния Застрахованного лица, требующего организации и оказания таких услуг, а также проведения профилактических мероприятий, снижающих степень опасных для жизни или здоровья угроз и (или) устраняющих их, в объеме, предусмотренном Программой добровольного медицинского страхования, в порядке и на условиях, указанных в договоре страхования.</w:t>
      </w:r>
    </w:p>
    <w:p w:rsidR="008D7DE3" w:rsidRPr="00F1766C" w:rsidRDefault="008D7DE3" w:rsidP="00F1766C">
      <w:pPr>
        <w:pStyle w:val="affb"/>
        <w:keepNext/>
        <w:spacing w:after="0"/>
        <w:ind w:left="0" w:firstLine="567"/>
        <w:rPr>
          <w:sz w:val="24"/>
          <w:szCs w:val="24"/>
        </w:rPr>
      </w:pPr>
      <w:r w:rsidRPr="00F1766C">
        <w:rPr>
          <w:sz w:val="24"/>
          <w:szCs w:val="24"/>
        </w:rPr>
        <w:t xml:space="preserve">Под медицинской помощью по настоящим Правилам понимается </w:t>
      </w:r>
      <w:hyperlink r:id="rId11" w:history="1">
        <w:r w:rsidRPr="00F1766C">
          <w:rPr>
            <w:sz w:val="24"/>
            <w:szCs w:val="24"/>
          </w:rPr>
          <w:t>первичная</w:t>
        </w:r>
      </w:hyperlink>
      <w:r w:rsidRPr="00F1766C">
        <w:rPr>
          <w:sz w:val="24"/>
          <w:szCs w:val="24"/>
        </w:rPr>
        <w:t xml:space="preserve"> медико-санитарная помощь, </w:t>
      </w:r>
      <w:hyperlink r:id="rId12" w:history="1">
        <w:r w:rsidRPr="00F1766C">
          <w:rPr>
            <w:sz w:val="24"/>
            <w:szCs w:val="24"/>
          </w:rPr>
          <w:t>специализированная</w:t>
        </w:r>
      </w:hyperlink>
      <w:r w:rsidRPr="00F1766C">
        <w:rPr>
          <w:sz w:val="24"/>
          <w:szCs w:val="24"/>
        </w:rPr>
        <w:t xml:space="preserve">, в том числе высокотехнологичная, медицинская помощь, </w:t>
      </w:r>
      <w:hyperlink r:id="rId13" w:history="1">
        <w:r w:rsidRPr="00F1766C">
          <w:rPr>
            <w:sz w:val="24"/>
            <w:szCs w:val="24"/>
          </w:rPr>
          <w:t>скорая</w:t>
        </w:r>
      </w:hyperlink>
      <w:r w:rsidRPr="00F1766C">
        <w:rPr>
          <w:sz w:val="24"/>
          <w:szCs w:val="24"/>
        </w:rPr>
        <w:t xml:space="preserve">, в том числе скорая специализированная, медицинская помощь, </w:t>
      </w:r>
      <w:hyperlink r:id="rId14" w:history="1">
        <w:r w:rsidRPr="00F1766C">
          <w:rPr>
            <w:sz w:val="24"/>
            <w:szCs w:val="24"/>
          </w:rPr>
          <w:t>паллиативная</w:t>
        </w:r>
      </w:hyperlink>
      <w:r w:rsidRPr="00F1766C">
        <w:rPr>
          <w:sz w:val="24"/>
          <w:szCs w:val="24"/>
        </w:rPr>
        <w:t xml:space="preserve"> медицинская помощь, медицинская реабилитация, санаторно-курортное лечение.</w:t>
      </w:r>
    </w:p>
    <w:p w:rsidR="008D7DE3" w:rsidRPr="00F1766C" w:rsidRDefault="008D7DE3" w:rsidP="00F1766C">
      <w:pPr>
        <w:pStyle w:val="affb"/>
        <w:keepNext/>
        <w:spacing w:after="0"/>
        <w:ind w:left="0" w:firstLine="567"/>
        <w:rPr>
          <w:snapToGrid w:val="0"/>
          <w:sz w:val="24"/>
          <w:szCs w:val="24"/>
        </w:rPr>
      </w:pPr>
      <w:r w:rsidRPr="00F1766C">
        <w:rPr>
          <w:sz w:val="24"/>
          <w:szCs w:val="24"/>
        </w:rPr>
        <w:t xml:space="preserve">Под лекарственной помощью по настоящим Правилам понимается обеспечение Застрахованного лица лекарственными средствами и/или изделиями медицинского назначения, </w:t>
      </w:r>
      <w:r w:rsidRPr="00F1766C">
        <w:rPr>
          <w:snapToGrid w:val="0"/>
          <w:sz w:val="24"/>
          <w:szCs w:val="24"/>
        </w:rPr>
        <w:t>необходимыми Застрахованному лицу и</w:t>
      </w:r>
      <w:r w:rsidRPr="00F1766C">
        <w:rPr>
          <w:sz w:val="24"/>
          <w:szCs w:val="24"/>
        </w:rPr>
        <w:t xml:space="preserve"> назначенными врачом медицинской организации, в рамках Программы добровольного </w:t>
      </w:r>
      <w:r w:rsidRPr="00F1766C">
        <w:rPr>
          <w:snapToGrid w:val="0"/>
          <w:sz w:val="24"/>
          <w:szCs w:val="24"/>
        </w:rPr>
        <w:t>медицинского страхования.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Под иными услугами по настоящим Правилам понимаются: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 </w:t>
      </w:r>
      <w:r w:rsidRPr="00F1766C">
        <w:rPr>
          <w:sz w:val="24"/>
          <w:szCs w:val="24"/>
        </w:rPr>
        <w:t>услуги по транспортировке (медицинской эвакуации), в том числе, по организации проезда, Застрахованного лица в медицинскую организацию и обратно, либо из одной организации в другую, включая необходимое медицинское сопровождение, если это требуется по состоянию его здоровья</w:t>
      </w:r>
      <w:r w:rsidRPr="00F1766C">
        <w:rPr>
          <w:snapToGrid w:val="0"/>
          <w:sz w:val="24"/>
          <w:szCs w:val="24"/>
        </w:rPr>
        <w:t>,</w:t>
      </w:r>
    </w:p>
    <w:p w:rsidR="008D7DE3" w:rsidRPr="00F1766C" w:rsidRDefault="008D7DE3" w:rsidP="00F1766C">
      <w:pPr>
        <w:pStyle w:val="affb"/>
        <w:keepNext/>
        <w:spacing w:after="0"/>
        <w:ind w:left="0" w:firstLine="567"/>
        <w:rPr>
          <w:sz w:val="24"/>
          <w:szCs w:val="24"/>
        </w:rPr>
      </w:pPr>
      <w:r w:rsidRPr="00F1766C">
        <w:rPr>
          <w:snapToGrid w:val="0"/>
          <w:sz w:val="24"/>
          <w:szCs w:val="24"/>
        </w:rPr>
        <w:t>- с</w:t>
      </w:r>
      <w:r w:rsidRPr="00F1766C">
        <w:rPr>
          <w:sz w:val="24"/>
          <w:szCs w:val="24"/>
        </w:rPr>
        <w:t>опровождение Застрахованного лица при проведении обследований и консультаций в медицинской организации персоналом медицинской организации,</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-сопровождение </w:t>
      </w:r>
      <w:r w:rsidRPr="00F1766C">
        <w:rPr>
          <w:sz w:val="24"/>
          <w:szCs w:val="24"/>
        </w:rPr>
        <w:t>несовершеннолетнего Застрахованного лица, Застрахованного лица, неспособного к самостоятельному передвижению и/или нуждающегося в посторонней помощи, родителем, опекуном, законным представителем или иным лицом при оказании Застрахованному лицу медицинской помощи</w:t>
      </w:r>
      <w:r w:rsidRPr="00F1766C">
        <w:rPr>
          <w:snapToGrid w:val="0"/>
          <w:sz w:val="24"/>
          <w:szCs w:val="24"/>
        </w:rPr>
        <w:t>;</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совместное нахождение родителя, опекуна, законного представителя или иного лица с несовершеннолетним Застрахованным лицом (ребенком) в стационарных условиях;</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-услуги по доставке медикаментов,</w:t>
      </w:r>
    </w:p>
    <w:p w:rsidR="008D7DE3" w:rsidRPr="00F1766C" w:rsidRDefault="008D7DE3" w:rsidP="00F1766C">
      <w:pPr>
        <w:pStyle w:val="affb"/>
        <w:keepNext/>
        <w:spacing w:after="0"/>
        <w:ind w:left="0" w:firstLine="567"/>
        <w:rPr>
          <w:snapToGrid w:val="0"/>
          <w:sz w:val="24"/>
          <w:szCs w:val="24"/>
        </w:rPr>
      </w:pPr>
      <w:r w:rsidRPr="00F1766C">
        <w:rPr>
          <w:sz w:val="24"/>
          <w:szCs w:val="24"/>
        </w:rPr>
        <w:t>-</w:t>
      </w:r>
      <w:r w:rsidRPr="00F1766C">
        <w:rPr>
          <w:snapToGrid w:val="0"/>
          <w:sz w:val="24"/>
          <w:szCs w:val="24"/>
        </w:rPr>
        <w:t xml:space="preserve"> услуги сиделки,</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оформление и выдача медицинской документации,</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создание условий повышенной комфортности при оказании медицинских и иных услуг,</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lastRenderedPageBreak/>
        <w:t>- не входящие в состав медицинской услуги, но требующиеся при оказании Застрахованному лицу медицинских услуг, услуги по организации и предоставлению проживания и питания Застрахованного лица,</w:t>
      </w:r>
    </w:p>
    <w:p w:rsidR="008D7DE3" w:rsidRPr="00F1766C" w:rsidRDefault="008D7DE3" w:rsidP="00F1766C">
      <w:pPr>
        <w:pStyle w:val="affb"/>
        <w:keepNext/>
        <w:spacing w:after="0"/>
        <w:ind w:left="0" w:firstLine="567"/>
        <w:rPr>
          <w:sz w:val="24"/>
          <w:szCs w:val="24"/>
        </w:rPr>
      </w:pPr>
      <w:r w:rsidRPr="00F1766C">
        <w:rPr>
          <w:snapToGrid w:val="0"/>
          <w:sz w:val="24"/>
          <w:szCs w:val="24"/>
        </w:rPr>
        <w:t>- переводческие услуги в период получения медицинских услуг,</w:t>
      </w:r>
    </w:p>
    <w:p w:rsidR="008D7DE3" w:rsidRPr="00F1766C" w:rsidRDefault="008D7DE3" w:rsidP="00F1766C">
      <w:pPr>
        <w:pStyle w:val="affb"/>
        <w:keepNext/>
        <w:spacing w:after="0"/>
        <w:ind w:left="0" w:firstLine="567"/>
        <w:rPr>
          <w:snapToGrid w:val="0"/>
          <w:sz w:val="24"/>
          <w:szCs w:val="24"/>
        </w:rPr>
      </w:pPr>
      <w:r w:rsidRPr="00F1766C">
        <w:rPr>
          <w:sz w:val="24"/>
          <w:szCs w:val="24"/>
        </w:rPr>
        <w:t>- услуги по репатриации тела в случае смерти Застрахованного лица</w:t>
      </w:r>
      <w:r w:rsidRPr="00F1766C">
        <w:rPr>
          <w:snapToGrid w:val="0"/>
          <w:sz w:val="24"/>
          <w:szCs w:val="24"/>
        </w:rPr>
        <w:t>,</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 </w:t>
      </w:r>
      <w:r w:rsidRPr="00F1766C">
        <w:rPr>
          <w:sz w:val="24"/>
          <w:szCs w:val="24"/>
        </w:rPr>
        <w:t>информационные и консультационные услуги, связанные с оказанием или организацией медицинской помощи.</w:t>
      </w:r>
    </w:p>
    <w:p w:rsidR="008D7DE3" w:rsidRPr="00F1766C" w:rsidRDefault="008D7DE3" w:rsidP="00F1766C">
      <w:pPr>
        <w:pStyle w:val="affb"/>
        <w:keepNext/>
        <w:spacing w:after="0"/>
        <w:ind w:left="0"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3. СТРАХОВЫЕ СЛУЧАИ</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napToGrid w:val="0"/>
          <w:sz w:val="24"/>
          <w:szCs w:val="24"/>
        </w:rPr>
      </w:pPr>
      <w:r w:rsidRPr="00F1766C">
        <w:rPr>
          <w:snapToGrid w:val="0"/>
          <w:sz w:val="24"/>
          <w:szCs w:val="24"/>
        </w:rPr>
        <w:t>3.1. Страховыми случаями являются события, предусмотренные договором страхования, с наступлением которых возникает обязанность Страховщика произвести страховую выплату.</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3.2. По настоящим Правилам страховым случаем является </w:t>
      </w:r>
      <w:r w:rsidRPr="00F1766C">
        <w:rPr>
          <w:iCs/>
          <w:sz w:val="24"/>
          <w:szCs w:val="24"/>
        </w:rPr>
        <w:t>предусмотренное договором страхования совершившееся событие из числа указанных в п.п. 3.2.1, 3.2.2 настоящих Правил</w:t>
      </w:r>
      <w:r w:rsidRPr="00F1766C">
        <w:rPr>
          <w:snapToGrid w:val="0"/>
          <w:sz w:val="24"/>
          <w:szCs w:val="24"/>
        </w:rPr>
        <w:t>:</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3.2.1. обращение Застрахованного лица в течение срока действия договора страхования в медицинскую или иную организацию из числа предусмотренных договором страхования или согласованных Страховщиком для организации и </w:t>
      </w:r>
      <w:r w:rsidRPr="00F1766C">
        <w:rPr>
          <w:sz w:val="24"/>
          <w:szCs w:val="24"/>
        </w:rPr>
        <w:t>оказания ему медицинских услуг (медицинской и лекарственной помощи), предусмотренных Программой добровольного медицинского страхования, а также для  проведения профилактических мероприятий, предусмотренных Программой добровольного медицинского страхования, снижающих степень опасных для жизни или здоровья угроз и (или) устраняющих их;</w:t>
      </w:r>
    </w:p>
    <w:p w:rsidR="008D7DE3" w:rsidRPr="00F1766C" w:rsidRDefault="008D7DE3" w:rsidP="00F1766C">
      <w:pPr>
        <w:pStyle w:val="affb"/>
        <w:keepNext/>
        <w:spacing w:after="0"/>
        <w:ind w:left="0" w:firstLine="567"/>
        <w:rPr>
          <w:sz w:val="24"/>
          <w:szCs w:val="24"/>
        </w:rPr>
      </w:pPr>
      <w:r w:rsidRPr="00F1766C">
        <w:rPr>
          <w:sz w:val="24"/>
          <w:szCs w:val="24"/>
        </w:rPr>
        <w:t>3.2.2. возникновение в течение срока действия договора страхования необходимости организации и оказания иных услуг, предусмотренных Программой добровольного медицинского страхования, в связи с расстройством здоровья или состоянием Застрахованного лица, требующих оказания таких услуг.</w:t>
      </w:r>
    </w:p>
    <w:p w:rsidR="008D7DE3" w:rsidRPr="00F1766C" w:rsidRDefault="008D7DE3" w:rsidP="00F1766C">
      <w:pPr>
        <w:pStyle w:val="affb"/>
        <w:keepNext/>
        <w:spacing w:after="0"/>
        <w:ind w:left="0" w:firstLine="567"/>
        <w:rPr>
          <w:sz w:val="24"/>
          <w:szCs w:val="24"/>
        </w:rPr>
      </w:pPr>
      <w:r w:rsidRPr="00F1766C">
        <w:rPr>
          <w:sz w:val="24"/>
          <w:szCs w:val="24"/>
        </w:rPr>
        <w:t>3.3. Датой наступления страхового случая, предусмотренного п. 3.2 настоящих Правил, признается:</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в медицинскую или иную организацию - при обращении за организацией и/или оказанием медицинской помощи;</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в учреждение, осуществляющее фармацевтическую деятельность, за получением лекарственной помощи, назначенной врачом медицинской организации в течение срока действия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в учреждение, реализующее изделия медицинского назначения, за получением изделий медицинского назначения, выписанных врачом медицинской организации в течение срока действия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или иного лица в интересах Застрахованного лица, в медицинскую или иную организацию при возникновении необходимости организации и оказания иных услуг в связи с расстройством здоровья или состоянием Застрахованного лица, требующих оказания таких услуг.</w:t>
      </w:r>
    </w:p>
    <w:p w:rsidR="008D7DE3" w:rsidRPr="00F1766C" w:rsidRDefault="008D7DE3" w:rsidP="00F1766C">
      <w:pPr>
        <w:pStyle w:val="affb"/>
        <w:keepNext/>
        <w:spacing w:after="0"/>
        <w:ind w:left="0" w:firstLine="567"/>
        <w:rPr>
          <w:sz w:val="24"/>
          <w:szCs w:val="24"/>
        </w:rPr>
      </w:pPr>
      <w:r w:rsidRPr="00F1766C">
        <w:rPr>
          <w:sz w:val="24"/>
          <w:szCs w:val="24"/>
        </w:rPr>
        <w:t>3.4. Страховщик при наступлении страхового случая организует предоставление медицинских и иных услуг Застрахованному лицу, а также их оплату:</w:t>
      </w:r>
    </w:p>
    <w:p w:rsidR="008D7DE3" w:rsidRPr="00F1766C" w:rsidRDefault="008D7DE3" w:rsidP="00F1766C">
      <w:pPr>
        <w:pStyle w:val="affb"/>
        <w:keepNext/>
        <w:spacing w:after="0"/>
        <w:ind w:left="0" w:firstLine="567"/>
        <w:rPr>
          <w:sz w:val="24"/>
          <w:szCs w:val="24"/>
        </w:rPr>
      </w:pPr>
      <w:r w:rsidRPr="00F1766C">
        <w:rPr>
          <w:sz w:val="24"/>
          <w:szCs w:val="24"/>
        </w:rPr>
        <w:t xml:space="preserve">3.4.1. при обращении в медицинскую или иную организацию за получением медицинских или иных услуг, за исключением услуг, указанных в п. 3.4.2 настоящих Правил – до окончания срока действия договора страхования; </w:t>
      </w:r>
    </w:p>
    <w:p w:rsidR="008D7DE3" w:rsidRPr="00F1766C" w:rsidRDefault="008D7DE3" w:rsidP="00F1766C">
      <w:pPr>
        <w:pStyle w:val="affb"/>
        <w:keepNext/>
        <w:spacing w:after="0"/>
        <w:ind w:left="0" w:firstLine="567"/>
        <w:rPr>
          <w:sz w:val="24"/>
          <w:szCs w:val="24"/>
        </w:rPr>
      </w:pPr>
      <w:r w:rsidRPr="00F1766C">
        <w:rPr>
          <w:sz w:val="24"/>
          <w:szCs w:val="24"/>
        </w:rPr>
        <w:lastRenderedPageBreak/>
        <w:t>3.4.2. при обращении за получением медицинских и иных услуг в условиях стационара – до момента выписки из стационара или, если смерть Застрахованного лица произошла в стационаре, до момента доставки тела до  ближайшего к месту жительства Застрахованного лица международного аэропорта страны постоянного проживания, если Застрахованное лицо не является гражданином той страны, в стационаре которой произошла смерть, либо до ближайшего административного центра постоянного места жительства, если смерть Застрахованного лица произошла в стационаре страны, гражданином которой он является.</w:t>
      </w:r>
    </w:p>
    <w:p w:rsidR="008D7DE3" w:rsidRPr="00F1766C" w:rsidRDefault="008D7DE3" w:rsidP="00F1766C">
      <w:pPr>
        <w:pStyle w:val="affb"/>
        <w:keepNext/>
        <w:spacing w:after="0"/>
        <w:ind w:left="0" w:firstLine="567"/>
        <w:rPr>
          <w:sz w:val="24"/>
          <w:szCs w:val="24"/>
        </w:rPr>
      </w:pPr>
      <w:r w:rsidRPr="00F1766C">
        <w:rPr>
          <w:sz w:val="24"/>
          <w:szCs w:val="24"/>
        </w:rPr>
        <w:t>3.5. Положения п. 3.4.2 применяются также в случае, если обращение Застрахованного лица за получением медицинских и иных услуг в условиях стационара произошло в течение срока действия договора страхования (то есть, дата госпитализации должна быть ранее даты окончания договора страхования), но на дату окончания срока действия договора страхования состояние здоровья Застрахованного лица требует продолжения оказания ему медицинских и иных услуг в условиях стационара.</w:t>
      </w:r>
    </w:p>
    <w:p w:rsidR="008D7DE3" w:rsidRPr="00F1766C" w:rsidRDefault="008D7DE3" w:rsidP="00F1766C">
      <w:pPr>
        <w:pStyle w:val="affb"/>
        <w:keepNext/>
        <w:spacing w:after="0"/>
        <w:ind w:left="0" w:firstLine="567"/>
        <w:rPr>
          <w:sz w:val="24"/>
          <w:szCs w:val="24"/>
        </w:rPr>
      </w:pPr>
      <w:r w:rsidRPr="00F1766C">
        <w:rPr>
          <w:sz w:val="24"/>
          <w:szCs w:val="24"/>
        </w:rPr>
        <w:t>При этом сумма страховых выплат не может превысить страховую сумму, указанную в договоре страхования.</w:t>
      </w:r>
    </w:p>
    <w:p w:rsidR="008D7DE3" w:rsidRPr="00F1766C" w:rsidRDefault="008D7DE3" w:rsidP="00F1766C">
      <w:pPr>
        <w:pStyle w:val="affb"/>
        <w:keepNext/>
        <w:spacing w:after="0"/>
        <w:ind w:left="0" w:firstLine="567"/>
        <w:rPr>
          <w:sz w:val="24"/>
          <w:szCs w:val="24"/>
        </w:rPr>
      </w:pPr>
      <w:r w:rsidRPr="00F1766C">
        <w:rPr>
          <w:sz w:val="24"/>
          <w:szCs w:val="24"/>
        </w:rPr>
        <w:t>3.6. Объем медицинских и иных услуг, оказываемых Застрахованному лицу и оплачиваемых Страховщиком по договору страхования, а также объем медицинских и иных услуг, обращение за которыми и возникновение необходимости организации и оказания которых не является застрахованным и не оплачивается Страховщиком, указывается в договоре страхования и в Программе добровольного медицинского страхования, являющейся неотъемлемой частью договора страхования.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Программы добровольного медицинского страхования, прилагаемые к договорам страхования, предусматривают конкретный перечень медицинских и иных услуг, оказываемых Застрахованному лицу при наступлении страхового случая.</w:t>
      </w:r>
    </w:p>
    <w:p w:rsidR="008D7DE3" w:rsidRPr="00F1766C" w:rsidRDefault="008D7DE3" w:rsidP="00F1766C">
      <w:pPr>
        <w:pStyle w:val="affb"/>
        <w:keepNext/>
        <w:spacing w:after="0"/>
        <w:ind w:left="0" w:firstLine="567"/>
        <w:rPr>
          <w:sz w:val="24"/>
          <w:szCs w:val="24"/>
        </w:rPr>
      </w:pPr>
      <w:r w:rsidRPr="00F1766C">
        <w:rPr>
          <w:sz w:val="24"/>
          <w:szCs w:val="24"/>
        </w:rPr>
        <w:t>В Программу добровольного медицинского страхования, прилагаемую к договору страхования, могут быть включены все или отдельные из медицинских и иных услуг, предусмотренных в Приложениях № 1-15 к настоящим Правилам.</w:t>
      </w:r>
    </w:p>
    <w:p w:rsidR="008D7DE3" w:rsidRPr="00F1766C" w:rsidRDefault="008D7DE3" w:rsidP="00F1766C">
      <w:pPr>
        <w:pStyle w:val="affb"/>
        <w:keepNext/>
        <w:spacing w:after="0"/>
        <w:ind w:left="0" w:firstLine="567"/>
        <w:rPr>
          <w:sz w:val="24"/>
          <w:szCs w:val="24"/>
        </w:rPr>
      </w:pPr>
      <w:r w:rsidRPr="00F1766C">
        <w:rPr>
          <w:sz w:val="24"/>
          <w:szCs w:val="24"/>
        </w:rPr>
        <w:t>Из Программы добровольного медицинского страхования, прилагаемой к договору страхования и составленной на основании Приложений № 1-15 к настоящим Правилам, могут быть исключены все или отдельные медицинские и иные услуги из числа указанных в Приложениях № 16-26 к настоящим Правилам, а также все или отдельные заболевания / состояния из числа указанных в Приложении № 27 к настоящим Правилам.</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3.7. Страховщик на основании настоящих Правил вправе формировать Программы добровольного медицинского страхования к отдельному договору страхования или отдельной группе договоров страхования, ориентированные на определенных Страхователей (Застрахованных лиц). Такие Программы добровольного медицинского страхования излагаются в договоре страхования (страховом полисе) либо прилагаются к договору страхования (страховому полису) и являются его неотъемлемой частью.</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3.8. Страховщик вправе присваивать Программам добровольного медицинского страхования, составленным в соответствии с настоящими Правилами и имеющим однотипные условия, определенные маркетинговые наименования.</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3.9. </w:t>
      </w:r>
      <w:r w:rsidRPr="00F1766C">
        <w:rPr>
          <w:sz w:val="24"/>
          <w:szCs w:val="24"/>
        </w:rPr>
        <w:t>Не является застрахованным и не оплачивается Страховщиком обращение Застрахованного лица  с целью получения медицинских и иных услуг, а также возникновение необходимости организации и оказания иных услуг:</w:t>
      </w:r>
    </w:p>
    <w:p w:rsidR="008D7DE3" w:rsidRPr="00F1766C" w:rsidRDefault="008D7DE3" w:rsidP="00F1766C">
      <w:pPr>
        <w:pStyle w:val="affb"/>
        <w:keepNext/>
        <w:spacing w:after="0"/>
        <w:ind w:left="0" w:firstLine="567"/>
        <w:rPr>
          <w:sz w:val="24"/>
          <w:szCs w:val="24"/>
        </w:rPr>
      </w:pPr>
      <w:r w:rsidRPr="00F1766C">
        <w:rPr>
          <w:sz w:val="24"/>
          <w:szCs w:val="24"/>
        </w:rPr>
        <w:t>3.9.1. в связи с патологическими состояниями и травмами, возникшими в состоянии любой 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8D7DE3" w:rsidRPr="00F1766C" w:rsidRDefault="008D7DE3" w:rsidP="00F1766C">
      <w:pPr>
        <w:pStyle w:val="affb"/>
        <w:keepNext/>
        <w:spacing w:after="0"/>
        <w:ind w:left="0" w:firstLine="567"/>
        <w:rPr>
          <w:sz w:val="24"/>
          <w:szCs w:val="24"/>
        </w:rPr>
      </w:pPr>
      <w:r w:rsidRPr="00F1766C">
        <w:rPr>
          <w:sz w:val="24"/>
          <w:szCs w:val="24"/>
        </w:rPr>
        <w:lastRenderedPageBreak/>
        <w:t xml:space="preserve">3.9.2. в связи с получением травматического повреждения или иного расстройства здоровья, наступившего в результате </w:t>
      </w:r>
      <w:r w:rsidR="001B5D29" w:rsidRPr="00F1766C">
        <w:rPr>
          <w:sz w:val="24"/>
          <w:szCs w:val="24"/>
        </w:rPr>
        <w:t>совершения Застрахованным</w:t>
      </w:r>
      <w:r w:rsidRPr="00F1766C">
        <w:rPr>
          <w:sz w:val="24"/>
          <w:szCs w:val="24"/>
        </w:rPr>
        <w:t xml:space="preserve"> лицом умышленных противоправных действий;</w:t>
      </w:r>
    </w:p>
    <w:p w:rsidR="008D7DE3" w:rsidRPr="00F1766C" w:rsidRDefault="008D7DE3" w:rsidP="00F1766C">
      <w:pPr>
        <w:pStyle w:val="affb"/>
        <w:keepNext/>
        <w:spacing w:after="0"/>
        <w:ind w:left="0" w:firstLine="567"/>
        <w:rPr>
          <w:sz w:val="24"/>
          <w:szCs w:val="24"/>
        </w:rPr>
      </w:pPr>
      <w:r w:rsidRPr="00F1766C">
        <w:rPr>
          <w:sz w:val="24"/>
          <w:szCs w:val="24"/>
        </w:rPr>
        <w:t>3.9.3.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8D7DE3" w:rsidRPr="00F1766C" w:rsidRDefault="008D7DE3" w:rsidP="00F1766C">
      <w:pPr>
        <w:pStyle w:val="affb"/>
        <w:keepNext/>
        <w:spacing w:after="0"/>
        <w:ind w:left="0" w:firstLine="567"/>
        <w:rPr>
          <w:sz w:val="24"/>
          <w:szCs w:val="24"/>
        </w:rPr>
      </w:pPr>
      <w:r w:rsidRPr="00F1766C">
        <w:rPr>
          <w:sz w:val="24"/>
          <w:szCs w:val="24"/>
        </w:rPr>
        <w:t>3.9.4. в связи с умышленным причинением себе телесных повреждений Застрахованным лицом;</w:t>
      </w:r>
    </w:p>
    <w:p w:rsidR="008D7DE3" w:rsidRPr="00F1766C" w:rsidRDefault="008D7DE3" w:rsidP="00F1766C">
      <w:pPr>
        <w:pStyle w:val="affb"/>
        <w:keepNext/>
        <w:spacing w:after="0"/>
        <w:ind w:left="0" w:firstLine="567"/>
        <w:rPr>
          <w:sz w:val="24"/>
          <w:szCs w:val="24"/>
        </w:rPr>
      </w:pPr>
      <w:r w:rsidRPr="00F1766C">
        <w:rPr>
          <w:sz w:val="24"/>
          <w:szCs w:val="24"/>
        </w:rPr>
        <w:t>3.9.5.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rsidR="008D7DE3" w:rsidRPr="00F1766C" w:rsidRDefault="008D7DE3" w:rsidP="00F1766C">
      <w:pPr>
        <w:pStyle w:val="affb"/>
        <w:keepNext/>
        <w:spacing w:after="0"/>
        <w:ind w:left="0" w:firstLine="567"/>
        <w:rPr>
          <w:sz w:val="24"/>
          <w:szCs w:val="24"/>
        </w:rPr>
      </w:pPr>
      <w:r w:rsidRPr="00F1766C">
        <w:rPr>
          <w:sz w:val="24"/>
          <w:szCs w:val="24"/>
        </w:rPr>
        <w:t>Указанные в пп. 3.9.2, 3.9.3, 3.9.4 настоящих Правил обстоятельства должны быть подтверждены решением суда, документами из правоохранительных органов, иными документами из компетентных органов и организаций (медицинских, экспертных).</w:t>
      </w:r>
    </w:p>
    <w:p w:rsidR="008D7DE3" w:rsidRPr="00F1766C" w:rsidRDefault="008D7DE3" w:rsidP="00F1766C">
      <w:pPr>
        <w:pStyle w:val="affb"/>
        <w:keepNext/>
        <w:spacing w:after="0"/>
        <w:ind w:left="0" w:firstLine="567"/>
        <w:rPr>
          <w:sz w:val="24"/>
          <w:szCs w:val="24"/>
        </w:rPr>
      </w:pPr>
      <w:r w:rsidRPr="00F1766C">
        <w:rPr>
          <w:sz w:val="24"/>
          <w:szCs w:val="24"/>
        </w:rPr>
        <w:t>3.10. Не являются застрахованными случаи обращения за медицинскими и иными услугами, возникновение необходимости организации и оказания иных услуг:</w:t>
      </w:r>
    </w:p>
    <w:p w:rsidR="008D7DE3" w:rsidRPr="00F1766C" w:rsidRDefault="008D7DE3" w:rsidP="00F1766C">
      <w:pPr>
        <w:pStyle w:val="affb"/>
        <w:keepNext/>
        <w:spacing w:after="0"/>
        <w:ind w:left="0" w:firstLine="567"/>
        <w:rPr>
          <w:sz w:val="24"/>
          <w:szCs w:val="24"/>
        </w:rPr>
      </w:pPr>
      <w:r w:rsidRPr="00F1766C">
        <w:rPr>
          <w:sz w:val="24"/>
          <w:szCs w:val="24"/>
        </w:rPr>
        <w:t xml:space="preserve">3.10.1. если Застрахованным лицом получены медицинские и иные услуги, не предусмотренные договором страхования и/или Программой добровольного медицинского страхования, или услуги получены в объемах, превышающих предусмотренные договором страхования и/или Программой добровольного медицинского страхования; </w:t>
      </w:r>
    </w:p>
    <w:p w:rsidR="008D7DE3" w:rsidRPr="00F1766C" w:rsidRDefault="008D7DE3" w:rsidP="00F1766C">
      <w:pPr>
        <w:pStyle w:val="affb"/>
        <w:keepNext/>
        <w:spacing w:after="0"/>
        <w:ind w:left="0" w:firstLine="567"/>
        <w:rPr>
          <w:sz w:val="24"/>
          <w:szCs w:val="24"/>
        </w:rPr>
      </w:pPr>
      <w:r w:rsidRPr="00F1766C">
        <w:rPr>
          <w:sz w:val="24"/>
          <w:szCs w:val="24"/>
        </w:rPr>
        <w:t xml:space="preserve">3.10.2. если Застрахованным лицом получены медицинские и иные </w:t>
      </w:r>
      <w:r w:rsidR="001B5D29" w:rsidRPr="00F1766C">
        <w:rPr>
          <w:sz w:val="24"/>
          <w:szCs w:val="24"/>
        </w:rPr>
        <w:t>услуги в</w:t>
      </w:r>
      <w:r w:rsidRPr="00F1766C">
        <w:rPr>
          <w:sz w:val="24"/>
          <w:szCs w:val="24"/>
        </w:rPr>
        <w:t xml:space="preserve"> медицинских и иных организациях, не предусмотренных договором страхования, без согласования со Страховщиком;</w:t>
      </w:r>
    </w:p>
    <w:p w:rsidR="008D7DE3" w:rsidRPr="00F1766C" w:rsidRDefault="008D7DE3" w:rsidP="00F1766C">
      <w:pPr>
        <w:pStyle w:val="affb"/>
        <w:keepNext/>
        <w:spacing w:after="0"/>
        <w:ind w:left="0" w:firstLine="567"/>
        <w:rPr>
          <w:sz w:val="24"/>
          <w:szCs w:val="24"/>
        </w:rPr>
      </w:pPr>
      <w:r w:rsidRPr="00F1766C">
        <w:rPr>
          <w:sz w:val="24"/>
          <w:szCs w:val="24"/>
        </w:rPr>
        <w:t xml:space="preserve">3.10.3. если медицинские или иные </w:t>
      </w:r>
      <w:r w:rsidR="001B5D29" w:rsidRPr="00F1766C">
        <w:rPr>
          <w:sz w:val="24"/>
          <w:szCs w:val="24"/>
        </w:rPr>
        <w:t>услуги были</w:t>
      </w:r>
      <w:r w:rsidRPr="00F1766C">
        <w:rPr>
          <w:sz w:val="24"/>
          <w:szCs w:val="24"/>
        </w:rPr>
        <w:t xml:space="preserve"> оказаны лицу, не являющемуся застрахованным;</w:t>
      </w:r>
    </w:p>
    <w:p w:rsidR="008D7DE3" w:rsidRPr="00F1766C" w:rsidRDefault="008D7DE3" w:rsidP="00F1766C">
      <w:pPr>
        <w:pStyle w:val="affb"/>
        <w:keepNext/>
        <w:spacing w:after="0"/>
        <w:ind w:left="0" w:firstLine="567"/>
        <w:rPr>
          <w:sz w:val="24"/>
          <w:szCs w:val="24"/>
        </w:rPr>
      </w:pPr>
      <w:r w:rsidRPr="00F1766C">
        <w:rPr>
          <w:sz w:val="24"/>
          <w:szCs w:val="24"/>
        </w:rPr>
        <w:t>3.10.4.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rsidR="008D7DE3" w:rsidRPr="00F1766C" w:rsidRDefault="008D7DE3" w:rsidP="00F1766C">
      <w:pPr>
        <w:pStyle w:val="affb"/>
        <w:keepNext/>
        <w:spacing w:after="0"/>
        <w:ind w:left="0" w:firstLine="567"/>
        <w:rPr>
          <w:sz w:val="24"/>
          <w:szCs w:val="24"/>
        </w:rPr>
      </w:pPr>
      <w:r w:rsidRPr="00F1766C">
        <w:rPr>
          <w:sz w:val="24"/>
          <w:szCs w:val="24"/>
        </w:rPr>
        <w:t>3.10.5.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8D7DE3" w:rsidRPr="00F1766C" w:rsidRDefault="008D7DE3" w:rsidP="00F1766C">
      <w:pPr>
        <w:pStyle w:val="affb"/>
        <w:keepNext/>
        <w:spacing w:after="0"/>
        <w:ind w:left="0" w:firstLine="567"/>
        <w:rPr>
          <w:sz w:val="24"/>
          <w:szCs w:val="24"/>
        </w:rPr>
      </w:pPr>
      <w:r w:rsidRPr="00F1766C">
        <w:rPr>
          <w:sz w:val="24"/>
          <w:szCs w:val="24"/>
        </w:rPr>
        <w:t>3.11. В соответствии со ст. 964 Гражданского кодекса Российской Федерации Страховщик освобождается от обязанности производить оплату медицинских и иных услуг, если обращение за предоставлением данных услуг наступило вследствие:</w:t>
      </w:r>
    </w:p>
    <w:p w:rsidR="008D7DE3" w:rsidRPr="00F1766C" w:rsidRDefault="008D7DE3" w:rsidP="00F1766C">
      <w:pPr>
        <w:pStyle w:val="affb"/>
        <w:keepNext/>
        <w:spacing w:after="0"/>
        <w:ind w:left="0" w:firstLine="567"/>
        <w:rPr>
          <w:sz w:val="24"/>
          <w:szCs w:val="24"/>
        </w:rPr>
      </w:pPr>
      <w:r w:rsidRPr="00F1766C">
        <w:rPr>
          <w:sz w:val="24"/>
          <w:szCs w:val="24"/>
        </w:rPr>
        <w:t>3.11.1. воздействия ядерного взрыва, радиации или радиоактивного заражения;</w:t>
      </w:r>
    </w:p>
    <w:p w:rsidR="008D7DE3" w:rsidRPr="00F1766C" w:rsidRDefault="008D7DE3" w:rsidP="00F1766C">
      <w:pPr>
        <w:pStyle w:val="affb"/>
        <w:keepNext/>
        <w:spacing w:after="0"/>
        <w:ind w:left="0" w:firstLine="567"/>
        <w:rPr>
          <w:sz w:val="24"/>
          <w:szCs w:val="24"/>
        </w:rPr>
      </w:pPr>
      <w:r w:rsidRPr="00F1766C">
        <w:rPr>
          <w:sz w:val="24"/>
          <w:szCs w:val="24"/>
        </w:rPr>
        <w:t>3.11.2. военных действий, а также маневров или иных военных мероприятий;</w:t>
      </w:r>
    </w:p>
    <w:p w:rsidR="008D7DE3" w:rsidRPr="00F1766C" w:rsidRDefault="008D7DE3" w:rsidP="00F1766C">
      <w:pPr>
        <w:pStyle w:val="affb"/>
        <w:keepNext/>
        <w:spacing w:after="0"/>
        <w:ind w:left="0" w:firstLine="567"/>
        <w:rPr>
          <w:sz w:val="24"/>
          <w:szCs w:val="24"/>
        </w:rPr>
      </w:pPr>
      <w:r w:rsidRPr="00F1766C">
        <w:rPr>
          <w:sz w:val="24"/>
          <w:szCs w:val="24"/>
        </w:rPr>
        <w:t>3.11.3. гражданской войны, народных волнений всякого рода или забастовок.</w:t>
      </w:r>
    </w:p>
    <w:p w:rsidR="008D7DE3" w:rsidRPr="00F1766C" w:rsidRDefault="008D7DE3" w:rsidP="00F1766C">
      <w:pPr>
        <w:pStyle w:val="affb"/>
        <w:keepNext/>
        <w:spacing w:after="0"/>
        <w:ind w:left="0" w:firstLine="567"/>
        <w:rPr>
          <w:sz w:val="24"/>
          <w:szCs w:val="24"/>
        </w:rPr>
      </w:pPr>
      <w:r w:rsidRPr="00F1766C">
        <w:rPr>
          <w:sz w:val="24"/>
          <w:szCs w:val="24"/>
        </w:rPr>
        <w:t>3.12. Договором страхования может быть особо предусмотрено неприменение Страховщиком исключений, указанных в п. 3.9 настоящих Правил, а также оснований для освобождения от страховой выплаты в случаях, указанных в п. 3.11. настоящих Правил.</w:t>
      </w:r>
    </w:p>
    <w:p w:rsidR="008D7DE3" w:rsidRPr="001B5D29" w:rsidRDefault="008D7DE3" w:rsidP="001B5D29">
      <w:pPr>
        <w:pStyle w:val="affb"/>
        <w:keepNext/>
        <w:spacing w:after="0"/>
        <w:ind w:left="0" w:firstLine="567"/>
        <w:rPr>
          <w:sz w:val="24"/>
          <w:szCs w:val="24"/>
        </w:rPr>
      </w:pPr>
      <w:r w:rsidRPr="00F1766C">
        <w:rPr>
          <w:sz w:val="24"/>
          <w:szCs w:val="24"/>
        </w:rPr>
        <w:t>3.13. Договором страхования может быть предусмотрено условие, что не являются застрахованными случаи обращения Застрахованного лица за медицинской и иной помощью, произошедшие в течение определенного в договоре страхования периода с даты вступления договора страхования в силу ("временная франшиза"), в соответствии п. 5.3 настоящих Правил.</w:t>
      </w:r>
    </w:p>
    <w:p w:rsidR="008D7DE3" w:rsidRPr="00F1766C" w:rsidRDefault="008D7DE3" w:rsidP="00F1766C">
      <w:pPr>
        <w:keepNext/>
        <w:ind w:firstLine="567"/>
        <w:jc w:val="center"/>
        <w:outlineLvl w:val="0"/>
        <w:rPr>
          <w:b/>
          <w:sz w:val="24"/>
          <w:szCs w:val="24"/>
        </w:rPr>
      </w:pPr>
      <w:r w:rsidRPr="00F1766C">
        <w:rPr>
          <w:b/>
          <w:sz w:val="24"/>
          <w:szCs w:val="24"/>
        </w:rPr>
        <w:lastRenderedPageBreak/>
        <w:t>4. СТРАХОВАЯ СУММА И СТРАХОВАЯ ПРЕМИЯ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z w:val="24"/>
          <w:szCs w:val="24"/>
        </w:rPr>
      </w:pPr>
      <w:r w:rsidRPr="00F1766C">
        <w:rPr>
          <w:sz w:val="24"/>
          <w:szCs w:val="24"/>
        </w:rPr>
        <w:t>4.1. Страховой суммой является установленная договором страхования денежная сумма, на основании которой определяется размер страховой премии и страховой выплаты.</w:t>
      </w:r>
    </w:p>
    <w:p w:rsidR="008D7DE3" w:rsidRPr="00F1766C" w:rsidRDefault="008D7DE3" w:rsidP="00F1766C">
      <w:pPr>
        <w:pStyle w:val="affb"/>
        <w:keepNext/>
        <w:spacing w:after="0"/>
        <w:ind w:left="0" w:firstLine="567"/>
        <w:rPr>
          <w:sz w:val="24"/>
          <w:szCs w:val="24"/>
        </w:rPr>
      </w:pPr>
      <w:r w:rsidRPr="00F1766C">
        <w:rPr>
          <w:sz w:val="24"/>
          <w:szCs w:val="24"/>
        </w:rPr>
        <w:t xml:space="preserve">Страховой суммой является предельная сумма оплаты медицинских и иных услуг (страховых выплат) при наступлении страховых случаев в соответствии с условиями </w:t>
      </w:r>
      <w:r w:rsidR="001B5D29" w:rsidRPr="00F1766C">
        <w:rPr>
          <w:sz w:val="24"/>
          <w:szCs w:val="24"/>
        </w:rPr>
        <w:t>договора страхования</w:t>
      </w:r>
      <w:r w:rsidRPr="00F1766C">
        <w:rPr>
          <w:sz w:val="24"/>
          <w:szCs w:val="24"/>
        </w:rPr>
        <w:t>.</w:t>
      </w:r>
    </w:p>
    <w:p w:rsidR="008D7DE3" w:rsidRPr="00F1766C" w:rsidRDefault="008D7DE3" w:rsidP="00F1766C">
      <w:pPr>
        <w:pStyle w:val="affb"/>
        <w:keepNext/>
        <w:spacing w:after="0"/>
        <w:ind w:left="0" w:firstLine="567"/>
        <w:rPr>
          <w:sz w:val="24"/>
          <w:szCs w:val="24"/>
        </w:rPr>
      </w:pPr>
      <w:r w:rsidRPr="00F1766C">
        <w:rPr>
          <w:sz w:val="24"/>
          <w:szCs w:val="24"/>
        </w:rPr>
        <w:t>4.2. Размер страховой суммы устанавливается в договоре страхования по соглашению Страховщика и Страхователя, исходя из предполагаемого перечня и стоимости медицинских и иных услуг, предусмотренных договором страхования и Программой добровольного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4.2.1. В договоре страхования страховые суммы по Программам добровольного медицинского страхования могут быть установлены следующим образом:</w:t>
      </w:r>
    </w:p>
    <w:p w:rsidR="008D7DE3" w:rsidRPr="00F1766C" w:rsidRDefault="008D7DE3" w:rsidP="00F1766C">
      <w:pPr>
        <w:pStyle w:val="affb"/>
        <w:keepNext/>
        <w:spacing w:after="0"/>
        <w:ind w:left="0" w:firstLine="567"/>
        <w:rPr>
          <w:sz w:val="24"/>
          <w:szCs w:val="24"/>
        </w:rPr>
      </w:pPr>
      <w:r w:rsidRPr="00F1766C">
        <w:rPr>
          <w:sz w:val="24"/>
          <w:szCs w:val="24"/>
        </w:rPr>
        <w:t>а) единая (общая) страховая сумма по всем Программам добровольного медицинского страхования, предусмотренным договором страхования для конкретного Застрахованного лица. В этом случае общая сумма оплаты медицинских и иных услуг, предусмотренных всеми Программами добровольного медицинского страхования по всем страховым случаям, произошедшим с данным Застрахованным лицом, не может превышать установленной единой (общей) страховой суммы;</w:t>
      </w:r>
    </w:p>
    <w:p w:rsidR="008D7DE3" w:rsidRPr="00F1766C" w:rsidRDefault="008D7DE3" w:rsidP="00F1766C">
      <w:pPr>
        <w:pStyle w:val="affb"/>
        <w:keepNext/>
        <w:spacing w:after="0"/>
        <w:ind w:left="0" w:firstLine="567"/>
        <w:rPr>
          <w:sz w:val="24"/>
          <w:szCs w:val="24"/>
        </w:rPr>
      </w:pPr>
      <w:r w:rsidRPr="00F1766C">
        <w:rPr>
          <w:sz w:val="24"/>
          <w:szCs w:val="24"/>
        </w:rPr>
        <w:t>б) отдельные страховые суммы по каждой Программе добровольного медицинского страхования, предусмотренной договором страхования для конкретного Застрахованного лица. В этом случае сумма оплаты медицинских и иных услуг, оказанных данному Застрахованному лицу в соответствии с конкретной Программой добровольного медицинского страхования, не может превышать страховую сумму по данной Программе добровольного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в) единая (общая) страховая сумма по части Программ добровольного медицинского страхования, предусмотренных договором страхования для конкретного Застрахованного лица, и отдельные страховые суммы по остальным Программам добровольного медицинского страхования, предусмотренным договором страхования для данного Застрахованного лица. В этом случае общая сумма оплаты медицинских и иных услуг, оказанных данному Застрахованному лицу, не может превышать:</w:t>
      </w:r>
    </w:p>
    <w:p w:rsidR="008D7DE3" w:rsidRPr="00F1766C" w:rsidRDefault="008D7DE3" w:rsidP="00F1766C">
      <w:pPr>
        <w:pStyle w:val="affb"/>
        <w:keepNext/>
        <w:spacing w:after="0"/>
        <w:ind w:left="0" w:firstLine="567"/>
        <w:rPr>
          <w:sz w:val="24"/>
          <w:szCs w:val="24"/>
        </w:rPr>
      </w:pPr>
      <w:r w:rsidRPr="00F1766C">
        <w:rPr>
          <w:sz w:val="24"/>
          <w:szCs w:val="24"/>
        </w:rPr>
        <w:t>- единой (общей) страховой суммы в части оплаты тех медицинских и иных услуг, которые оказаны по Программам добровольного медицинского страхования, для которых установлена единая (общая) страховая сумма;</w:t>
      </w:r>
    </w:p>
    <w:p w:rsidR="008D7DE3" w:rsidRPr="00F1766C" w:rsidRDefault="008D7DE3" w:rsidP="00F1766C">
      <w:pPr>
        <w:pStyle w:val="affb"/>
        <w:keepNext/>
        <w:spacing w:after="0"/>
        <w:ind w:left="0" w:firstLine="567"/>
        <w:rPr>
          <w:sz w:val="24"/>
          <w:szCs w:val="24"/>
        </w:rPr>
      </w:pPr>
      <w:r w:rsidRPr="00F1766C">
        <w:rPr>
          <w:sz w:val="24"/>
          <w:szCs w:val="24"/>
        </w:rPr>
        <w:t>- отдельной страховой суммы по соответствующей Программе добровольного медицинского страхования в части оплаты тех медицинских и иных услуг, которые оказаны в рамках данной Программы добровольного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4.3. Договором страхования могут быть установлены лимиты ответственности Страховщика – ограничения по размеру страховых выплат по отдельным видам медицинских и иных услуг, по отдельным заболеваниям (состояниям) или их различным  комбинациям. Лимиты ответственности могут быть установлены в денежном выражении  или в натуральном выражении (то есть, по количественным показателям медицинских услуг - процедур, койко-дней и т.п.).</w:t>
      </w:r>
    </w:p>
    <w:p w:rsidR="008D7DE3" w:rsidRPr="00F1766C" w:rsidRDefault="008D7DE3" w:rsidP="00F1766C">
      <w:pPr>
        <w:keepNext/>
        <w:ind w:firstLine="567"/>
        <w:rPr>
          <w:sz w:val="24"/>
          <w:szCs w:val="24"/>
        </w:rPr>
      </w:pPr>
      <w:r w:rsidRPr="00F1766C">
        <w:rPr>
          <w:sz w:val="24"/>
          <w:szCs w:val="24"/>
        </w:rPr>
        <w:t>4.4. Страховые суммы указываются:</w:t>
      </w:r>
    </w:p>
    <w:p w:rsidR="008D7DE3" w:rsidRPr="00F1766C" w:rsidRDefault="008D7DE3" w:rsidP="00F1766C">
      <w:pPr>
        <w:keepNext/>
        <w:ind w:firstLine="567"/>
        <w:rPr>
          <w:sz w:val="24"/>
          <w:szCs w:val="24"/>
        </w:rPr>
      </w:pPr>
      <w:r w:rsidRPr="00F1766C">
        <w:rPr>
          <w:sz w:val="24"/>
          <w:szCs w:val="24"/>
        </w:rPr>
        <w:t>4.4.1.  в российских рублях;</w:t>
      </w:r>
    </w:p>
    <w:p w:rsidR="008D7DE3" w:rsidRPr="00F1766C" w:rsidRDefault="008D7DE3" w:rsidP="00F1766C">
      <w:pPr>
        <w:keepNext/>
        <w:ind w:firstLine="567"/>
        <w:rPr>
          <w:sz w:val="24"/>
          <w:szCs w:val="24"/>
        </w:rPr>
      </w:pPr>
      <w:r w:rsidRPr="00F1766C">
        <w:rPr>
          <w:sz w:val="24"/>
          <w:szCs w:val="24"/>
        </w:rPr>
        <w:t>4.4.2.  в рублевом эквиваленте определенной суммы в иностранной валюте (в дальнейшем – "страхование в эквиваленте").</w:t>
      </w:r>
    </w:p>
    <w:p w:rsidR="008D7DE3" w:rsidRPr="00F1766C" w:rsidRDefault="008D7DE3" w:rsidP="00F1766C">
      <w:pPr>
        <w:keepNext/>
        <w:ind w:firstLine="567"/>
        <w:rPr>
          <w:snapToGrid w:val="0"/>
          <w:sz w:val="24"/>
          <w:szCs w:val="24"/>
        </w:rPr>
      </w:pPr>
      <w:r w:rsidRPr="00F1766C">
        <w:rPr>
          <w:sz w:val="24"/>
          <w:szCs w:val="24"/>
        </w:rPr>
        <w:lastRenderedPageBreak/>
        <w:t xml:space="preserve">4.5. </w:t>
      </w:r>
      <w:r w:rsidRPr="00F1766C">
        <w:rPr>
          <w:snapToGrid w:val="0"/>
          <w:sz w:val="24"/>
          <w:szCs w:val="24"/>
        </w:rPr>
        <w:t>Страховой премией является плата за страхование, которую Страхователь обязан уплатить Страховщику в соответствии с договором страхования.</w:t>
      </w:r>
    </w:p>
    <w:p w:rsidR="008D7DE3" w:rsidRPr="00F1766C" w:rsidRDefault="008D7DE3" w:rsidP="00F1766C">
      <w:pPr>
        <w:pStyle w:val="affb"/>
        <w:keepNext/>
        <w:spacing w:after="0"/>
        <w:ind w:left="0" w:firstLine="567"/>
        <w:rPr>
          <w:sz w:val="24"/>
          <w:szCs w:val="24"/>
        </w:rPr>
      </w:pPr>
      <w:r w:rsidRPr="00F1766C">
        <w:rPr>
          <w:sz w:val="24"/>
          <w:szCs w:val="24"/>
        </w:rPr>
        <w:t>4.6. Страховой тариф является ставкой страховой премии с единицы страховой суммы с учетом объекта страхования и характера страхового риска, а также других условий страхования, в том числе, франшизы. Страховой тариф по конкретному договору страхования определяется по соглашению сторон.</w:t>
      </w:r>
    </w:p>
    <w:p w:rsidR="008D7DE3" w:rsidRPr="00F1766C" w:rsidRDefault="008D7DE3" w:rsidP="00F1766C">
      <w:pPr>
        <w:pStyle w:val="affb"/>
        <w:keepNext/>
        <w:spacing w:after="0"/>
        <w:ind w:left="0" w:firstLine="567"/>
        <w:rPr>
          <w:sz w:val="24"/>
          <w:szCs w:val="24"/>
        </w:rPr>
      </w:pPr>
      <w:r w:rsidRPr="00F1766C">
        <w:rPr>
          <w:sz w:val="24"/>
          <w:szCs w:val="24"/>
        </w:rPr>
        <w:t>4.7. Страховая премия определяется в соответствии с тарифными ставками, определенными на основании базовых страховых тарифов, с применением коэффициентов, учитывающих факторы, влияющие на степень риска, а также другие условия страхования.</w:t>
      </w:r>
    </w:p>
    <w:p w:rsidR="008D7DE3" w:rsidRPr="00F1766C" w:rsidRDefault="008D7DE3" w:rsidP="00F1766C">
      <w:pPr>
        <w:pStyle w:val="2f"/>
        <w:keepNext/>
        <w:widowControl w:val="0"/>
        <w:spacing w:after="0"/>
        <w:ind w:left="0" w:firstLine="567"/>
        <w:rPr>
          <w:sz w:val="24"/>
          <w:szCs w:val="24"/>
        </w:rPr>
      </w:pPr>
      <w:r w:rsidRPr="00F1766C">
        <w:rPr>
          <w:sz w:val="24"/>
          <w:szCs w:val="24"/>
        </w:rPr>
        <w:t>4.8. Страховая премия может быть уплачена единовременно или в рассрочку в порядке и сроки, определенные договором страхования, наличными денежными средствами или путем безналичных расчетов.</w:t>
      </w:r>
    </w:p>
    <w:p w:rsidR="008D7DE3" w:rsidRPr="00F1766C" w:rsidRDefault="008D7DE3" w:rsidP="00F1766C">
      <w:pPr>
        <w:keepNext/>
        <w:ind w:firstLine="567"/>
        <w:rPr>
          <w:sz w:val="24"/>
          <w:szCs w:val="24"/>
        </w:rPr>
      </w:pPr>
      <w:r w:rsidRPr="00F1766C">
        <w:rPr>
          <w:sz w:val="24"/>
          <w:szCs w:val="24"/>
        </w:rPr>
        <w:t>Под уплатой страховой премии (взносов) Страховщику понимается ее уплата непосредственно Страховщику или его представителю. В последнем случае уплата страховой премии (взносов) представителю Страховщика равносильна уплате Страховщику.</w:t>
      </w:r>
    </w:p>
    <w:p w:rsidR="008D7DE3" w:rsidRPr="00F1766C" w:rsidRDefault="008D7DE3" w:rsidP="00F1766C">
      <w:pPr>
        <w:pStyle w:val="2f"/>
        <w:keepNext/>
        <w:widowControl w:val="0"/>
        <w:spacing w:after="0"/>
        <w:ind w:left="0" w:firstLine="567"/>
        <w:rPr>
          <w:sz w:val="24"/>
          <w:szCs w:val="24"/>
        </w:rPr>
      </w:pPr>
      <w:r w:rsidRPr="00F1766C">
        <w:rPr>
          <w:sz w:val="24"/>
          <w:szCs w:val="24"/>
        </w:rPr>
        <w:t>Конкретные порядок, сроки и форма уплаты страховой премии устанавливаются в договоре страхования.</w:t>
      </w:r>
    </w:p>
    <w:p w:rsidR="008D7DE3" w:rsidRPr="00F1766C" w:rsidRDefault="008D7DE3" w:rsidP="00F1766C">
      <w:pPr>
        <w:keepNext/>
        <w:ind w:firstLine="567"/>
        <w:rPr>
          <w:sz w:val="24"/>
          <w:szCs w:val="24"/>
        </w:rPr>
      </w:pPr>
      <w:r w:rsidRPr="00F1766C">
        <w:rPr>
          <w:sz w:val="24"/>
          <w:szCs w:val="24"/>
        </w:rPr>
        <w:t xml:space="preserve">4.9. При "страховании в эквиваленте" страховая премия уплачивается в рублях по курсу Центрального Банка Российской Федерации, установленному для соответствующей иностранной валюты на дату уплаты страховой премии наличными денежными средствами или на дату перечисления страховой премии по безналичному расчету. </w:t>
      </w:r>
    </w:p>
    <w:p w:rsidR="008D7DE3" w:rsidRPr="00F1766C" w:rsidRDefault="008D7DE3" w:rsidP="00F1766C">
      <w:pPr>
        <w:pStyle w:val="affb"/>
        <w:keepNext/>
        <w:spacing w:after="0"/>
        <w:ind w:left="0" w:firstLine="567"/>
        <w:rPr>
          <w:sz w:val="24"/>
          <w:szCs w:val="24"/>
        </w:rPr>
      </w:pPr>
      <w:r w:rsidRPr="00F1766C">
        <w:rPr>
          <w:sz w:val="24"/>
          <w:szCs w:val="24"/>
        </w:rPr>
        <w:t>4.10. 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p>
    <w:p w:rsidR="008D7DE3" w:rsidRPr="00F1766C" w:rsidRDefault="008D7DE3" w:rsidP="00F1766C">
      <w:pPr>
        <w:keepNext/>
        <w:ind w:firstLine="567"/>
        <w:rPr>
          <w:sz w:val="24"/>
          <w:szCs w:val="24"/>
        </w:rPr>
      </w:pPr>
      <w:r w:rsidRPr="00F1766C">
        <w:rPr>
          <w:sz w:val="24"/>
          <w:szCs w:val="24"/>
        </w:rPr>
        <w:t>В случае неуплаты Страхователем очередных страховых взносов в сроки, предусмотренные договором, Страховщик имеет право уменьшить объём страховой ответственности (страховую сумму, перечень оказываемых услуг) по согласованию со Страхователем в соответствии с уплаченной частью страховой премии или досрочно прекратить договор страхования в соответствии с п. 8.1.2. настоящих Правил, если договором не предусмотрено иное.</w:t>
      </w:r>
    </w:p>
    <w:p w:rsidR="008D7DE3" w:rsidRPr="00F1766C" w:rsidRDefault="008D7DE3" w:rsidP="00F1766C">
      <w:pPr>
        <w:keepNext/>
        <w:ind w:firstLine="567"/>
        <w:rPr>
          <w:sz w:val="24"/>
          <w:szCs w:val="24"/>
        </w:rPr>
      </w:pPr>
      <w:r w:rsidRPr="00F1766C">
        <w:rPr>
          <w:sz w:val="24"/>
          <w:szCs w:val="24"/>
        </w:rPr>
        <w:t>4.11. При уплате страховой премии наличными денежными средствами Страховщик обязан выдать Страхователю квитанцию установленной формы.</w:t>
      </w:r>
    </w:p>
    <w:p w:rsidR="008D7DE3" w:rsidRPr="00F1766C" w:rsidRDefault="008D7DE3" w:rsidP="00F1766C">
      <w:pPr>
        <w:keepNext/>
        <w:ind w:firstLine="567"/>
        <w:rPr>
          <w:sz w:val="24"/>
          <w:szCs w:val="24"/>
        </w:rPr>
      </w:pPr>
      <w:r w:rsidRPr="00F1766C">
        <w:rPr>
          <w:sz w:val="24"/>
          <w:szCs w:val="24"/>
        </w:rPr>
        <w:t>4.12. Страхователь обязан сохранять документы, подтверждающие уплату им страховой премии, и предъявлять их по требованию Страховщика.</w:t>
      </w:r>
    </w:p>
    <w:p w:rsidR="008D7DE3" w:rsidRPr="00F1766C" w:rsidRDefault="008D7DE3" w:rsidP="00F1766C">
      <w:pPr>
        <w:keepNext/>
        <w:ind w:firstLine="567"/>
        <w:rPr>
          <w:sz w:val="24"/>
          <w:szCs w:val="24"/>
        </w:rPr>
      </w:pPr>
      <w:r w:rsidRPr="00F1766C">
        <w:rPr>
          <w:sz w:val="24"/>
          <w:szCs w:val="24"/>
        </w:rPr>
        <w:t xml:space="preserve">4.13. Если страховую премию по поручению Страхователя уплачивает другое лицо, то никаких прав по договору страхования в связи с этим оно не приобретает. </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5. ФРАНШИЗА</w:t>
      </w:r>
    </w:p>
    <w:p w:rsidR="008D7DE3" w:rsidRPr="00F1766C" w:rsidRDefault="008D7DE3" w:rsidP="00F1766C">
      <w:pPr>
        <w:keepNext/>
        <w:ind w:firstLine="567"/>
        <w:rPr>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5.1. По соглашению Страховщика и Страхователя договором страхования может быть предусмотрена франшиза. Франшиза может устанавливаться:</w:t>
      </w:r>
    </w:p>
    <w:p w:rsidR="008D7DE3" w:rsidRPr="00F1766C" w:rsidRDefault="008D7DE3" w:rsidP="00F1766C">
      <w:pPr>
        <w:pStyle w:val="affb"/>
        <w:keepNext/>
        <w:spacing w:after="0"/>
        <w:ind w:left="0" w:firstLine="567"/>
        <w:rPr>
          <w:sz w:val="24"/>
          <w:szCs w:val="24"/>
        </w:rPr>
      </w:pPr>
      <w:r w:rsidRPr="00F1766C">
        <w:rPr>
          <w:sz w:val="24"/>
          <w:szCs w:val="24"/>
        </w:rPr>
        <w:lastRenderedPageBreak/>
        <w:t>- в определенном проценте от страховой суммы,</w:t>
      </w:r>
    </w:p>
    <w:p w:rsidR="008D7DE3" w:rsidRPr="00F1766C" w:rsidRDefault="008D7DE3" w:rsidP="00F1766C">
      <w:pPr>
        <w:pStyle w:val="affb"/>
        <w:keepNext/>
        <w:spacing w:after="0"/>
        <w:ind w:left="0" w:firstLine="567"/>
        <w:rPr>
          <w:sz w:val="24"/>
          <w:szCs w:val="24"/>
        </w:rPr>
      </w:pPr>
      <w:r w:rsidRPr="00F1766C">
        <w:rPr>
          <w:sz w:val="24"/>
          <w:szCs w:val="24"/>
        </w:rPr>
        <w:t>- в абсолютном выражении,</w:t>
      </w:r>
    </w:p>
    <w:p w:rsidR="008D7DE3" w:rsidRPr="00F1766C" w:rsidRDefault="008D7DE3" w:rsidP="00F1766C">
      <w:pPr>
        <w:pStyle w:val="affb"/>
        <w:keepNext/>
        <w:spacing w:after="0"/>
        <w:ind w:left="0" w:firstLine="567"/>
        <w:rPr>
          <w:sz w:val="24"/>
          <w:szCs w:val="24"/>
        </w:rPr>
      </w:pPr>
      <w:r w:rsidRPr="00F1766C">
        <w:rPr>
          <w:sz w:val="24"/>
          <w:szCs w:val="24"/>
        </w:rPr>
        <w:t>- путем установления в договоре определенного периода ("временная франшиза").</w:t>
      </w:r>
    </w:p>
    <w:p w:rsidR="008D7DE3" w:rsidRPr="00F1766C" w:rsidRDefault="008D7DE3" w:rsidP="00F1766C">
      <w:pPr>
        <w:keepNext/>
        <w:ind w:firstLine="567"/>
        <w:rPr>
          <w:sz w:val="24"/>
          <w:szCs w:val="24"/>
        </w:rPr>
      </w:pPr>
      <w:r w:rsidRPr="00F1766C">
        <w:rPr>
          <w:sz w:val="24"/>
          <w:szCs w:val="24"/>
        </w:rPr>
        <w:t>5.2. В соответствии с условиями страхования франшиза может быть условной (Страховщик не производит страховую выплату, если стоимость оказанных услуг, подлежащих оплате Страховщиком,  не превышает сумму франшизы, но производит страховую выплату в полном объеме, если стоимость оказанных услуг, подлежащих оплате Страховщиком согласно условиям договора страхования, превышает сумму франшизы) и безусловной (размер франшизы всегда вычитается из стоимости оказанных услуг, подлежащих оплате Страховщиком согласно условиям договора страхования. Оказанные Застрахованному лицу услуги, стоимость которых не превышает сумму безусловной франшизы, оплате не подлежат).</w:t>
      </w:r>
    </w:p>
    <w:p w:rsidR="008D7DE3" w:rsidRPr="00F1766C" w:rsidRDefault="008D7DE3" w:rsidP="00F1766C">
      <w:pPr>
        <w:keepNext/>
        <w:ind w:firstLine="567"/>
        <w:rPr>
          <w:sz w:val="24"/>
          <w:szCs w:val="24"/>
        </w:rPr>
      </w:pPr>
      <w:r w:rsidRPr="00F1766C">
        <w:rPr>
          <w:sz w:val="24"/>
          <w:szCs w:val="24"/>
        </w:rPr>
        <w:t xml:space="preserve">5.3. При установлении в договоре страхования "временной франшизы" не подлежат оплате Страховщиком медицинские и иные услуги, обращение Застрахованного лица за оказанием </w:t>
      </w:r>
      <w:r w:rsidR="001B5D29" w:rsidRPr="00F1766C">
        <w:rPr>
          <w:sz w:val="24"/>
          <w:szCs w:val="24"/>
        </w:rPr>
        <w:t>которых произошло</w:t>
      </w:r>
      <w:r w:rsidRPr="00F1766C">
        <w:rPr>
          <w:sz w:val="24"/>
          <w:szCs w:val="24"/>
        </w:rPr>
        <w:t xml:space="preserve"> в течение определенного в договоре страхования периода с даты вступления договора страхования в силу.</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6. Договор страхования: заключение и оформление</w:t>
      </w:r>
    </w:p>
    <w:p w:rsidR="008D7DE3" w:rsidRPr="00F1766C" w:rsidRDefault="008D7DE3" w:rsidP="00F1766C">
      <w:pPr>
        <w:pStyle w:val="2f"/>
        <w:keepNext/>
        <w:spacing w:after="0"/>
        <w:ind w:left="0" w:firstLine="567"/>
        <w:rPr>
          <w:sz w:val="24"/>
          <w:szCs w:val="24"/>
        </w:rPr>
      </w:pPr>
    </w:p>
    <w:p w:rsidR="008D7DE3" w:rsidRPr="00F1766C" w:rsidRDefault="008D7DE3" w:rsidP="00F1766C">
      <w:pPr>
        <w:keepNext/>
        <w:ind w:firstLine="567"/>
        <w:rPr>
          <w:snapToGrid w:val="0"/>
          <w:sz w:val="24"/>
          <w:szCs w:val="24"/>
        </w:rPr>
      </w:pPr>
      <w:r w:rsidRPr="00F1766C">
        <w:rPr>
          <w:sz w:val="24"/>
          <w:szCs w:val="24"/>
        </w:rPr>
        <w:t xml:space="preserve">6.1. </w:t>
      </w:r>
      <w:r w:rsidRPr="00F1766C">
        <w:rPr>
          <w:snapToGrid w:val="0"/>
          <w:sz w:val="24"/>
          <w:szCs w:val="24"/>
        </w:rPr>
        <w:t>Договор страхования является соглашением между Страховщиком и Страхователем, в силу которого Страховщик обязуется организовать и оплатить предоставление Застрахованным лицам медицинских и иных услуг определенного объема и качества, либо, если это предусмотрено договором страхования,  возместить Застрахованным лицам затраты на получение медицинских и иных услуг в рамках Программы добровольного медицинского страхования, а Страхователь обязуется своевременно уплатить страховую премию в установленном договором размере.</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6.2. Договор страхования заключается на основании письменного или устного заявления Страхователя</w:t>
      </w:r>
      <w:r w:rsidRPr="00F1766C">
        <w:rPr>
          <w:sz w:val="24"/>
          <w:szCs w:val="24"/>
        </w:rPr>
        <w:t>, а также документов и сведений, необходимых в соответствии с требованиями действующего законодательства Российской Федерации для идентификации лиц, указываемых в договоре страхования</w:t>
      </w:r>
      <w:r w:rsidRPr="00F1766C">
        <w:rPr>
          <w:snapToGrid w:val="0"/>
          <w:sz w:val="24"/>
          <w:szCs w:val="24"/>
        </w:rPr>
        <w:t>.</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Заявление, сделанное в письменной форме, становится неотъемлемой частью договора страхования.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Страхователь несет ответственность за достоверность и полноту сообщаемых им сведений.</w:t>
      </w:r>
    </w:p>
    <w:p w:rsidR="008D7DE3" w:rsidRPr="00F1766C" w:rsidRDefault="008D7DE3" w:rsidP="00F1766C">
      <w:pPr>
        <w:pStyle w:val="auiue"/>
        <w:keepNext/>
        <w:suppressAutoHyphens/>
        <w:ind w:firstLine="567"/>
        <w:rPr>
          <w:rFonts w:ascii="Times New Roman" w:hAnsi="Times New Roman"/>
          <w:szCs w:val="24"/>
        </w:rPr>
      </w:pPr>
      <w:r w:rsidRPr="00F1766C">
        <w:rPr>
          <w:rFonts w:ascii="Times New Roman" w:hAnsi="Times New Roman"/>
          <w:szCs w:val="24"/>
        </w:rPr>
        <w:t>6.2.1. Страхователь при заключении договора страхования по требованию Страховщика также предоставляет следующие документы и сведения:</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 </w:t>
      </w:r>
      <w:r w:rsidRPr="00F1766C">
        <w:rPr>
          <w:sz w:val="24"/>
          <w:szCs w:val="24"/>
        </w:rPr>
        <w:t>учредительные документы Страхователя, документы о государственной регистрации в качестве юридического лица, индивидуального предпринимателя, документы о постановке на учет в налоговом органе;</w:t>
      </w:r>
    </w:p>
    <w:p w:rsidR="008D7DE3" w:rsidRPr="00F1766C" w:rsidRDefault="008D7DE3" w:rsidP="00F1766C">
      <w:pPr>
        <w:pStyle w:val="affb"/>
        <w:keepNext/>
        <w:spacing w:after="0"/>
        <w:ind w:left="0" w:firstLine="567"/>
        <w:rPr>
          <w:snapToGrid w:val="0"/>
          <w:sz w:val="24"/>
          <w:szCs w:val="24"/>
        </w:rPr>
      </w:pPr>
      <w:r w:rsidRPr="00F1766C">
        <w:rPr>
          <w:sz w:val="24"/>
          <w:szCs w:val="24"/>
        </w:rPr>
        <w:t>- документы, удостоверяющие личность Страхователя, его представителя. Если для заключения договора страхования обращается представитель Страхователя, то у него должна быть надлежащим образом оформленная доверенность, подтверждающая полномочия на подписание письменного заявления, договора страхования</w:t>
      </w:r>
      <w:r w:rsidRPr="00F1766C">
        <w:rPr>
          <w:snapToGrid w:val="0"/>
          <w:sz w:val="24"/>
          <w:szCs w:val="24"/>
        </w:rPr>
        <w:t>;</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 сведения о </w:t>
      </w:r>
      <w:r w:rsidRPr="00F1766C">
        <w:rPr>
          <w:sz w:val="24"/>
          <w:szCs w:val="24"/>
        </w:rPr>
        <w:t>количестве Застрахованных лиц, их ФИО, адрес, дата рождения, данные документа, удостоверяющего личность (серия, номер, кем и когда выдан);</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 данные о Застрахованных лицах, необходимые для оценки страхового риска и </w:t>
      </w:r>
      <w:r w:rsidRPr="00F1766C">
        <w:rPr>
          <w:sz w:val="24"/>
          <w:szCs w:val="24"/>
        </w:rPr>
        <w:t>влияющие на его степень</w:t>
      </w:r>
      <w:r w:rsidRPr="00F1766C">
        <w:rPr>
          <w:snapToGrid w:val="0"/>
          <w:sz w:val="24"/>
          <w:szCs w:val="24"/>
        </w:rPr>
        <w:t xml:space="preserve"> в соответствии с п. 4.7 Правил;</w:t>
      </w:r>
    </w:p>
    <w:p w:rsidR="008D7DE3" w:rsidRPr="00F1766C" w:rsidRDefault="008D7DE3" w:rsidP="00F1766C">
      <w:pPr>
        <w:pStyle w:val="affb"/>
        <w:keepNext/>
        <w:spacing w:after="0"/>
        <w:ind w:left="0" w:firstLine="567"/>
        <w:rPr>
          <w:sz w:val="24"/>
          <w:szCs w:val="24"/>
        </w:rPr>
      </w:pPr>
      <w:r w:rsidRPr="00F1766C">
        <w:rPr>
          <w:sz w:val="24"/>
          <w:szCs w:val="24"/>
        </w:rPr>
        <w:lastRenderedPageBreak/>
        <w:t>- предложения по перечню медицинских и иных услуг;</w:t>
      </w:r>
    </w:p>
    <w:p w:rsidR="008D7DE3" w:rsidRPr="00F1766C" w:rsidRDefault="008D7DE3" w:rsidP="00F1766C">
      <w:pPr>
        <w:pStyle w:val="affb"/>
        <w:keepNext/>
        <w:spacing w:after="0"/>
        <w:ind w:left="0" w:firstLine="567"/>
        <w:rPr>
          <w:sz w:val="24"/>
          <w:szCs w:val="24"/>
        </w:rPr>
      </w:pPr>
      <w:r w:rsidRPr="00F1766C">
        <w:rPr>
          <w:sz w:val="24"/>
          <w:szCs w:val="24"/>
        </w:rPr>
        <w:t>- предложения по перечню медицинских и иных организаций;</w:t>
      </w:r>
    </w:p>
    <w:p w:rsidR="008D7DE3" w:rsidRPr="00F1766C" w:rsidRDefault="008D7DE3" w:rsidP="00F1766C">
      <w:pPr>
        <w:pStyle w:val="affb"/>
        <w:keepNext/>
        <w:spacing w:after="0"/>
        <w:ind w:left="0" w:firstLine="567"/>
        <w:rPr>
          <w:sz w:val="24"/>
          <w:szCs w:val="24"/>
        </w:rPr>
      </w:pPr>
      <w:r w:rsidRPr="00F1766C">
        <w:rPr>
          <w:sz w:val="24"/>
          <w:szCs w:val="24"/>
        </w:rPr>
        <w:t xml:space="preserve">- сведения о размере страховой суммы </w:t>
      </w:r>
      <w:r w:rsidR="001B5D29" w:rsidRPr="00F1766C">
        <w:rPr>
          <w:sz w:val="24"/>
          <w:szCs w:val="24"/>
        </w:rPr>
        <w:t>на каждое</w:t>
      </w:r>
      <w:r w:rsidRPr="00F1766C">
        <w:rPr>
          <w:sz w:val="24"/>
          <w:szCs w:val="24"/>
        </w:rPr>
        <w:t xml:space="preserve"> Застрахованное лицо;</w:t>
      </w:r>
    </w:p>
    <w:p w:rsidR="008D7DE3" w:rsidRPr="00F1766C" w:rsidRDefault="008D7DE3" w:rsidP="00F1766C">
      <w:pPr>
        <w:pStyle w:val="affb"/>
        <w:keepNext/>
        <w:spacing w:after="0"/>
        <w:ind w:left="0" w:firstLine="567"/>
        <w:rPr>
          <w:sz w:val="24"/>
          <w:szCs w:val="24"/>
        </w:rPr>
      </w:pPr>
      <w:r w:rsidRPr="00F1766C">
        <w:rPr>
          <w:snapToGrid w:val="0"/>
          <w:sz w:val="24"/>
          <w:szCs w:val="24"/>
        </w:rPr>
        <w:t>- </w:t>
      </w:r>
      <w:r w:rsidRPr="00F1766C">
        <w:rPr>
          <w:sz w:val="24"/>
          <w:szCs w:val="24"/>
        </w:rPr>
        <w:t>срок, на который заключается договор страхования;</w:t>
      </w:r>
    </w:p>
    <w:p w:rsidR="008D7DE3" w:rsidRPr="00F1766C" w:rsidRDefault="008D7DE3" w:rsidP="00F1766C">
      <w:pPr>
        <w:pStyle w:val="affb"/>
        <w:keepNext/>
        <w:spacing w:after="0"/>
        <w:ind w:left="0" w:firstLine="567"/>
        <w:rPr>
          <w:sz w:val="24"/>
          <w:szCs w:val="24"/>
        </w:rPr>
      </w:pPr>
      <w:r w:rsidRPr="00F1766C">
        <w:rPr>
          <w:sz w:val="24"/>
          <w:szCs w:val="24"/>
        </w:rPr>
        <w:t xml:space="preserve">- согласия на обработку персональных данных (в случаях, если согласно </w:t>
      </w:r>
      <w:r w:rsidR="001B5D29" w:rsidRPr="00F1766C">
        <w:rPr>
          <w:sz w:val="24"/>
          <w:szCs w:val="24"/>
        </w:rPr>
        <w:t>законодательству Российской Федерации,</w:t>
      </w:r>
      <w:r w:rsidRPr="00F1766C">
        <w:rPr>
          <w:sz w:val="24"/>
          <w:szCs w:val="24"/>
        </w:rPr>
        <w:t xml:space="preserve"> Страховщик не вправе осуществлять обработку персональных данных без такого согласия).</w:t>
      </w:r>
    </w:p>
    <w:p w:rsidR="008D7DE3" w:rsidRPr="00F1766C" w:rsidRDefault="008D7DE3" w:rsidP="00F1766C">
      <w:pPr>
        <w:keepNext/>
        <w:ind w:firstLine="567"/>
        <w:rPr>
          <w:snapToGrid w:val="0"/>
          <w:sz w:val="24"/>
          <w:szCs w:val="24"/>
        </w:rPr>
      </w:pPr>
      <w:r w:rsidRPr="00F1766C">
        <w:rPr>
          <w:sz w:val="24"/>
          <w:szCs w:val="24"/>
        </w:rPr>
        <w:t xml:space="preserve">6.3. До заключения договора страхования Страховщик вправе произвести обследование (медицинское освидетельствование) страхуемых лиц для оценки состояния их здоровья или </w:t>
      </w:r>
      <w:r w:rsidRPr="00F1766C">
        <w:rPr>
          <w:snapToGrid w:val="0"/>
          <w:sz w:val="24"/>
          <w:szCs w:val="24"/>
        </w:rPr>
        <w:t>потребовать заполнения Страхователем анкеты о состоянии здоровья лица, принимаемого на страхование, для определения степени риска. Предварительное медицинское освидетельствование производится за счет средств Страхователя.</w:t>
      </w:r>
    </w:p>
    <w:p w:rsidR="008D7DE3" w:rsidRPr="00F1766C" w:rsidRDefault="008D7DE3" w:rsidP="00F1766C">
      <w:pPr>
        <w:keepNext/>
        <w:ind w:firstLine="567"/>
        <w:rPr>
          <w:snapToGrid w:val="0"/>
          <w:sz w:val="24"/>
          <w:szCs w:val="24"/>
        </w:rPr>
      </w:pPr>
      <w:r w:rsidRPr="00F1766C">
        <w:rPr>
          <w:sz w:val="24"/>
          <w:szCs w:val="24"/>
        </w:rPr>
        <w:t>6.4. Страховщик рассматривает заявление и иные представленные Страхователем материалы, проводит оценку страхового риска и сообщает Страхователю об условиях, на которых может быть заключен договор страхования.</w:t>
      </w:r>
    </w:p>
    <w:p w:rsidR="008D7DE3" w:rsidRPr="00F1766C" w:rsidRDefault="008D7DE3" w:rsidP="00F1766C">
      <w:pPr>
        <w:pStyle w:val="2f"/>
        <w:keepNext/>
        <w:spacing w:after="0"/>
        <w:ind w:left="0" w:firstLine="567"/>
        <w:rPr>
          <w:sz w:val="24"/>
          <w:szCs w:val="24"/>
        </w:rPr>
      </w:pPr>
      <w:r w:rsidRPr="00F1766C">
        <w:rPr>
          <w:sz w:val="24"/>
          <w:szCs w:val="24"/>
        </w:rPr>
        <w:t xml:space="preserve">6.5. Договор страхования заключается в письменной форме ("договор страхования", "страховой полис") в соответствии с требованиями действующего законодательства Российской Федерации. </w:t>
      </w:r>
    </w:p>
    <w:p w:rsidR="008D7DE3" w:rsidRPr="00F1766C" w:rsidRDefault="008D7DE3" w:rsidP="00F1766C">
      <w:pPr>
        <w:pStyle w:val="affb"/>
        <w:keepNext/>
        <w:spacing w:after="0"/>
        <w:ind w:left="0" w:firstLine="567"/>
        <w:rPr>
          <w:sz w:val="24"/>
          <w:szCs w:val="24"/>
        </w:rPr>
      </w:pPr>
      <w:r w:rsidRPr="00F1766C">
        <w:rPr>
          <w:sz w:val="24"/>
          <w:szCs w:val="24"/>
        </w:rPr>
        <w:t>Список Застрахованных лиц</w:t>
      </w:r>
      <w:r w:rsidRPr="00F1766C">
        <w:rPr>
          <w:snapToGrid w:val="0"/>
          <w:sz w:val="24"/>
          <w:szCs w:val="24"/>
        </w:rPr>
        <w:t xml:space="preserve"> с указанием сведений, необходимых для их идентификации в соответствии с требованием действующего законодательства Российской Федерации,</w:t>
      </w:r>
      <w:r w:rsidRPr="00F1766C">
        <w:rPr>
          <w:sz w:val="24"/>
          <w:szCs w:val="24"/>
        </w:rPr>
        <w:t xml:space="preserve"> Программа добровольного медицинского страхования, перечень медицинских и/или иных организаций, в которые может обратиться Застрахованное лицо при наступлении страхового случая, прикладываются к договору страхования (полису) или излагаются в одном документе с ним, либо на его оборотной стороне.</w:t>
      </w:r>
    </w:p>
    <w:p w:rsidR="008D7DE3" w:rsidRPr="00F1766C" w:rsidRDefault="008D7DE3" w:rsidP="00F1766C">
      <w:pPr>
        <w:pStyle w:val="2f"/>
        <w:keepNext/>
        <w:spacing w:after="0"/>
        <w:ind w:left="0" w:firstLine="567"/>
        <w:rPr>
          <w:sz w:val="24"/>
          <w:szCs w:val="24"/>
        </w:rPr>
      </w:pPr>
      <w:r w:rsidRPr="00F1766C">
        <w:rPr>
          <w:sz w:val="24"/>
          <w:szCs w:val="24"/>
        </w:rPr>
        <w:t>6.6. Все изменения и дополнения к договору страхования оформляются в письменной форме.</w:t>
      </w:r>
    </w:p>
    <w:p w:rsidR="008D7DE3" w:rsidRPr="00F1766C" w:rsidRDefault="008D7DE3" w:rsidP="00F1766C">
      <w:pPr>
        <w:pStyle w:val="affb"/>
        <w:keepNext/>
        <w:spacing w:after="0"/>
        <w:ind w:left="0" w:firstLine="567"/>
        <w:rPr>
          <w:sz w:val="24"/>
          <w:szCs w:val="24"/>
        </w:rPr>
      </w:pPr>
      <w:r w:rsidRPr="00F1766C">
        <w:rPr>
          <w:sz w:val="24"/>
          <w:szCs w:val="24"/>
        </w:rPr>
        <w:t xml:space="preserve">6.7. После заключения договора страхования Страховщик по требованию Страхователя выдает для Застрахованного лица именной документ без права передачи, удостоверяющий заключение договора страхования в пользу Застрахованного лица - индивидуальный страховой полис и/или страховую карточку и/или пропуск в медицинскую и иную организацию. </w:t>
      </w:r>
    </w:p>
    <w:p w:rsidR="008D7DE3" w:rsidRPr="00F1766C" w:rsidRDefault="008D7DE3" w:rsidP="00F1766C">
      <w:pPr>
        <w:pStyle w:val="affb"/>
        <w:keepNext/>
        <w:spacing w:after="0"/>
        <w:ind w:left="0" w:firstLine="567"/>
        <w:rPr>
          <w:sz w:val="24"/>
          <w:szCs w:val="24"/>
        </w:rPr>
      </w:pPr>
      <w:r w:rsidRPr="00F1766C">
        <w:rPr>
          <w:sz w:val="24"/>
          <w:szCs w:val="24"/>
        </w:rPr>
        <w:t xml:space="preserve">6.8. При утрате договора страхования, страхового полиса, индивидуального страхового полиса, страховой карточки, пропуска в медицинскую или иную организацию Страхователь (Застрахованное лицо) должен незамедлительно известить об этом Страховщика. </w:t>
      </w:r>
    </w:p>
    <w:p w:rsidR="008D7DE3" w:rsidRPr="00F1766C" w:rsidRDefault="008D7DE3" w:rsidP="00F1766C">
      <w:pPr>
        <w:pStyle w:val="28"/>
        <w:keepNext/>
        <w:spacing w:after="0"/>
        <w:ind w:firstLine="567"/>
        <w:rPr>
          <w:sz w:val="24"/>
          <w:szCs w:val="24"/>
        </w:rPr>
      </w:pPr>
      <w:r w:rsidRPr="00F1766C">
        <w:rPr>
          <w:sz w:val="24"/>
          <w:szCs w:val="24"/>
        </w:rPr>
        <w:t xml:space="preserve">6.9. Условия, содержащиеся в настоящих Правилах и не включенные в текст договора страхования (страхового полиса), обязательны для Страхователя, если в договоре (страховом полисе) прямо указывается на применение Правил и сами Правила изложены в одном документе с договором (страховым полисом) или на его оборотной стороне либо приложены к нему. В </w:t>
      </w:r>
      <w:r w:rsidRPr="00F1766C">
        <w:rPr>
          <w:sz w:val="24"/>
          <w:szCs w:val="24"/>
        </w:rPr>
        <w:lastRenderedPageBreak/>
        <w:t>последнем случае вручение Страхователю при заключении договора Правил страхования удостоверяется записью в договоре страхования (страховом полисе).</w:t>
      </w:r>
    </w:p>
    <w:p w:rsidR="008D7DE3" w:rsidRPr="00F1766C" w:rsidRDefault="008D7DE3" w:rsidP="00F1766C">
      <w:pPr>
        <w:pStyle w:val="BodyText23"/>
        <w:keepNext/>
        <w:widowControl/>
        <w:spacing w:line="240" w:lineRule="auto"/>
        <w:rPr>
          <w:rFonts w:ascii="Times New Roman" w:hAnsi="Times New Roman"/>
          <w:sz w:val="24"/>
          <w:szCs w:val="24"/>
        </w:rPr>
      </w:pPr>
      <w:r w:rsidRPr="00F1766C">
        <w:rPr>
          <w:rFonts w:ascii="Times New Roman" w:hAnsi="Times New Roman"/>
          <w:sz w:val="24"/>
          <w:szCs w:val="24"/>
        </w:rPr>
        <w:t xml:space="preserve">6.10. При заключении договора страхования Страхователь и Страховщик могут договориться об изменении, дополнении </w:t>
      </w:r>
      <w:r w:rsidR="001B5D29" w:rsidRPr="00F1766C">
        <w:rPr>
          <w:rFonts w:ascii="Times New Roman" w:hAnsi="Times New Roman"/>
          <w:sz w:val="24"/>
          <w:szCs w:val="24"/>
        </w:rPr>
        <w:t>или исключении</w:t>
      </w:r>
      <w:r w:rsidRPr="00F1766C">
        <w:rPr>
          <w:rFonts w:ascii="Times New Roman" w:hAnsi="Times New Roman"/>
          <w:sz w:val="24"/>
          <w:szCs w:val="24"/>
        </w:rPr>
        <w:t xml:space="preserve"> отдельных положений настоящих Правил, если это не противоречит действующему законодательству Российской Федерации.</w:t>
      </w:r>
    </w:p>
    <w:p w:rsidR="008D7DE3" w:rsidRPr="00F1766C" w:rsidRDefault="008D7DE3" w:rsidP="00F1766C">
      <w:pPr>
        <w:pStyle w:val="auiue"/>
        <w:keepNext/>
        <w:widowControl/>
        <w:ind w:firstLine="567"/>
        <w:rPr>
          <w:rFonts w:ascii="Times New Roman" w:hAnsi="Times New Roman"/>
          <w:szCs w:val="24"/>
        </w:rPr>
      </w:pPr>
      <w:r w:rsidRPr="00F1766C">
        <w:rPr>
          <w:rFonts w:ascii="Times New Roman" w:hAnsi="Times New Roman"/>
          <w:szCs w:val="24"/>
        </w:rPr>
        <w:t>При наличии расхождений между нормами договора страхования и настоящими Правилами преимущественную силу имеют положения договора страхования.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7. Вступление в силу и срок действия договора страхования</w:t>
      </w:r>
    </w:p>
    <w:p w:rsidR="008D7DE3" w:rsidRPr="00F1766C" w:rsidRDefault="008D7DE3" w:rsidP="00F1766C">
      <w:pPr>
        <w:pStyle w:val="2f"/>
        <w:keepNext/>
        <w:spacing w:after="0"/>
        <w:ind w:left="0" w:firstLine="567"/>
        <w:rPr>
          <w:sz w:val="24"/>
          <w:szCs w:val="24"/>
        </w:rPr>
      </w:pPr>
    </w:p>
    <w:p w:rsidR="008D7DE3" w:rsidRPr="00F1766C" w:rsidRDefault="008D7DE3" w:rsidP="00F1766C">
      <w:pPr>
        <w:pStyle w:val="2f"/>
        <w:keepNext/>
        <w:spacing w:after="0"/>
        <w:ind w:left="0" w:firstLine="567"/>
        <w:rPr>
          <w:sz w:val="24"/>
          <w:szCs w:val="24"/>
        </w:rPr>
      </w:pPr>
      <w:r w:rsidRPr="00F1766C">
        <w:rPr>
          <w:sz w:val="24"/>
          <w:szCs w:val="24"/>
        </w:rPr>
        <w:t>7.1. Срок действия договора страхования устанавливается по соглашению сторон.</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 Договор вступает в силу (если его условиями не предусмотрено иное):</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7.2.1. при уплате страховой премии по безналичному расчету - с даты, указанной в договоре страхования, но не ранее 00 часов дня, следующего за днем поступления страховой премии (при единовременной уплате) или ее первого взноса (при уплате в рассрочку) на расчетный счет Страховщика;</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7.2.2. при уплате страховой премии наличными денежными средствами – с даты, указанной в договоре страхования, но не ранее с 00 часов дня, следующего за днем уплаты страховой премии (при единовременной уплате) или ее первого взноса (при уплате в рассрочку) представителю Страховщика или в кассу Страховщика.</w:t>
      </w:r>
    </w:p>
    <w:p w:rsidR="008D7DE3" w:rsidRPr="00F1766C" w:rsidRDefault="008D7DE3" w:rsidP="00F1766C">
      <w:pPr>
        <w:pStyle w:val="2f"/>
        <w:keepNext/>
        <w:spacing w:after="0"/>
        <w:ind w:left="0" w:firstLine="567"/>
        <w:rPr>
          <w:sz w:val="24"/>
          <w:szCs w:val="24"/>
        </w:rPr>
      </w:pPr>
      <w:r w:rsidRPr="00F1766C">
        <w:rPr>
          <w:sz w:val="24"/>
          <w:szCs w:val="24"/>
        </w:rPr>
        <w:t>7.3. Действие договора страхования заканчивается в 24 часа 00 минут дня, указанного в договоре как дата его окончания, если договором не предусмотрено иное.</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8. ПОРЯДОК ПРЕКРАЩЕНИЯ ДОГОВОРА СТРАХОВАНИЯ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z w:val="24"/>
          <w:szCs w:val="24"/>
        </w:rPr>
      </w:pPr>
      <w:r w:rsidRPr="00F1766C">
        <w:rPr>
          <w:sz w:val="24"/>
          <w:szCs w:val="24"/>
        </w:rPr>
        <w:t>8.1. Договор страхования прекращается в случаях:</w:t>
      </w:r>
    </w:p>
    <w:p w:rsidR="008D7DE3" w:rsidRPr="00F1766C" w:rsidRDefault="008D7DE3" w:rsidP="00F1766C">
      <w:pPr>
        <w:keepNext/>
        <w:ind w:firstLine="567"/>
        <w:rPr>
          <w:sz w:val="24"/>
          <w:szCs w:val="24"/>
        </w:rPr>
      </w:pPr>
      <w:r w:rsidRPr="00F1766C">
        <w:rPr>
          <w:sz w:val="24"/>
          <w:szCs w:val="24"/>
        </w:rPr>
        <w:t>8.1.1. истечения срока его действия;</w:t>
      </w:r>
    </w:p>
    <w:p w:rsidR="008D7DE3" w:rsidRPr="00F1766C" w:rsidRDefault="008D7DE3" w:rsidP="00F1766C">
      <w:pPr>
        <w:keepNext/>
        <w:ind w:firstLine="567"/>
        <w:rPr>
          <w:sz w:val="24"/>
          <w:szCs w:val="24"/>
        </w:rPr>
      </w:pPr>
      <w:r w:rsidRPr="00F1766C">
        <w:rPr>
          <w:sz w:val="24"/>
          <w:szCs w:val="24"/>
        </w:rPr>
        <w:t>8.1.2. неуплаты Страхователем очередного страхового взноса (при уплате страховой премии в рассрочку) в установленные договором страхования сроки и размере, если договором не предусмотрено иное. В случае прекращения договора страхования по этой причине Страховщик уведомляет медицинские и иные организации о прекращении оказания медицинских и иных услуг по данному договору.</w:t>
      </w:r>
    </w:p>
    <w:p w:rsidR="008D7DE3" w:rsidRPr="00F1766C" w:rsidRDefault="008D7DE3" w:rsidP="00F1766C">
      <w:pPr>
        <w:keepNext/>
        <w:ind w:firstLine="567"/>
        <w:rPr>
          <w:sz w:val="24"/>
          <w:szCs w:val="24"/>
        </w:rPr>
      </w:pPr>
      <w:r w:rsidRPr="00F1766C">
        <w:rPr>
          <w:sz w:val="24"/>
          <w:szCs w:val="24"/>
        </w:rPr>
        <w:t>Досрочное прекращение договора страхования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договора страхования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8D7DE3" w:rsidRPr="00F1766C" w:rsidRDefault="008D7DE3" w:rsidP="00F1766C">
      <w:pPr>
        <w:keepNext/>
        <w:ind w:firstLine="567"/>
        <w:rPr>
          <w:sz w:val="24"/>
          <w:szCs w:val="24"/>
        </w:rPr>
      </w:pPr>
      <w:r w:rsidRPr="00F1766C">
        <w:rPr>
          <w:sz w:val="24"/>
          <w:szCs w:val="24"/>
        </w:rPr>
        <w:t xml:space="preserve">Дата досрочного прекращения договора страхования указывается Страховщиком в уведомлении, и, если иное не предусмотрено договором страхования или не указано в </w:t>
      </w:r>
      <w:r w:rsidRPr="00F1766C">
        <w:rPr>
          <w:sz w:val="24"/>
          <w:szCs w:val="24"/>
        </w:rPr>
        <w:lastRenderedPageBreak/>
        <w:t>уведомлении, определяется исходя из оплаченного периода действия договора страхования (в днях), рассчитанного пропорционально уплаченной части страховой премии:</w:t>
      </w:r>
    </w:p>
    <w:p w:rsidR="008D7DE3" w:rsidRPr="00F1766C" w:rsidRDefault="008D7DE3" w:rsidP="00F1766C">
      <w:pPr>
        <w:keepNext/>
        <w:ind w:firstLine="567"/>
        <w:rPr>
          <w:sz w:val="24"/>
          <w:szCs w:val="24"/>
        </w:rPr>
      </w:pPr>
      <w:r w:rsidRPr="00F1766C">
        <w:rPr>
          <w:sz w:val="24"/>
          <w:szCs w:val="24"/>
        </w:rPr>
        <w:t>- если оплаченный период действия договора страхования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договор страхования прекращается с 00 часов дня следующего за последним днем оплаченного периода;</w:t>
      </w:r>
    </w:p>
    <w:p w:rsidR="008D7DE3" w:rsidRPr="00F1766C" w:rsidRDefault="008D7DE3" w:rsidP="00F1766C">
      <w:pPr>
        <w:keepNext/>
        <w:ind w:firstLine="567"/>
        <w:rPr>
          <w:sz w:val="24"/>
          <w:szCs w:val="24"/>
        </w:rPr>
      </w:pPr>
      <w:r w:rsidRPr="00F1766C">
        <w:rPr>
          <w:sz w:val="24"/>
          <w:szCs w:val="24"/>
        </w:rPr>
        <w:t>- если оплаченный период действия договора страхования не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датой досрочного прекращения договора страхования будет являться дата отправления уведомления или дата вручения уведомления Страхователю при доставке нарочным.</w:t>
      </w:r>
    </w:p>
    <w:p w:rsidR="008D7DE3" w:rsidRPr="00F1766C" w:rsidRDefault="008D7DE3" w:rsidP="00F1766C">
      <w:pPr>
        <w:keepNext/>
        <w:ind w:firstLine="567"/>
        <w:rPr>
          <w:sz w:val="24"/>
          <w:szCs w:val="24"/>
        </w:rPr>
      </w:pPr>
      <w:r w:rsidRPr="00F1766C">
        <w:rPr>
          <w:sz w:val="24"/>
          <w:szCs w:val="24"/>
        </w:rPr>
        <w:t>Досрочное прекращение договора страхования по причине неуплаты очередного страхового взноса не освобождает Страхователя от обязанности уплатить страховую премию за период, в течение которого действовало страхование;</w:t>
      </w:r>
    </w:p>
    <w:p w:rsidR="008D7DE3" w:rsidRPr="00F1766C" w:rsidRDefault="008D7DE3" w:rsidP="00F1766C">
      <w:pPr>
        <w:keepNext/>
        <w:ind w:firstLine="567"/>
        <w:rPr>
          <w:sz w:val="24"/>
          <w:szCs w:val="24"/>
        </w:rPr>
      </w:pPr>
      <w:r w:rsidRPr="00F1766C">
        <w:rPr>
          <w:sz w:val="24"/>
          <w:szCs w:val="24"/>
        </w:rPr>
        <w:t>8.1.3. ликвидации Страховщика - в порядке, установленном законодательством Российской Федерации;</w:t>
      </w:r>
    </w:p>
    <w:p w:rsidR="008D7DE3" w:rsidRPr="00F1766C" w:rsidRDefault="008D7DE3" w:rsidP="00F1766C">
      <w:pPr>
        <w:pStyle w:val="auiue"/>
        <w:keepNext/>
        <w:suppressAutoHyphens/>
        <w:ind w:firstLine="567"/>
        <w:rPr>
          <w:rFonts w:ascii="Times New Roman" w:hAnsi="Times New Roman"/>
          <w:szCs w:val="24"/>
        </w:rPr>
      </w:pPr>
      <w:r w:rsidRPr="00F1766C">
        <w:rPr>
          <w:rFonts w:ascii="Times New Roman" w:hAnsi="Times New Roman"/>
          <w:szCs w:val="24"/>
        </w:rPr>
        <w:t>8.1.4. если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8D7DE3" w:rsidRPr="00F1766C" w:rsidRDefault="008D7DE3" w:rsidP="00F1766C">
      <w:pPr>
        <w:pStyle w:val="affb"/>
        <w:keepNext/>
        <w:spacing w:after="0"/>
        <w:ind w:left="0" w:firstLine="567"/>
        <w:rPr>
          <w:sz w:val="24"/>
          <w:szCs w:val="24"/>
        </w:rPr>
      </w:pPr>
      <w:r w:rsidRPr="00F1766C">
        <w:rPr>
          <w:sz w:val="24"/>
          <w:szCs w:val="24"/>
        </w:rPr>
        <w:t xml:space="preserve">8.1.5. смерти Застрахованного лица. При страховании по коллективному договору страхования в этом случае прекращается страхование только в отношении умершего Застрахованного лица, за исключением случаев, когда договором страхования или программой добровольного медицинского </w:t>
      </w:r>
      <w:r w:rsidR="001B5D29" w:rsidRPr="00F1766C">
        <w:rPr>
          <w:sz w:val="24"/>
          <w:szCs w:val="24"/>
        </w:rPr>
        <w:t>страхования предусмотрена</w:t>
      </w:r>
      <w:r w:rsidRPr="00F1766C">
        <w:rPr>
          <w:sz w:val="24"/>
          <w:szCs w:val="24"/>
        </w:rPr>
        <w:t xml:space="preserve"> услуга по репатриации тела Застрахованного лица в случае его смерти. В этом случае страхование в отношении умершего Застрахованного лица прекращается с момента доставки тела </w:t>
      </w:r>
      <w:r w:rsidR="001B5D29" w:rsidRPr="00F1766C">
        <w:rPr>
          <w:sz w:val="24"/>
          <w:szCs w:val="24"/>
        </w:rPr>
        <w:t>до ближайшего</w:t>
      </w:r>
      <w:r w:rsidRPr="00F1766C">
        <w:rPr>
          <w:sz w:val="24"/>
          <w:szCs w:val="24"/>
        </w:rPr>
        <w:t xml:space="preserve"> к его месту жительства международного аэропорта страны постоянного проживания, если Застрахованное лицо не являлось гражданином той страны, в которой произошла смерть, либо до ближайшего административного центра постоянного места жительства, если смерть Застрахованного лица произошла в стране, гражданином которой он являлся;</w:t>
      </w:r>
    </w:p>
    <w:p w:rsidR="008D7DE3" w:rsidRPr="00F1766C" w:rsidRDefault="008D7DE3" w:rsidP="001B5D29">
      <w:pPr>
        <w:pStyle w:val="affb"/>
        <w:keepNext/>
        <w:spacing w:after="0"/>
        <w:ind w:left="0" w:firstLine="567"/>
        <w:rPr>
          <w:strike/>
          <w:sz w:val="24"/>
          <w:szCs w:val="24"/>
        </w:rPr>
      </w:pPr>
      <w:r w:rsidRPr="00F1766C">
        <w:rPr>
          <w:sz w:val="24"/>
          <w:szCs w:val="24"/>
        </w:rPr>
        <w:t xml:space="preserve">8.1.6. исполнения Страховщиком обязательств перед Страхователем (Застрахованным лицом) по договору страхования в полном объеме; </w:t>
      </w:r>
    </w:p>
    <w:p w:rsidR="008D7DE3" w:rsidRPr="00F1766C" w:rsidRDefault="008D7DE3" w:rsidP="001B5D29">
      <w:pPr>
        <w:pStyle w:val="28"/>
        <w:keepNext/>
        <w:spacing w:after="0" w:line="240" w:lineRule="auto"/>
        <w:ind w:firstLine="567"/>
        <w:rPr>
          <w:sz w:val="24"/>
          <w:szCs w:val="24"/>
        </w:rPr>
      </w:pPr>
      <w:r w:rsidRPr="00F1766C">
        <w:rPr>
          <w:sz w:val="24"/>
          <w:szCs w:val="24"/>
        </w:rPr>
        <w:t>8.1.7. отказа Страхователя от договора страхования. Страхователь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иным, чем страховой случай;</w:t>
      </w:r>
    </w:p>
    <w:p w:rsidR="008D7DE3" w:rsidRPr="00F1766C" w:rsidRDefault="008D7DE3" w:rsidP="001B5D29">
      <w:pPr>
        <w:pStyle w:val="28"/>
        <w:keepNext/>
        <w:spacing w:after="0" w:line="240" w:lineRule="auto"/>
        <w:ind w:firstLine="567"/>
        <w:rPr>
          <w:sz w:val="24"/>
          <w:szCs w:val="24"/>
        </w:rPr>
      </w:pPr>
      <w:r w:rsidRPr="00F1766C">
        <w:rPr>
          <w:sz w:val="24"/>
          <w:szCs w:val="24"/>
        </w:rPr>
        <w:t>8.1.8. по соглашению сторон. Страхование может быть прекращено, в том числе, в отношении отдельных Застрахованных лиц по коллективному договору страхования;</w:t>
      </w:r>
    </w:p>
    <w:p w:rsidR="008D7DE3" w:rsidRPr="00F1766C" w:rsidRDefault="008D7DE3" w:rsidP="001B5D29">
      <w:pPr>
        <w:pStyle w:val="auiue"/>
        <w:keepNext/>
        <w:ind w:firstLine="567"/>
        <w:rPr>
          <w:rFonts w:ascii="Times New Roman" w:hAnsi="Times New Roman"/>
          <w:szCs w:val="24"/>
        </w:rPr>
      </w:pPr>
      <w:r w:rsidRPr="00F1766C">
        <w:rPr>
          <w:rFonts w:ascii="Times New Roman" w:hAnsi="Times New Roman"/>
          <w:szCs w:val="24"/>
        </w:rPr>
        <w:t xml:space="preserve">8.1.9. в других случаях, предусмотренных законодательными актами Российской Федерации или договором страхования. </w:t>
      </w:r>
    </w:p>
    <w:p w:rsidR="008D7DE3" w:rsidRPr="00F1766C" w:rsidRDefault="008D7DE3" w:rsidP="001B5D29">
      <w:pPr>
        <w:pStyle w:val="2f"/>
        <w:keepNext/>
        <w:spacing w:after="0" w:line="240" w:lineRule="auto"/>
        <w:ind w:left="0" w:firstLine="567"/>
        <w:rPr>
          <w:sz w:val="24"/>
          <w:szCs w:val="24"/>
        </w:rPr>
      </w:pPr>
      <w:r w:rsidRPr="00F1766C">
        <w:rPr>
          <w:sz w:val="24"/>
          <w:szCs w:val="24"/>
        </w:rPr>
        <w:t>8.2. Страховщик вправе потребовать признания заключенного договора страхования недействительным и применения последствий, предусмотренных ст. 179 ГК РФ, если после заключения договора будет установлено, что Страхователь при заключении договора страхования сообщил Страховщику заведомо ложные сведения об обстоятельствах, имевших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Страховщиком в договоре страхования (полисе), в Заявлении на страхование или письменном запросе Страховщика в соответствии с п. 6.2, 6.3 настоящих Правил.</w:t>
      </w:r>
    </w:p>
    <w:p w:rsidR="008D7DE3" w:rsidRPr="00F1766C" w:rsidRDefault="008D7DE3" w:rsidP="00F1766C">
      <w:pPr>
        <w:pStyle w:val="affb"/>
        <w:keepNext/>
        <w:spacing w:after="0"/>
        <w:ind w:left="0" w:firstLine="567"/>
        <w:rPr>
          <w:sz w:val="24"/>
          <w:szCs w:val="24"/>
        </w:rPr>
      </w:pPr>
      <w:r w:rsidRPr="00F1766C">
        <w:rPr>
          <w:sz w:val="24"/>
          <w:szCs w:val="24"/>
        </w:rPr>
        <w:t xml:space="preserve">8.3. При прекращении договора страхования в соответствии с п.  8.1.4, 8.1.5 настоящих Правил в целом или прекращении страхования в отношении какого-либо Застрахованного лица, </w:t>
      </w:r>
      <w:r w:rsidRPr="00F1766C">
        <w:rPr>
          <w:sz w:val="24"/>
          <w:szCs w:val="24"/>
        </w:rPr>
        <w:lastRenderedPageBreak/>
        <w:t xml:space="preserve">Страховщик возвращает Страхователю часть уплаченной страховой премии за неистекший срок действия договора страхования. По иным основаниям прекращения договора (за исключением п.п. 8.1.8, 8.1.9 настоящих </w:t>
      </w:r>
      <w:r w:rsidR="001B5D29" w:rsidRPr="00F1766C">
        <w:rPr>
          <w:sz w:val="24"/>
          <w:szCs w:val="24"/>
        </w:rPr>
        <w:t>Правил) возврат</w:t>
      </w:r>
      <w:r w:rsidRPr="00F1766C">
        <w:rPr>
          <w:sz w:val="24"/>
          <w:szCs w:val="24"/>
        </w:rPr>
        <w:t xml:space="preserve"> уплаченной страховой премии (взносов) не производится. </w:t>
      </w:r>
    </w:p>
    <w:p w:rsidR="008D7DE3" w:rsidRPr="00F1766C" w:rsidRDefault="008D7DE3" w:rsidP="00F1766C">
      <w:pPr>
        <w:pStyle w:val="affb"/>
        <w:keepNext/>
        <w:spacing w:after="0"/>
        <w:ind w:left="0" w:firstLine="567"/>
        <w:rPr>
          <w:sz w:val="24"/>
          <w:szCs w:val="24"/>
        </w:rPr>
      </w:pPr>
      <w:r w:rsidRPr="00F1766C">
        <w:rPr>
          <w:sz w:val="24"/>
          <w:szCs w:val="24"/>
        </w:rPr>
        <w:t>При отказе Страхователя от договора страхования (п. 8.1.7 настоящих Правил) уплаченная страховая премия в соответствии со ст. 958 Гражданского кодекса Российской Федерации не подлежит возврату, если договором не предусмотрено иное. В последнем случае порядок возврата части страховой премии указывается в договоре страхования или приложении к нему.</w:t>
      </w:r>
    </w:p>
    <w:p w:rsidR="008D7DE3" w:rsidRPr="00F1766C" w:rsidRDefault="008D7DE3" w:rsidP="00F1766C">
      <w:pPr>
        <w:pStyle w:val="28"/>
        <w:keepNext/>
        <w:spacing w:after="0"/>
        <w:ind w:firstLine="567"/>
        <w:rPr>
          <w:sz w:val="24"/>
          <w:szCs w:val="24"/>
        </w:rPr>
      </w:pPr>
      <w:r w:rsidRPr="00F1766C">
        <w:rPr>
          <w:sz w:val="24"/>
          <w:szCs w:val="24"/>
        </w:rPr>
        <w:t>При досрочном прекращении договора страхования по соглашению сторон (п. 8.1.8 настоящих Правил) порядок взаиморасчетов определяется соглашением сторон.</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 xml:space="preserve">При досрочном прекращении договора страхования в соответствии с п. 8.1.9 настоящих Правил порядок взаиморасчетов определяется действующим законодательством. </w:t>
      </w:r>
    </w:p>
    <w:p w:rsidR="008D7DE3" w:rsidRPr="00F1766C" w:rsidRDefault="008D7DE3" w:rsidP="00F1766C">
      <w:pPr>
        <w:pStyle w:val="affb"/>
        <w:keepNext/>
        <w:spacing w:after="0"/>
        <w:ind w:left="0" w:firstLine="567"/>
        <w:rPr>
          <w:sz w:val="24"/>
          <w:szCs w:val="24"/>
        </w:rPr>
      </w:pPr>
      <w:r w:rsidRPr="00F1766C">
        <w:rPr>
          <w:sz w:val="24"/>
          <w:szCs w:val="24"/>
        </w:rPr>
        <w:t>8.4. Во всех случаях прекращения договора страхования или прекращения страхования в отношении отдельных Застрахованных лиц Страхователь по требованию Страховщика обязан вернуть Страховщику индивидуальные страховые полисы, страховые карточки, пропуска в медицинские или иные организации, выданные Застрахованным лицам, в отношении которых прекращено страхование.</w:t>
      </w:r>
    </w:p>
    <w:p w:rsidR="008D7DE3" w:rsidRPr="00F1766C" w:rsidRDefault="008D7DE3" w:rsidP="00F1766C">
      <w:pPr>
        <w:pStyle w:val="affb"/>
        <w:keepNext/>
        <w:spacing w:after="0"/>
        <w:ind w:left="0" w:firstLine="567"/>
        <w:rPr>
          <w:sz w:val="24"/>
          <w:szCs w:val="24"/>
        </w:rPr>
      </w:pPr>
      <w:r w:rsidRPr="00F1766C">
        <w:rPr>
          <w:sz w:val="24"/>
          <w:szCs w:val="24"/>
        </w:rPr>
        <w:t>8.5. В случае ликвидации Страхователя – юридического лица или смерти Страхователя – физического лица, заключившего договор страхования в отношении другого лица (Застрахованного лица), права и обязанности, определённые этим договором, переходят к Застрахованному лицу с его согласия. При невозможности выполнения Застрахованным лицом обязанностей по договору страхования, права и обязанности Страхователя, перешедшие к Застрахованному лицу, осуществляются лицами, несущими в соответствии с действующим законодательством Российской Федерации обязанности по охране прав и законных интересов Застрахованного лица.</w:t>
      </w:r>
    </w:p>
    <w:p w:rsidR="008D7DE3" w:rsidRPr="00F1766C" w:rsidRDefault="008D7DE3" w:rsidP="00F1766C">
      <w:pPr>
        <w:pStyle w:val="affb"/>
        <w:keepNext/>
        <w:spacing w:after="0"/>
        <w:ind w:left="0" w:firstLine="567"/>
        <w:rPr>
          <w:sz w:val="24"/>
          <w:szCs w:val="24"/>
        </w:rPr>
      </w:pPr>
      <w:r w:rsidRPr="00F1766C">
        <w:rPr>
          <w:sz w:val="24"/>
          <w:szCs w:val="24"/>
        </w:rPr>
        <w:t>Если Застрахованное лицо или лицо, несущее в соответствии с действующим законодательством Российской Федерации обязанности по охране прав и законных интересов Застрахованного лица, отказалось от перехода к нему прав и обязанностей Страхователя, договор страхования прекращается.</w:t>
      </w:r>
    </w:p>
    <w:p w:rsidR="008D7DE3" w:rsidRPr="00F1766C" w:rsidRDefault="008D7DE3" w:rsidP="00F1766C">
      <w:pPr>
        <w:pStyle w:val="affb"/>
        <w:keepNext/>
        <w:spacing w:after="0"/>
        <w:ind w:left="0" w:firstLine="567"/>
        <w:rPr>
          <w:sz w:val="24"/>
          <w:szCs w:val="24"/>
        </w:rPr>
      </w:pPr>
      <w:r w:rsidRPr="00F1766C">
        <w:rPr>
          <w:sz w:val="24"/>
          <w:szCs w:val="24"/>
        </w:rPr>
        <w:t>Если страховая премия по договору страхования уплачена Страхователем полностью, договор страхования действует до даты его окончания, согласие Застрахованного лица на переход к нему прав и обязанностей Страхователя не требуется.</w:t>
      </w:r>
    </w:p>
    <w:p w:rsidR="008D7DE3" w:rsidRPr="00F1766C" w:rsidRDefault="008D7DE3" w:rsidP="00F1766C">
      <w:pPr>
        <w:keepNext/>
        <w:ind w:firstLine="567"/>
        <w:rPr>
          <w:b/>
          <w:sz w:val="24"/>
          <w:szCs w:val="24"/>
        </w:rPr>
      </w:pPr>
    </w:p>
    <w:p w:rsidR="008D7DE3" w:rsidRPr="00F1766C" w:rsidRDefault="008D7DE3" w:rsidP="001B5D29">
      <w:pPr>
        <w:keepNext/>
        <w:rPr>
          <w:b/>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9. ПРАВА И ОБЯЗАННОСТИ СТОРОН</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b/>
          <w:sz w:val="24"/>
          <w:szCs w:val="24"/>
        </w:rPr>
      </w:pPr>
      <w:r w:rsidRPr="00F1766C">
        <w:rPr>
          <w:b/>
          <w:sz w:val="24"/>
          <w:szCs w:val="24"/>
        </w:rPr>
        <w:t>9.1. Страхователь имеет право:</w:t>
      </w:r>
    </w:p>
    <w:p w:rsidR="008D7DE3" w:rsidRPr="00F1766C" w:rsidRDefault="008D7DE3" w:rsidP="00F1766C">
      <w:pPr>
        <w:keepNext/>
        <w:ind w:firstLine="567"/>
        <w:rPr>
          <w:sz w:val="24"/>
          <w:szCs w:val="24"/>
        </w:rPr>
      </w:pPr>
      <w:r w:rsidRPr="00F1766C">
        <w:rPr>
          <w:sz w:val="24"/>
          <w:szCs w:val="24"/>
        </w:rPr>
        <w:t>9.1.1. требовать организации предоставления Застрахованным лицам в медицинских и иных организациях, предусмотренных договором страхования, медицинских и иных услуг, определенных Программой добровольного медицинского страхования, при наступлении страхового случая;</w:t>
      </w:r>
    </w:p>
    <w:p w:rsidR="008D7DE3" w:rsidRPr="00F1766C" w:rsidRDefault="008D7DE3" w:rsidP="00F1766C">
      <w:pPr>
        <w:keepNext/>
        <w:ind w:firstLine="567"/>
        <w:rPr>
          <w:spacing w:val="-2"/>
          <w:sz w:val="24"/>
          <w:szCs w:val="24"/>
        </w:rPr>
      </w:pPr>
      <w:r w:rsidRPr="00F1766C">
        <w:rPr>
          <w:sz w:val="24"/>
          <w:szCs w:val="24"/>
        </w:rPr>
        <w:t xml:space="preserve">9.1.2. </w:t>
      </w:r>
      <w:r w:rsidRPr="00F1766C">
        <w:rPr>
          <w:spacing w:val="-2"/>
          <w:sz w:val="24"/>
          <w:szCs w:val="24"/>
        </w:rPr>
        <w:t xml:space="preserve">в течение срока действия договора страхования обратиться к Страховщику с предложением изменить объем медицинских и иных услуг, предусмотренный Программой добровольного медицинского страхования, перечень медицинских и иных организаций, размер страховой суммы, срок действия договора страхования. Все изменения, а также порядок </w:t>
      </w:r>
      <w:r w:rsidRPr="00F1766C">
        <w:rPr>
          <w:spacing w:val="-2"/>
          <w:sz w:val="24"/>
          <w:szCs w:val="24"/>
        </w:rPr>
        <w:lastRenderedPageBreak/>
        <w:t>взаиморасчетов сторон при изменении условий страхования вносятся в договор страхования в письменной форме;</w:t>
      </w:r>
    </w:p>
    <w:p w:rsidR="008D7DE3" w:rsidRPr="00F1766C" w:rsidRDefault="008D7DE3" w:rsidP="00F1766C">
      <w:pPr>
        <w:keepNext/>
        <w:ind w:firstLine="567"/>
        <w:rPr>
          <w:sz w:val="24"/>
          <w:szCs w:val="24"/>
        </w:rPr>
      </w:pPr>
      <w:r w:rsidRPr="00F1766C">
        <w:rPr>
          <w:sz w:val="24"/>
          <w:szCs w:val="24"/>
        </w:rPr>
        <w:t>9.1.3. обратиться с письменным заявлением к Страховщику с предложением досрочно прекратить договор страхования, в том числе в отношении отдельных Застрахованных лиц по коллективному договору страхования;</w:t>
      </w:r>
    </w:p>
    <w:p w:rsidR="008D7DE3" w:rsidRPr="00F1766C" w:rsidRDefault="008D7DE3" w:rsidP="00F1766C">
      <w:pPr>
        <w:keepNext/>
        <w:ind w:firstLine="567"/>
        <w:rPr>
          <w:sz w:val="24"/>
          <w:szCs w:val="24"/>
        </w:rPr>
      </w:pPr>
      <w:r w:rsidRPr="00F1766C">
        <w:rPr>
          <w:sz w:val="24"/>
          <w:szCs w:val="24"/>
        </w:rPr>
        <w:t>9.1.4. обратиться с письменным заявлением к Страховщику с предложением дополнительно включить в коллективный договор страхования новых Застрахованных лиц;</w:t>
      </w:r>
    </w:p>
    <w:p w:rsidR="008D7DE3" w:rsidRPr="00F1766C" w:rsidRDefault="008D7DE3" w:rsidP="00F1766C">
      <w:pPr>
        <w:pStyle w:val="affb"/>
        <w:keepNext/>
        <w:spacing w:after="0"/>
        <w:ind w:left="0" w:firstLine="567"/>
        <w:rPr>
          <w:sz w:val="24"/>
          <w:szCs w:val="24"/>
        </w:rPr>
      </w:pPr>
      <w:r w:rsidRPr="00F1766C">
        <w:rPr>
          <w:sz w:val="24"/>
          <w:szCs w:val="24"/>
        </w:rPr>
        <w:t>9.1.5. производить замену Застрахованных лиц в течение срока действия договора страхования, обратившись с письменным заявлением к Страховщику. Замена Застрахованного лица производится с согласия этого лица и Страховщика.</w:t>
      </w:r>
    </w:p>
    <w:p w:rsidR="008D7DE3" w:rsidRPr="00F1766C" w:rsidRDefault="008D7DE3" w:rsidP="00F1766C">
      <w:pPr>
        <w:keepNext/>
        <w:ind w:firstLine="567"/>
        <w:rPr>
          <w:b/>
          <w:sz w:val="24"/>
          <w:szCs w:val="24"/>
        </w:rPr>
      </w:pPr>
      <w:r w:rsidRPr="00F1766C">
        <w:rPr>
          <w:b/>
          <w:sz w:val="24"/>
          <w:szCs w:val="24"/>
        </w:rPr>
        <w:t>9.2. Страхователь обязан:</w:t>
      </w:r>
    </w:p>
    <w:p w:rsidR="008D7DE3" w:rsidRPr="00F1766C" w:rsidRDefault="008D7DE3" w:rsidP="00F1766C">
      <w:pPr>
        <w:pStyle w:val="affb"/>
        <w:keepNext/>
        <w:spacing w:after="0"/>
        <w:ind w:left="0" w:firstLine="567"/>
        <w:rPr>
          <w:sz w:val="24"/>
          <w:szCs w:val="24"/>
        </w:rPr>
      </w:pPr>
      <w:r w:rsidRPr="00F1766C">
        <w:rPr>
          <w:sz w:val="24"/>
          <w:szCs w:val="24"/>
        </w:rPr>
        <w:t>9.2.1. уплачивать страховую премию в сроки и размере, предусмотренные договором страхования;</w:t>
      </w:r>
    </w:p>
    <w:p w:rsidR="008D7DE3" w:rsidRPr="00F1766C" w:rsidRDefault="008D7DE3" w:rsidP="00F1766C">
      <w:pPr>
        <w:pStyle w:val="affb"/>
        <w:keepNext/>
        <w:spacing w:after="0"/>
        <w:ind w:left="0" w:firstLine="567"/>
        <w:rPr>
          <w:sz w:val="24"/>
          <w:szCs w:val="24"/>
        </w:rPr>
      </w:pPr>
      <w:r w:rsidRPr="00F1766C">
        <w:rPr>
          <w:sz w:val="24"/>
          <w:szCs w:val="24"/>
        </w:rPr>
        <w:t>9.2.2. обеспечить достоверность и правильность сведений о Застрахованных лицах, сообщаемых Страховщику при заключении договора страхования,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8D7DE3" w:rsidRPr="00F1766C" w:rsidRDefault="008D7DE3" w:rsidP="00F1766C">
      <w:pPr>
        <w:pStyle w:val="affb"/>
        <w:keepNext/>
        <w:spacing w:after="0"/>
        <w:ind w:left="0" w:firstLine="567"/>
        <w:rPr>
          <w:sz w:val="24"/>
          <w:szCs w:val="24"/>
        </w:rPr>
      </w:pPr>
      <w:r w:rsidRPr="00F1766C">
        <w:rPr>
          <w:sz w:val="24"/>
          <w:szCs w:val="24"/>
        </w:rPr>
        <w:t xml:space="preserve">9.2.3. при заключении договора страхования предоставить Страховщику необходимые документы и сведения в соответствии с п. 6.2, 6.3 настоящих Правил; </w:t>
      </w:r>
    </w:p>
    <w:p w:rsidR="008D7DE3" w:rsidRPr="00F1766C" w:rsidRDefault="008D7DE3" w:rsidP="00F1766C">
      <w:pPr>
        <w:pStyle w:val="affb"/>
        <w:keepNext/>
        <w:spacing w:after="0"/>
        <w:ind w:left="0" w:firstLine="567"/>
        <w:rPr>
          <w:sz w:val="24"/>
          <w:szCs w:val="24"/>
        </w:rPr>
      </w:pPr>
      <w:r w:rsidRPr="00F1766C">
        <w:rPr>
          <w:sz w:val="24"/>
          <w:szCs w:val="24"/>
        </w:rPr>
        <w:t>9.2.4. передать Застрахованному лицу в соответствии с договором страхования необходимые документы (индивидуальный страховой полис, страховую карточку, пропуск в медицинскую или иную организацию), а при их утрате - дубликаты, а также ознакомить Застрахованных лиц с условиями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9.2.5.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8D7DE3" w:rsidRPr="00F1766C" w:rsidRDefault="008D7DE3" w:rsidP="00F1766C">
      <w:pPr>
        <w:pStyle w:val="affb"/>
        <w:keepNext/>
        <w:spacing w:after="0"/>
        <w:ind w:left="0" w:firstLine="567"/>
        <w:rPr>
          <w:sz w:val="24"/>
          <w:szCs w:val="24"/>
        </w:rPr>
      </w:pPr>
      <w:r w:rsidRPr="00F1766C">
        <w:rPr>
          <w:sz w:val="24"/>
          <w:szCs w:val="24"/>
        </w:rPr>
        <w:t xml:space="preserve">9.2.7. получить от Застрахованных лиц, а в случае, если Страхователем заключается договор в отношении себя, предоставить самостоятельно письменное согласие на обработку Страховщиком и организациями, оказывающими медицинские и иные услуги, персональных данных Застрахованных лиц, в том числе персональных данных специальной категории, в соответствии с </w:t>
      </w:r>
      <w:r w:rsidR="001B5D29" w:rsidRPr="00F1766C">
        <w:rPr>
          <w:sz w:val="24"/>
          <w:szCs w:val="24"/>
        </w:rPr>
        <w:t>требованиями действующего</w:t>
      </w:r>
      <w:r w:rsidRPr="00F1766C">
        <w:rPr>
          <w:sz w:val="24"/>
          <w:szCs w:val="24"/>
        </w:rPr>
        <w:t xml:space="preserve"> законодательства Российской Федерации;</w:t>
      </w:r>
    </w:p>
    <w:p w:rsidR="008D7DE3" w:rsidRPr="00F1766C" w:rsidRDefault="008D7DE3" w:rsidP="00F1766C">
      <w:pPr>
        <w:pStyle w:val="affb"/>
        <w:keepNext/>
        <w:spacing w:after="0"/>
        <w:ind w:left="0" w:firstLine="567"/>
        <w:rPr>
          <w:sz w:val="24"/>
          <w:szCs w:val="24"/>
        </w:rPr>
      </w:pPr>
      <w:r w:rsidRPr="00F1766C">
        <w:rPr>
          <w:sz w:val="24"/>
          <w:szCs w:val="24"/>
        </w:rPr>
        <w:t>9.2.8. предоставить Страховщику оригиналы письменных согласий Застрахованных лиц, указанные в п. 9.2.7 Правил, в течение 3 рабочих дней с даты получения запроса от Страховщика;</w:t>
      </w:r>
    </w:p>
    <w:p w:rsidR="008D7DE3" w:rsidRPr="00F1766C" w:rsidRDefault="008D7DE3" w:rsidP="00F1766C">
      <w:pPr>
        <w:pStyle w:val="affb"/>
        <w:keepNext/>
        <w:spacing w:after="0"/>
        <w:ind w:left="0" w:firstLine="567"/>
        <w:rPr>
          <w:sz w:val="24"/>
          <w:szCs w:val="24"/>
        </w:rPr>
      </w:pPr>
      <w:r w:rsidRPr="00F1766C">
        <w:rPr>
          <w:sz w:val="24"/>
          <w:szCs w:val="24"/>
        </w:rPr>
        <w:t xml:space="preserve">9.2.9. Договором страхования может быть предусмотрена обязанность Страхователя (Застрахованного лица)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 в частности, о выявлении у Застрахованного лица определенных заболеваний, состояний, существенно повышающих вероятность обращения за оказанием медицинских и иных услуг, установление Застрахованному лицу инвалидности. Перечень обстоятельств (в том числе заболеваний), о которых Страхователь (Застрахованное лицо) обязан сообщить Страховщику, указывается в договоре страхования. </w:t>
      </w:r>
    </w:p>
    <w:p w:rsidR="008D7DE3" w:rsidRPr="00F1766C" w:rsidRDefault="008D7DE3" w:rsidP="00F1766C">
      <w:pPr>
        <w:keepNext/>
        <w:ind w:firstLine="567"/>
        <w:rPr>
          <w:sz w:val="24"/>
          <w:szCs w:val="24"/>
        </w:rPr>
      </w:pPr>
      <w:r w:rsidRPr="00F1766C">
        <w:rPr>
          <w:sz w:val="24"/>
          <w:szCs w:val="24"/>
        </w:rPr>
        <w:lastRenderedPageBreak/>
        <w:t xml:space="preserve">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 Если </w:t>
      </w:r>
      <w:r w:rsidR="001B5D29" w:rsidRPr="00F1766C">
        <w:rPr>
          <w:sz w:val="24"/>
          <w:szCs w:val="24"/>
        </w:rPr>
        <w:t>Страхователь возражает</w:t>
      </w:r>
      <w:r w:rsidRPr="00F1766C">
        <w:rPr>
          <w:sz w:val="24"/>
          <w:szCs w:val="24"/>
        </w:rPr>
        <w:t xml:space="preserve"> против изменения условий договора страхования или доплаты страховой премии, Страховщик вправе потребовать расторжения договора в целом или прекращения страхования в отношении отдельного (отдельных) Застрахованных лиц в порядке, предусмотренном главой 29 Гражданского кодекса Российской Федерации. </w:t>
      </w:r>
    </w:p>
    <w:p w:rsidR="008D7DE3" w:rsidRPr="00F1766C" w:rsidRDefault="008D7DE3" w:rsidP="00F1766C">
      <w:pPr>
        <w:keepNext/>
        <w:ind w:firstLine="567"/>
        <w:rPr>
          <w:sz w:val="24"/>
          <w:szCs w:val="24"/>
        </w:rPr>
      </w:pPr>
      <w:r w:rsidRPr="00F1766C">
        <w:rPr>
          <w:sz w:val="24"/>
          <w:szCs w:val="24"/>
        </w:rPr>
        <w:t>При неисполнении Страхователем (Застрахованным лицом) обязанности, указанной в данном пункте, Страховщик вправе потребовать расторжения договора страхования и возмещения убытков, причиненных расторжением договора в соответствии с п. 5 статьи 453 Гражданского кодекса Российской Федерации.</w:t>
      </w:r>
    </w:p>
    <w:p w:rsidR="008D7DE3" w:rsidRPr="00F1766C" w:rsidRDefault="008D7DE3" w:rsidP="00F1766C">
      <w:pPr>
        <w:keepNext/>
        <w:ind w:firstLine="567"/>
        <w:rPr>
          <w:b/>
          <w:sz w:val="24"/>
          <w:szCs w:val="24"/>
        </w:rPr>
      </w:pPr>
      <w:r w:rsidRPr="00F1766C">
        <w:rPr>
          <w:b/>
          <w:sz w:val="24"/>
          <w:szCs w:val="24"/>
        </w:rPr>
        <w:t>9.3. Страховщик имеет право:</w:t>
      </w:r>
    </w:p>
    <w:p w:rsidR="008D7DE3" w:rsidRPr="00F1766C" w:rsidRDefault="008D7DE3" w:rsidP="00F1766C">
      <w:pPr>
        <w:keepNext/>
        <w:ind w:firstLine="567"/>
        <w:rPr>
          <w:spacing w:val="-6"/>
          <w:sz w:val="24"/>
          <w:szCs w:val="24"/>
        </w:rPr>
      </w:pPr>
      <w:r w:rsidRPr="00F1766C">
        <w:rPr>
          <w:sz w:val="24"/>
          <w:szCs w:val="24"/>
        </w:rPr>
        <w:t xml:space="preserve">9.3.1. </w:t>
      </w:r>
      <w:r w:rsidRPr="00F1766C">
        <w:rPr>
          <w:spacing w:val="-6"/>
          <w:sz w:val="24"/>
          <w:szCs w:val="24"/>
        </w:rPr>
        <w:t>проверять сообщенную Страхователем (Застрахованным лицом) информацию, а также выполнение Страхователем (Застрахованным лицом) условий договора страхования;</w:t>
      </w:r>
    </w:p>
    <w:p w:rsidR="008D7DE3" w:rsidRPr="00F1766C" w:rsidRDefault="008D7DE3" w:rsidP="00F1766C">
      <w:pPr>
        <w:keepNext/>
        <w:ind w:firstLine="567"/>
        <w:rPr>
          <w:sz w:val="24"/>
          <w:szCs w:val="24"/>
        </w:rPr>
      </w:pPr>
      <w:r w:rsidRPr="00F1766C">
        <w:rPr>
          <w:sz w:val="24"/>
          <w:szCs w:val="24"/>
        </w:rPr>
        <w:t>9.3.2. не оплачивать медицинские и иные услуги в случаях, предусмотренных п.п. 3.9 – 3.11, 3.13 настоящих Правил;</w:t>
      </w:r>
    </w:p>
    <w:p w:rsidR="008D7DE3" w:rsidRPr="00F1766C" w:rsidRDefault="008D7DE3" w:rsidP="00F1766C">
      <w:pPr>
        <w:pStyle w:val="affb"/>
        <w:keepNext/>
        <w:spacing w:after="0"/>
        <w:ind w:left="0" w:firstLine="567"/>
        <w:rPr>
          <w:sz w:val="24"/>
          <w:szCs w:val="24"/>
        </w:rPr>
      </w:pPr>
      <w:r w:rsidRPr="00F1766C">
        <w:rPr>
          <w:sz w:val="24"/>
          <w:szCs w:val="24"/>
        </w:rPr>
        <w:t>9.3.3. в течение срока действия договора страхования потребовать заполнения Застрахованным лицом анкеты по установленной Страховщиком форме в случае поступления от Страхователя обращения по поводу изменения условий договора страхования в течение срока его действия (изменения видов медицинских и иных услуг, перечня медицинских и иных учреждений, размера страховых сумм, состава Застрахованных лиц и др.);</w:t>
      </w:r>
    </w:p>
    <w:p w:rsidR="008D7DE3" w:rsidRPr="00F1766C" w:rsidRDefault="008D7DE3" w:rsidP="00F1766C">
      <w:pPr>
        <w:pStyle w:val="affb"/>
        <w:keepNext/>
        <w:spacing w:after="0"/>
        <w:ind w:left="0" w:firstLine="567"/>
        <w:rPr>
          <w:sz w:val="24"/>
          <w:szCs w:val="24"/>
        </w:rPr>
      </w:pPr>
      <w:r w:rsidRPr="00F1766C">
        <w:rPr>
          <w:sz w:val="24"/>
          <w:szCs w:val="24"/>
        </w:rPr>
        <w:t>9.3.4. в случае выявления обстоятельств, влекущих увеличение страхового риска, требовать от Страхователя уплаты дополнительной страховой премии соразмерно увеличению страхового риска или изменения условий договора страхования (в т.ч. сокращения срока его действия, уменьшения объема услуг, установления лимитов ответственности и др.);</w:t>
      </w:r>
    </w:p>
    <w:p w:rsidR="008D7DE3" w:rsidRPr="00F1766C" w:rsidRDefault="008D7DE3" w:rsidP="00F1766C">
      <w:pPr>
        <w:pStyle w:val="affb"/>
        <w:keepNext/>
        <w:spacing w:after="0"/>
        <w:ind w:left="0" w:firstLine="567"/>
        <w:rPr>
          <w:sz w:val="24"/>
          <w:szCs w:val="24"/>
        </w:rPr>
      </w:pPr>
      <w:r w:rsidRPr="00F1766C">
        <w:rPr>
          <w:sz w:val="24"/>
          <w:szCs w:val="24"/>
        </w:rPr>
        <w:t>9.3.5. в случае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рамках договора страхования, в связи с чем Страховщик вправе не заключать договор страхования или прекратить страхование в отношении данного Застрахованного лица.</w:t>
      </w:r>
    </w:p>
    <w:p w:rsidR="008D7DE3" w:rsidRPr="00F1766C" w:rsidRDefault="008D7DE3" w:rsidP="00F1766C">
      <w:pPr>
        <w:keepNext/>
        <w:ind w:firstLine="567"/>
        <w:rPr>
          <w:b/>
          <w:sz w:val="24"/>
          <w:szCs w:val="24"/>
        </w:rPr>
      </w:pPr>
      <w:r w:rsidRPr="00F1766C">
        <w:rPr>
          <w:b/>
          <w:sz w:val="24"/>
          <w:szCs w:val="24"/>
        </w:rPr>
        <w:t>9.4. Страховщик обязан:</w:t>
      </w:r>
    </w:p>
    <w:p w:rsidR="008D7DE3" w:rsidRPr="00F1766C" w:rsidRDefault="008D7DE3" w:rsidP="00F1766C">
      <w:pPr>
        <w:keepNext/>
        <w:ind w:firstLine="567"/>
        <w:rPr>
          <w:sz w:val="24"/>
          <w:szCs w:val="24"/>
        </w:rPr>
      </w:pPr>
      <w:r w:rsidRPr="00F1766C">
        <w:rPr>
          <w:sz w:val="24"/>
          <w:szCs w:val="24"/>
        </w:rPr>
        <w:t>9.4.1. вручить Страхователю настоящие Правила;</w:t>
      </w:r>
    </w:p>
    <w:p w:rsidR="008D7DE3" w:rsidRPr="00F1766C" w:rsidRDefault="008D7DE3" w:rsidP="00F1766C">
      <w:pPr>
        <w:pStyle w:val="affb"/>
        <w:keepNext/>
        <w:spacing w:after="0"/>
        <w:ind w:left="0" w:firstLine="567"/>
        <w:rPr>
          <w:sz w:val="24"/>
          <w:szCs w:val="24"/>
        </w:rPr>
      </w:pPr>
      <w:r w:rsidRPr="00F1766C">
        <w:rPr>
          <w:sz w:val="24"/>
          <w:szCs w:val="24"/>
        </w:rPr>
        <w:t>9.4.2. по требованию Страхователя (Застрахованного лица), а также лиц, имеющих намерение заключить договор страхования, разъяснять положения, содержащиеся в настоящих Правилах и договоре страхования;</w:t>
      </w:r>
    </w:p>
    <w:p w:rsidR="008D7DE3" w:rsidRPr="00F1766C" w:rsidRDefault="008D7DE3" w:rsidP="00F1766C">
      <w:pPr>
        <w:keepNext/>
        <w:ind w:firstLine="567"/>
        <w:rPr>
          <w:sz w:val="24"/>
          <w:szCs w:val="24"/>
        </w:rPr>
      </w:pPr>
      <w:r w:rsidRPr="00F1766C">
        <w:rPr>
          <w:sz w:val="24"/>
          <w:szCs w:val="24"/>
        </w:rPr>
        <w:t>9.4.3. организовать предоставление Застрахованным лицам медицинских и иных услуг в объеме, предусмотренном Программой добровольного медицинского страхования согласно условиям договора страхования;</w:t>
      </w:r>
    </w:p>
    <w:p w:rsidR="008D7DE3" w:rsidRPr="00F1766C" w:rsidRDefault="008D7DE3" w:rsidP="00F1766C">
      <w:pPr>
        <w:keepNext/>
        <w:ind w:firstLine="567"/>
        <w:rPr>
          <w:sz w:val="24"/>
          <w:szCs w:val="24"/>
        </w:rPr>
      </w:pPr>
      <w:r w:rsidRPr="00F1766C">
        <w:rPr>
          <w:sz w:val="24"/>
          <w:szCs w:val="24"/>
        </w:rPr>
        <w:t>9.4.4. при наступлении страховых случаев оплатить медицинские и иные услуги, оказанные Застрахованным лицам в соответствии с условиями договора страхования;</w:t>
      </w:r>
    </w:p>
    <w:p w:rsidR="008D7DE3" w:rsidRPr="00F1766C" w:rsidRDefault="008D7DE3" w:rsidP="00F1766C">
      <w:pPr>
        <w:keepNext/>
        <w:ind w:firstLine="567"/>
        <w:rPr>
          <w:sz w:val="24"/>
          <w:szCs w:val="24"/>
        </w:rPr>
      </w:pPr>
      <w:r w:rsidRPr="00F1766C">
        <w:rPr>
          <w:sz w:val="24"/>
          <w:szCs w:val="24"/>
        </w:rPr>
        <w:t>9.4.5. в течение срока, указанного в договоре страхования, выдать Страхователю (Застрахованным лицам) индивидуальные страховые полисы, страховые карточки, пропуски в медицинские и иные организации, где это требуется;</w:t>
      </w:r>
    </w:p>
    <w:p w:rsidR="008D7DE3" w:rsidRPr="00F1766C" w:rsidRDefault="008D7DE3" w:rsidP="00F1766C">
      <w:pPr>
        <w:pStyle w:val="affb"/>
        <w:keepNext/>
        <w:spacing w:after="0"/>
        <w:ind w:left="0" w:firstLine="567"/>
        <w:rPr>
          <w:sz w:val="24"/>
          <w:szCs w:val="24"/>
        </w:rPr>
      </w:pPr>
      <w:r w:rsidRPr="00F1766C">
        <w:rPr>
          <w:sz w:val="24"/>
          <w:szCs w:val="24"/>
        </w:rPr>
        <w:lastRenderedPageBreak/>
        <w:t>9.4.6. в случае невозможности оказания медицинской или иной организацией Застрахованному лицу отдельных услуг, предусмотренных договором страхования, организовать и оплатить оказание аналогичных по качеству медицинских услуг в другой медицинской или иной организации.</w:t>
      </w:r>
    </w:p>
    <w:p w:rsidR="008D7DE3" w:rsidRPr="00F1766C" w:rsidRDefault="008D7DE3" w:rsidP="00F1766C">
      <w:pPr>
        <w:pStyle w:val="affb"/>
        <w:keepNext/>
        <w:spacing w:after="0"/>
        <w:ind w:left="0" w:firstLine="567"/>
        <w:rPr>
          <w:sz w:val="24"/>
          <w:szCs w:val="24"/>
        </w:rPr>
      </w:pPr>
      <w:r w:rsidRPr="00F1766C">
        <w:rPr>
          <w:sz w:val="24"/>
          <w:szCs w:val="24"/>
        </w:rPr>
        <w:t>При самостоятельной организации Застрахованным лицом получения медицинских услуг без участия Страховщика последний вправе не возмещать понесенные Застрахованным лицом расходы (если они не были согласованы со Страховщиком);</w:t>
      </w:r>
    </w:p>
    <w:p w:rsidR="008D7DE3" w:rsidRPr="00F1766C" w:rsidRDefault="008D7DE3" w:rsidP="00F1766C">
      <w:pPr>
        <w:pStyle w:val="28"/>
        <w:keepNext/>
        <w:spacing w:after="0"/>
        <w:ind w:firstLine="567"/>
        <w:rPr>
          <w:sz w:val="24"/>
          <w:szCs w:val="24"/>
        </w:rPr>
      </w:pPr>
      <w:r w:rsidRPr="00F1766C">
        <w:rPr>
          <w:sz w:val="24"/>
          <w:szCs w:val="24"/>
        </w:rPr>
        <w:t>9.4.7. контролировать объём и качество предоставляемых Застрахованному лицу медицинских и иных услуг.</w:t>
      </w:r>
    </w:p>
    <w:p w:rsidR="008D7DE3" w:rsidRPr="00F1766C" w:rsidRDefault="008D7DE3" w:rsidP="00F1766C">
      <w:pPr>
        <w:keepNext/>
        <w:ind w:firstLine="567"/>
        <w:rPr>
          <w:b/>
          <w:sz w:val="24"/>
          <w:szCs w:val="24"/>
        </w:rPr>
      </w:pPr>
      <w:r w:rsidRPr="00F1766C">
        <w:rPr>
          <w:b/>
          <w:sz w:val="24"/>
          <w:szCs w:val="24"/>
        </w:rPr>
        <w:t>9.5. Застрахованное лицо имеет право:</w:t>
      </w:r>
    </w:p>
    <w:p w:rsidR="008D7DE3" w:rsidRPr="00F1766C" w:rsidRDefault="008D7DE3" w:rsidP="00F1766C">
      <w:pPr>
        <w:keepNext/>
        <w:ind w:firstLine="567"/>
        <w:rPr>
          <w:sz w:val="24"/>
          <w:szCs w:val="24"/>
        </w:rPr>
      </w:pPr>
      <w:r w:rsidRPr="00F1766C">
        <w:rPr>
          <w:sz w:val="24"/>
          <w:szCs w:val="24"/>
        </w:rPr>
        <w:t xml:space="preserve">9.5.1. требовать предоставления медицинских и иных услуг в соответствии с условиями договора страхования и Программы добровольного медицинского страхования); </w:t>
      </w:r>
    </w:p>
    <w:p w:rsidR="008D7DE3" w:rsidRPr="00F1766C" w:rsidRDefault="008D7DE3" w:rsidP="00F1766C">
      <w:pPr>
        <w:keepNext/>
        <w:ind w:firstLine="567"/>
        <w:rPr>
          <w:sz w:val="24"/>
          <w:szCs w:val="24"/>
        </w:rPr>
      </w:pPr>
      <w:r w:rsidRPr="00F1766C">
        <w:rPr>
          <w:sz w:val="24"/>
          <w:szCs w:val="24"/>
        </w:rPr>
        <w:t>9.5.2. только если это предусмотрено договором страхования - требовать возмещения личных средств, израсходованных на получение медицинских и иных услуг (за исключением услуг по репатриации тела Застрахованного лица);</w:t>
      </w:r>
    </w:p>
    <w:p w:rsidR="008D7DE3" w:rsidRPr="00F1766C" w:rsidRDefault="008D7DE3" w:rsidP="00F1766C">
      <w:pPr>
        <w:keepNext/>
        <w:ind w:firstLine="567"/>
        <w:rPr>
          <w:sz w:val="24"/>
          <w:szCs w:val="24"/>
        </w:rPr>
      </w:pPr>
      <w:r w:rsidRPr="00F1766C">
        <w:rPr>
          <w:sz w:val="24"/>
          <w:szCs w:val="24"/>
        </w:rPr>
        <w:t>9.5.3. сообщить Страховщику о случаях непредоставления медицинских и иных услуг, неполного или некачественного предоставления таких услуг.</w:t>
      </w:r>
    </w:p>
    <w:p w:rsidR="008D7DE3" w:rsidRPr="00F1766C" w:rsidRDefault="008D7DE3" w:rsidP="00F1766C">
      <w:pPr>
        <w:keepNext/>
        <w:ind w:firstLine="567"/>
        <w:rPr>
          <w:b/>
          <w:sz w:val="24"/>
          <w:szCs w:val="24"/>
        </w:rPr>
      </w:pPr>
      <w:r w:rsidRPr="00F1766C">
        <w:rPr>
          <w:b/>
          <w:sz w:val="24"/>
          <w:szCs w:val="24"/>
        </w:rPr>
        <w:t>9.6. Застрахованное лицо обязано:</w:t>
      </w:r>
    </w:p>
    <w:p w:rsidR="008D7DE3" w:rsidRPr="00F1766C" w:rsidRDefault="008D7DE3" w:rsidP="00F1766C">
      <w:pPr>
        <w:keepNext/>
        <w:ind w:firstLine="567"/>
        <w:rPr>
          <w:sz w:val="24"/>
          <w:szCs w:val="24"/>
        </w:rPr>
      </w:pPr>
      <w:r w:rsidRPr="00F1766C">
        <w:rPr>
          <w:sz w:val="24"/>
          <w:szCs w:val="24"/>
        </w:rPr>
        <w:t>9.6.1. соблюдать предписания лечащего врача, соблюдать распорядок, установленный медицинской или иной организацией;</w:t>
      </w:r>
    </w:p>
    <w:p w:rsidR="008D7DE3" w:rsidRPr="00F1766C" w:rsidRDefault="008D7DE3" w:rsidP="00F1766C">
      <w:pPr>
        <w:pStyle w:val="affb"/>
        <w:keepNext/>
        <w:spacing w:after="0"/>
        <w:ind w:left="0" w:firstLine="567"/>
        <w:rPr>
          <w:sz w:val="24"/>
          <w:szCs w:val="24"/>
        </w:rPr>
      </w:pPr>
      <w:r w:rsidRPr="00F1766C">
        <w:rPr>
          <w:sz w:val="24"/>
          <w:szCs w:val="24"/>
        </w:rPr>
        <w:t>9.6.2. заботиться о сохранности страхового полиса, страховой карточки, пропуска в медицинскую организацию и т.п. документов и не передавать их другим лицам с целью получения ими медицинских и иных услуг;</w:t>
      </w:r>
    </w:p>
    <w:p w:rsidR="008D7DE3" w:rsidRPr="00F1766C" w:rsidRDefault="008D7DE3" w:rsidP="00F1766C">
      <w:pPr>
        <w:keepNext/>
        <w:ind w:firstLine="567"/>
        <w:rPr>
          <w:sz w:val="24"/>
          <w:szCs w:val="24"/>
        </w:rPr>
      </w:pPr>
      <w:r w:rsidRPr="00F1766C">
        <w:rPr>
          <w:sz w:val="24"/>
          <w:szCs w:val="24"/>
        </w:rPr>
        <w:t>9.6.3. при обращении в медицинскую или иную организацию, предъявить документ удостоверяющий личность, страховой полис (индивидуальный страховой полис), страховую карточку и/или пропуск в медицинскую или иную организацию.</w:t>
      </w:r>
    </w:p>
    <w:p w:rsidR="008D7DE3" w:rsidRPr="00F1766C" w:rsidRDefault="008D7DE3" w:rsidP="00F1766C">
      <w:pPr>
        <w:keepNext/>
        <w:ind w:firstLine="567"/>
        <w:rPr>
          <w:sz w:val="24"/>
          <w:szCs w:val="24"/>
        </w:rPr>
      </w:pPr>
      <w:r w:rsidRPr="00F1766C">
        <w:rPr>
          <w:sz w:val="24"/>
          <w:szCs w:val="24"/>
        </w:rPr>
        <w:t xml:space="preserve">9.7. Стороны обязуются соблюдать конфиденциальность в отношении информации, полученной при выполнении договора страхования. Конфиденциальными сведениями по договору страхования признаются: сведения о Застрахованных лицах, сведения о факте обращения Застрахованного лица за медицинскими и иными услугами, сведения о заболеваниях Застрахованных лиц, размере страховой суммы, страховой премии, страховых выплат. </w:t>
      </w:r>
    </w:p>
    <w:p w:rsidR="008D7DE3" w:rsidRPr="00F1766C" w:rsidRDefault="008D7DE3" w:rsidP="00F1766C">
      <w:pPr>
        <w:keepNext/>
        <w:ind w:firstLine="567"/>
        <w:rPr>
          <w:sz w:val="24"/>
          <w:szCs w:val="24"/>
        </w:rPr>
      </w:pPr>
      <w:r w:rsidRPr="00F1766C">
        <w:rPr>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договору страхования конфиденциальной, может осуществляться только в случаях, предусмотренных действующим законодательством Российской Федерации.</w:t>
      </w:r>
    </w:p>
    <w:p w:rsidR="008D7DE3" w:rsidRPr="00F1766C" w:rsidRDefault="008D7DE3" w:rsidP="00F1766C">
      <w:pPr>
        <w:pStyle w:val="affb"/>
        <w:keepNext/>
        <w:spacing w:after="0"/>
        <w:ind w:left="0" w:firstLine="567"/>
        <w:rPr>
          <w:sz w:val="24"/>
          <w:szCs w:val="24"/>
        </w:rPr>
      </w:pPr>
      <w:r w:rsidRPr="00F1766C">
        <w:rPr>
          <w:sz w:val="24"/>
          <w:szCs w:val="24"/>
        </w:rPr>
        <w:t>9.8. При реорганизации Страхователя, являющегося юридическим лицом, его права и обязанности по договору страхования переходят с согласия Страховщика к соответствующему правопреемнику в порядке, определяемом законодательством Российской Федерации, путем замены Страхователя в договоре страхования, оформляемой дополнительным соглашением к договору страхования.</w:t>
      </w:r>
    </w:p>
    <w:p w:rsidR="008D7DE3" w:rsidRPr="00F1766C" w:rsidRDefault="008D7DE3" w:rsidP="00F1766C">
      <w:pPr>
        <w:keepNext/>
        <w:ind w:firstLine="567"/>
        <w:rPr>
          <w:sz w:val="24"/>
          <w:szCs w:val="24"/>
        </w:rPr>
      </w:pPr>
      <w:r w:rsidRPr="00F1766C">
        <w:rPr>
          <w:sz w:val="24"/>
          <w:szCs w:val="24"/>
        </w:rPr>
        <w:t xml:space="preserve">9.9. Договором страхования также могут быть предусмотрены другие права и обязанности сторон. </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 xml:space="preserve">10. СТРАХОВЫЕ ВЫПЛАТЫ </w:t>
      </w:r>
    </w:p>
    <w:p w:rsidR="008D7DE3" w:rsidRPr="00F1766C" w:rsidRDefault="008D7DE3" w:rsidP="00F1766C">
      <w:pPr>
        <w:keepNext/>
        <w:ind w:firstLine="567"/>
        <w:rPr>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10.1. Страховая выплата определяется стоимостью медицинских и иных услуг, оказываемых Застрахованному лицу в соответствии с условиями договора страхования, и не может превышать установленной для данного Застрахованного лица страховой суммы или лимита ответственности, указанных в договоре страхования.</w:t>
      </w:r>
    </w:p>
    <w:p w:rsidR="008D7DE3" w:rsidRPr="00F1766C" w:rsidRDefault="008D7DE3" w:rsidP="00F1766C">
      <w:pPr>
        <w:pStyle w:val="affb"/>
        <w:keepNext/>
        <w:spacing w:after="0"/>
        <w:ind w:left="0" w:firstLine="567"/>
        <w:rPr>
          <w:sz w:val="24"/>
          <w:szCs w:val="24"/>
        </w:rPr>
      </w:pPr>
      <w:r w:rsidRPr="00F1766C">
        <w:rPr>
          <w:sz w:val="24"/>
          <w:szCs w:val="24"/>
        </w:rPr>
        <w:t>10.2. Страховая выплата за оказанные Застрахованному лицу медицинские и иные услуги производится в следующем порядке:</w:t>
      </w:r>
    </w:p>
    <w:p w:rsidR="008D7DE3" w:rsidRPr="00F1766C" w:rsidRDefault="008D7DE3" w:rsidP="00F1766C">
      <w:pPr>
        <w:pStyle w:val="affb"/>
        <w:keepNext/>
        <w:spacing w:after="0"/>
        <w:ind w:left="0" w:firstLine="567"/>
        <w:rPr>
          <w:sz w:val="24"/>
          <w:szCs w:val="24"/>
        </w:rPr>
      </w:pPr>
      <w:r w:rsidRPr="00F1766C">
        <w:rPr>
          <w:sz w:val="24"/>
          <w:szCs w:val="24"/>
        </w:rPr>
        <w:t>10.2.1. в медицинскую или иную организацию в порядке, в сроки, и по расценкам, предусмотренным договором, заключенным между Страховщиком и медицинской или иной организацией.</w:t>
      </w:r>
    </w:p>
    <w:p w:rsidR="008D7DE3" w:rsidRPr="00F1766C" w:rsidRDefault="008D7DE3" w:rsidP="00F1766C">
      <w:pPr>
        <w:pStyle w:val="affb"/>
        <w:keepNext/>
        <w:spacing w:after="0"/>
        <w:ind w:left="0" w:firstLine="567"/>
        <w:rPr>
          <w:sz w:val="24"/>
          <w:szCs w:val="24"/>
        </w:rPr>
      </w:pPr>
      <w:r w:rsidRPr="00F1766C">
        <w:rPr>
          <w:sz w:val="24"/>
          <w:szCs w:val="24"/>
        </w:rPr>
        <w:t>Оплата медицинских услуг производится на основании счета (счета-фактуры) и акта выполненных работ, выставленного Страховщику медицинской или иной организацией. К счету прилагаются документы с указанием перечня оказанных услуг, их стоимости, дат оказания услуг, Застрахованных лиц, общей суммы расходов по всем услугам, оказанным Застрахованным лицам.</w:t>
      </w:r>
    </w:p>
    <w:p w:rsidR="008D7DE3" w:rsidRPr="00F1766C" w:rsidRDefault="008D7DE3" w:rsidP="00F1766C">
      <w:pPr>
        <w:keepNext/>
        <w:ind w:firstLine="567"/>
        <w:rPr>
          <w:sz w:val="24"/>
          <w:szCs w:val="24"/>
        </w:rPr>
      </w:pPr>
      <w:r w:rsidRPr="00F1766C">
        <w:rPr>
          <w:sz w:val="24"/>
          <w:szCs w:val="24"/>
        </w:rPr>
        <w:t>Страховщик вправе проверить соответствие оказанных Застрахованному лицу услуг условиям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10.2.2. в форме возмещения Страховщиком расходов Страхователя (Застрахованного лица) на оплату медицинских и иных услуг - только если это прямо предусмотрено договором страхования и Программой добровольного медицинского страхования.</w:t>
      </w:r>
    </w:p>
    <w:p w:rsidR="008D7DE3" w:rsidRPr="00F1766C" w:rsidRDefault="008D7DE3" w:rsidP="001B5D29">
      <w:pPr>
        <w:pStyle w:val="2f"/>
        <w:keepNext/>
        <w:spacing w:after="0" w:line="240" w:lineRule="auto"/>
        <w:ind w:left="0" w:firstLine="567"/>
        <w:rPr>
          <w:sz w:val="24"/>
          <w:szCs w:val="24"/>
        </w:rPr>
      </w:pPr>
      <w:r w:rsidRPr="00F1766C">
        <w:rPr>
          <w:sz w:val="24"/>
          <w:szCs w:val="24"/>
        </w:rPr>
        <w:t>10.3. Для получения страховой выплаты в соответствии с п. 10.2.2 настоящих Правил Страхователь (Застрахованное лицо) должен в течение 30-ти дней со дня оказания медицинских и иных услуг, (если иной срок не предусмотрен договором страхования), предоставить Страховщику (п</w:t>
      </w:r>
      <w:r w:rsidRPr="00F1766C">
        <w:rPr>
          <w:snapToGrid w:val="0"/>
          <w:sz w:val="24"/>
          <w:szCs w:val="24"/>
        </w:rPr>
        <w:t>еречень предоставляемых документов может быть сокращен Страховщиком в зависимости от конкретного страхового случая)</w:t>
      </w:r>
      <w:r w:rsidRPr="00F1766C">
        <w:rPr>
          <w:sz w:val="24"/>
          <w:szCs w:val="24"/>
        </w:rPr>
        <w:t>:</w:t>
      </w:r>
    </w:p>
    <w:p w:rsidR="008D7DE3" w:rsidRPr="00F1766C" w:rsidRDefault="008D7DE3" w:rsidP="00F1766C">
      <w:pPr>
        <w:keepNext/>
        <w:ind w:firstLine="567"/>
        <w:rPr>
          <w:sz w:val="24"/>
          <w:szCs w:val="24"/>
        </w:rPr>
      </w:pPr>
      <w:r w:rsidRPr="00F1766C">
        <w:rPr>
          <w:sz w:val="24"/>
          <w:szCs w:val="24"/>
        </w:rPr>
        <w:t xml:space="preserve">10.3.1. оригинал заявления на страховую выплату по установленной Страховщиком форме; </w:t>
      </w:r>
    </w:p>
    <w:p w:rsidR="008D7DE3" w:rsidRPr="00F1766C" w:rsidRDefault="008D7DE3" w:rsidP="00F1766C">
      <w:pPr>
        <w:keepNext/>
        <w:ind w:firstLine="567"/>
        <w:rPr>
          <w:sz w:val="24"/>
          <w:szCs w:val="24"/>
        </w:rPr>
      </w:pPr>
      <w:r w:rsidRPr="00F1766C">
        <w:rPr>
          <w:sz w:val="24"/>
          <w:szCs w:val="24"/>
        </w:rPr>
        <w:t>10.3.2. оригинал документа, оформленного в соответствии с законодательством страны оказания медицинских услуг (или его копию), подтверждающего факт обращения данного Застрахованного лица за оказанием медицинских услуг, с указанием даты обращения за медицинской помощью, жалоб, данных объективного статуса, данных исследований, диагноза, срока лечения, назначений;</w:t>
      </w:r>
    </w:p>
    <w:p w:rsidR="008D7DE3" w:rsidRPr="00F1766C" w:rsidRDefault="008D7DE3" w:rsidP="00F1766C">
      <w:pPr>
        <w:keepNext/>
        <w:ind w:firstLine="567"/>
        <w:rPr>
          <w:sz w:val="24"/>
          <w:szCs w:val="24"/>
        </w:rPr>
      </w:pPr>
      <w:r w:rsidRPr="00F1766C">
        <w:rPr>
          <w:sz w:val="24"/>
          <w:szCs w:val="24"/>
        </w:rPr>
        <w:t xml:space="preserve">10.3.3. для возмещения стоимости оплаченных медицинских услуг – реестр оказанных медицинских услуг с указанием их наименования, количества, дат оказания и стоимости, оформленный в соответствии с законодательством страны оказания медицинских услуг; </w:t>
      </w:r>
    </w:p>
    <w:p w:rsidR="008D7DE3" w:rsidRPr="00F1766C" w:rsidRDefault="008D7DE3" w:rsidP="00F1766C">
      <w:pPr>
        <w:keepNext/>
        <w:ind w:firstLine="567"/>
        <w:rPr>
          <w:sz w:val="24"/>
          <w:szCs w:val="24"/>
        </w:rPr>
      </w:pPr>
      <w:r w:rsidRPr="00F1766C">
        <w:rPr>
          <w:sz w:val="24"/>
          <w:szCs w:val="24"/>
        </w:rPr>
        <w:t>10.3.4. для возмещения стоимости оплаченных лекарственных средств – оригиналы или копии рецептов из медицинской организации, куда Застрахованное лицо обращалось за получением медицинских услуг и врачом которой были назначены лекарственные средства;</w:t>
      </w:r>
    </w:p>
    <w:p w:rsidR="008D7DE3" w:rsidRPr="00F1766C" w:rsidRDefault="008D7DE3" w:rsidP="00F1766C">
      <w:pPr>
        <w:keepNext/>
        <w:ind w:firstLine="567"/>
        <w:rPr>
          <w:sz w:val="24"/>
          <w:szCs w:val="24"/>
        </w:rPr>
      </w:pPr>
      <w:r w:rsidRPr="00F1766C">
        <w:rPr>
          <w:sz w:val="24"/>
          <w:szCs w:val="24"/>
        </w:rPr>
        <w:t>10.3.5. для возмещения стоимости изделий медицинского назначения:</w:t>
      </w:r>
    </w:p>
    <w:p w:rsidR="008D7DE3" w:rsidRPr="00F1766C" w:rsidRDefault="008D7DE3" w:rsidP="00F1766C">
      <w:pPr>
        <w:keepNext/>
        <w:ind w:firstLine="567"/>
        <w:rPr>
          <w:sz w:val="24"/>
          <w:szCs w:val="24"/>
        </w:rPr>
      </w:pPr>
      <w:r w:rsidRPr="00F1766C">
        <w:rPr>
          <w:sz w:val="24"/>
          <w:szCs w:val="24"/>
        </w:rPr>
        <w:t>10.3.5.1.  при оперативном лечении – оригиналы или копии документов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а также документов, подтверждающих их использование (указание использованных расходных материалов в выписном эпикризе), оформленных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lastRenderedPageBreak/>
        <w:t>10.3.5.2.  при амбулаторном лечении – оригиналы или копии документов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оформленных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10.3.6. для возмещения стоимости оплаченных иных услуг – оригиналы или копии документов, подтверждающих факт обращения данного Застрахованного лица за оказанием ему иных услуг с указанием даты обращения, реестра оказанных услуг с указанием их наименования, количества, дат оказания и стоимости, оформленного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10.3.7. оригиналы документов, подтверждающих оплату медицинских и иных услуг или приобретение лекарственных средств и/или изделий медицинского назначения (кассовые, товарные чеки, товарные накладные с указанием их наименования, количества и стоимости);</w:t>
      </w:r>
    </w:p>
    <w:p w:rsidR="008D7DE3" w:rsidRPr="00F1766C" w:rsidRDefault="008D7DE3" w:rsidP="00F1766C">
      <w:pPr>
        <w:keepNext/>
        <w:ind w:firstLine="567"/>
        <w:rPr>
          <w:sz w:val="24"/>
          <w:szCs w:val="24"/>
        </w:rPr>
      </w:pPr>
      <w:r w:rsidRPr="00F1766C">
        <w:rPr>
          <w:sz w:val="24"/>
          <w:szCs w:val="24"/>
        </w:rPr>
        <w:t>10.3.8. копию общегражданского паспорта Застрахованного лица (страница с личными данными и регистрацией по месту жительства; если Застрахованным лицом является несовершеннолетнее лицо - дополнительно предоставляется копия общегражданского паспорта законного представителя Застрахованного лица, подавшего заявление от его имени, и копия свидетельства о рождении Застрахованного лица или копии документов, подтверждающих право действовать в интересах Застрахованного лица);</w:t>
      </w:r>
    </w:p>
    <w:p w:rsidR="008D7DE3" w:rsidRPr="00F1766C" w:rsidRDefault="008D7DE3" w:rsidP="00F1766C">
      <w:pPr>
        <w:keepNext/>
        <w:ind w:firstLine="567"/>
        <w:rPr>
          <w:sz w:val="24"/>
          <w:szCs w:val="24"/>
        </w:rPr>
      </w:pPr>
      <w:r w:rsidRPr="00F1766C">
        <w:rPr>
          <w:sz w:val="24"/>
          <w:szCs w:val="24"/>
        </w:rPr>
        <w:t>10.3.9. в случае если Застрахованное лицо обращалось за медицинской помощью в зарубежное медицинское учреждение – перевод на русский язык документов, составленных на иностранном языке, выполненный специализированной организацией, осуществляющей деятельность по переводу документов.</w:t>
      </w:r>
    </w:p>
    <w:p w:rsidR="008D7DE3" w:rsidRPr="00F1766C" w:rsidRDefault="008D7DE3" w:rsidP="00F1766C">
      <w:pPr>
        <w:keepNext/>
        <w:ind w:firstLine="567"/>
        <w:rPr>
          <w:sz w:val="24"/>
          <w:szCs w:val="24"/>
        </w:rPr>
      </w:pPr>
      <w:r w:rsidRPr="00F1766C">
        <w:rPr>
          <w:sz w:val="24"/>
          <w:szCs w:val="24"/>
        </w:rPr>
        <w:t>10.4. В случае, если имеются основания полагать, что обращение Застрахованного лица за медицинскими и иными услугами вызвано расстройством здоровья Застрахованного лица или состоянием Застрахованного лица, обращение в связи с которыми не является застрахованным согласно договору страхования, а документы, предоставленные в соответствии с п.п. 10.2, 10.3 настоящих Правил, не содержат информацию, позволяющую однозначно определить, является ли обращение Застрахованного лица за медицинскими и иными услугами страховым случаем согласно договору страхования, Страховщик вправе с учетом конкретных обстоятельств события для подтверждения факта и причин наступления страхового случая, размера страховой выплаты, в письменной форме запросить у компетентных органов (медицинских организаций, органов внутренних дел, прокуратуры и других органов)  предприятий, учреждений, организаций, в том числе медицинских, располагающих информацией об обстоятельствах произошедшего события, следующие документы:</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медицинские карты (первичную медицинскую документацию) амбулаторного или стационарного больного и/или выписки из медицинских карт (оригиналы или копии, заверенные главным врачом или заместителем главного врача и печатью медицинского учреждения) Застрахованного лица, действительные на момент обращения Застрахованного лица за оказанием медицинских и/или иных услуг, а также за 5 лет, предшествующих страховому случаю или вступлению договора страхования  в силу, из всех медицинских организаций, в которые обращалось Застрахованное лицо;</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документы, подтверждающие получение Застрахованным лицом медицинских и иных услуг;</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документы Управления Роспотребнадзора по субъекту Российской Федерации или его структурных подразделений, подтверждающие диагноз заболевания Застрахованного лица;</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 xml:space="preserve">справку из специализированных лечебно-профилактических медицинских организаций и их подразделений (Центра профпатологии, клиник и отделов профзаболеваний, выполняющих их функции), имеющих соответствующую лицензию и сертификат о праве </w:t>
      </w:r>
      <w:r w:rsidRPr="00F1766C">
        <w:rPr>
          <w:sz w:val="24"/>
          <w:szCs w:val="24"/>
        </w:rPr>
        <w:lastRenderedPageBreak/>
        <w:t xml:space="preserve">устанавливать диагноз профессионального заболевания; акт расследования профессионального заболевания по форме 362/У-86; </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 xml:space="preserve"> справку учреждения медико-социальной экспертизы об установлении группы инвалидности, направление на медико-социальную экспертизу, протокол проведения медико-социальной экспертизы в федеральном государственном учреждении медико-социальной экспертизы по форме, утвержденной Минтрудсоцзащиты Российской Федерации, акт медико-социальной экспертизы по форме, утвержденной Минтрудсоцзащиты Российской Федерации;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справки из наркологических, туберкулезных, психиатрических, кожно-венерологических диспансеров;</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судебно-медицинского или патологоанатомического исследования;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судебно-химического, химико-токсикологического исследования;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медицинского освидетельствования на состояние опьянения;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постановление о возбуждении / отказе в возбуждении уголовного дела, решение, принятое (в том числе в судебном порядке) по уголовному делу;</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постановление об административном правонарушении;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справку медицинской организации с указанием наличия или отсутствия у Застрахованного лица алкогольного, наркотического, токсического опьянения при наступлении патологического состояния и / или получения травмы (зафиксированные на момент поступления в медицинскую организацию признаки опьянения, или результаты исследования биологических материалов на содержание этилового спирта, наркотических или токсических веществ);</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о несчастном случае на производстве по форме Н-1;</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справку о дорожно-транспортном происшествии;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выписку из журнала учета больных и отказов в госпитализации;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извещение о больном с впервые в жизни установленным диагнозом;</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протокол военно-врачебной комиссии;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оригиналы и/или копии инструментальных, лабораторных методов исследований (снимки, анализы, гистология);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результаты профилактических, предварительных, периодических, предсменных, предрейсовых (послесменных, послерейсовых) и иных медицинских осмотров, результаты диспансеризации;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справки о нахождении Застрахованного лица на диспансерном учете (с указанием времени, с которого взят на учет и диагноза);</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медицинское свидетельство о смерти (форма 106/у-08);</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в Территориальном Фонде обязательного медицинского страхования и/или страховых компаниях, работающих в системе обязательного медицинского страхования - информацию о медицинских услугах, оказанных Застрахованному лицу в системе обязательного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10.5. После получения всех необходимых надлежащим образом оформленных документов и сведений (п.п. 10.2 – 10.4 настоящих Правил) Страховщик:</w:t>
      </w:r>
    </w:p>
    <w:p w:rsidR="008D7DE3" w:rsidRPr="00F1766C" w:rsidRDefault="008D7DE3" w:rsidP="00F1766C">
      <w:pPr>
        <w:pStyle w:val="affb"/>
        <w:keepNext/>
        <w:spacing w:after="0"/>
        <w:ind w:left="0" w:firstLine="567"/>
        <w:rPr>
          <w:sz w:val="24"/>
          <w:szCs w:val="24"/>
        </w:rPr>
      </w:pPr>
      <w:r w:rsidRPr="00F1766C">
        <w:rPr>
          <w:sz w:val="24"/>
          <w:szCs w:val="24"/>
        </w:rPr>
        <w:t>10.5.1. по п. 10.2.1. настоящих Правил осуществляет страховую выплату в медицинскую и/или иную организацию в порядке и в сроки в соответствии с условиями договора между Страховщиком и медицинской или иной организацией;</w:t>
      </w:r>
    </w:p>
    <w:p w:rsidR="008D7DE3" w:rsidRPr="00F1766C" w:rsidRDefault="008D7DE3" w:rsidP="00F1766C">
      <w:pPr>
        <w:pStyle w:val="affb"/>
        <w:keepNext/>
        <w:spacing w:after="0"/>
        <w:ind w:left="0" w:firstLine="567"/>
        <w:rPr>
          <w:sz w:val="24"/>
          <w:szCs w:val="24"/>
        </w:rPr>
      </w:pPr>
      <w:r w:rsidRPr="00F1766C">
        <w:rPr>
          <w:sz w:val="24"/>
          <w:szCs w:val="24"/>
        </w:rPr>
        <w:t>10.5.2. по п. 10.2.2 настоящих Правил – рассматривает их в течение 30 рабочих дней с даты получения последнего из документов (если иной срок не предусмотрен договором страхования). В течение указанного срока Страховщик:</w:t>
      </w:r>
    </w:p>
    <w:p w:rsidR="008D7DE3" w:rsidRPr="00F1766C" w:rsidRDefault="008D7DE3" w:rsidP="00F1766C">
      <w:pPr>
        <w:pStyle w:val="affb"/>
        <w:keepNext/>
        <w:spacing w:after="0"/>
        <w:ind w:left="0" w:firstLine="567"/>
        <w:rPr>
          <w:sz w:val="24"/>
          <w:szCs w:val="24"/>
        </w:rPr>
      </w:pPr>
      <w:r w:rsidRPr="00F1766C">
        <w:rPr>
          <w:sz w:val="24"/>
          <w:szCs w:val="24"/>
        </w:rPr>
        <w:t>- если случай признан страховым – составляет страховой акт и производит страховую выплату Страхователю (Застрахованному лицу) способом, согласованным при подаче заявления на страховую выплату. Конкретный порядок осуществления страховой выплаты указывается в страховом акте;</w:t>
      </w:r>
    </w:p>
    <w:p w:rsidR="008D7DE3" w:rsidRPr="00F1766C" w:rsidRDefault="008D7DE3" w:rsidP="00F1766C">
      <w:pPr>
        <w:pStyle w:val="affb"/>
        <w:keepNext/>
        <w:spacing w:after="0"/>
        <w:ind w:left="0" w:firstLine="567"/>
        <w:rPr>
          <w:sz w:val="24"/>
          <w:szCs w:val="24"/>
        </w:rPr>
      </w:pPr>
      <w:r w:rsidRPr="00F1766C">
        <w:rPr>
          <w:sz w:val="24"/>
          <w:szCs w:val="24"/>
        </w:rPr>
        <w:lastRenderedPageBreak/>
        <w:t xml:space="preserve">- если случай не признан страховым, принято решение об отказе в осуществлении страховой выплаты или выявлены предусмотренные законом основания для освобождения Страховщика от страховой выплаты - направляет письмом в адрес Страхователя (Застрахованного лица) обоснование принятого решения. </w:t>
      </w:r>
    </w:p>
    <w:p w:rsidR="008D7DE3" w:rsidRPr="00F1766C" w:rsidRDefault="008D7DE3" w:rsidP="00F1766C">
      <w:pPr>
        <w:keepNext/>
        <w:ind w:firstLine="567"/>
        <w:rPr>
          <w:sz w:val="24"/>
          <w:szCs w:val="24"/>
        </w:rPr>
      </w:pPr>
      <w:r w:rsidRPr="00F1766C">
        <w:rPr>
          <w:sz w:val="24"/>
          <w:szCs w:val="24"/>
        </w:rPr>
        <w:t>10.5.3. Днём страховой выплаты считается дата списания средств со счета Страховщика или выдачи наличных денег из кассы Страховщика.</w:t>
      </w:r>
    </w:p>
    <w:p w:rsidR="008D7DE3" w:rsidRPr="00F1766C" w:rsidRDefault="008D7DE3" w:rsidP="00F1766C">
      <w:pPr>
        <w:keepNext/>
        <w:ind w:firstLine="567"/>
        <w:rPr>
          <w:sz w:val="24"/>
          <w:szCs w:val="24"/>
        </w:rPr>
      </w:pPr>
      <w:r w:rsidRPr="00F1766C">
        <w:rPr>
          <w:sz w:val="24"/>
          <w:szCs w:val="24"/>
        </w:rPr>
        <w:t>Расходы по зачислению на счет и получению (списанию) со счета получателя подлежащих выплате сумм осуществляются за счет средств получателя.</w:t>
      </w:r>
    </w:p>
    <w:p w:rsidR="008D7DE3" w:rsidRPr="00F1766C" w:rsidRDefault="008D7DE3" w:rsidP="00F1766C">
      <w:pPr>
        <w:keepNext/>
        <w:tabs>
          <w:tab w:val="left" w:pos="3168"/>
        </w:tabs>
        <w:ind w:firstLine="567"/>
        <w:rPr>
          <w:sz w:val="24"/>
          <w:szCs w:val="24"/>
        </w:rPr>
      </w:pPr>
      <w:r w:rsidRPr="00F1766C">
        <w:rPr>
          <w:sz w:val="24"/>
          <w:szCs w:val="24"/>
        </w:rPr>
        <w:t>Выплата может быть произведена представителю лица, имеющего по настоящим Правилам право на ее получение, по доверенности, оформленной в установленном порядке.</w:t>
      </w:r>
    </w:p>
    <w:p w:rsidR="008D7DE3" w:rsidRPr="00F1766C" w:rsidRDefault="008D7DE3" w:rsidP="00F1766C">
      <w:pPr>
        <w:pStyle w:val="affb"/>
        <w:keepNext/>
        <w:spacing w:after="0"/>
        <w:ind w:left="0" w:firstLine="567"/>
        <w:rPr>
          <w:sz w:val="24"/>
          <w:szCs w:val="24"/>
        </w:rPr>
      </w:pPr>
      <w:r w:rsidRPr="00F1766C">
        <w:rPr>
          <w:sz w:val="24"/>
          <w:szCs w:val="24"/>
        </w:rPr>
        <w:t>10.6. Налогообложение страховых выплат производится в соответствии с действующим налоговым законодательством Российской Федерации.</w:t>
      </w:r>
    </w:p>
    <w:p w:rsidR="008D7DE3" w:rsidRPr="00F1766C" w:rsidRDefault="008D7DE3" w:rsidP="00F1766C">
      <w:pPr>
        <w:keepNext/>
        <w:ind w:firstLine="567"/>
        <w:rPr>
          <w:sz w:val="24"/>
          <w:szCs w:val="24"/>
        </w:rPr>
      </w:pPr>
      <w:r w:rsidRPr="00F1766C">
        <w:rPr>
          <w:sz w:val="24"/>
          <w:szCs w:val="24"/>
        </w:rPr>
        <w:t xml:space="preserve">10.7. При "страховании в эквиваленте", а также в случаях компенсации расходов, понесенных за пределами Российской Федерации, страховая выплата производится в рублях по курсу Центрального Банка Российской Федерации, установленному для соответствующей иностранной валюты на дату страховой выплаты (для валют из Перечня иностранных валют, официальные курсы которых по отношению к рублю устанавливаются Банком России). Для иностранных валют, не включенных в указанный Перечень, страховые выплаты производятся по курсу, представленному в информационных системах </w:t>
      </w:r>
      <w:r w:rsidRPr="00F1766C">
        <w:rPr>
          <w:sz w:val="24"/>
          <w:szCs w:val="24"/>
          <w:lang w:val="en-US"/>
        </w:rPr>
        <w:t>Reuters</w:t>
      </w:r>
      <w:r w:rsidRPr="00F1766C">
        <w:rPr>
          <w:sz w:val="24"/>
          <w:szCs w:val="24"/>
        </w:rPr>
        <w:t xml:space="preserve"> (</w:t>
      </w:r>
      <w:r w:rsidRPr="00F1766C">
        <w:rPr>
          <w:sz w:val="24"/>
          <w:szCs w:val="24"/>
          <w:u w:val="single"/>
          <w:lang w:val="en-US"/>
        </w:rPr>
        <w:t>www</w:t>
      </w:r>
      <w:r w:rsidRPr="00F1766C">
        <w:rPr>
          <w:sz w:val="24"/>
          <w:szCs w:val="24"/>
          <w:u w:val="single"/>
        </w:rPr>
        <w:t>.</w:t>
      </w:r>
      <w:r w:rsidRPr="00F1766C">
        <w:rPr>
          <w:sz w:val="24"/>
          <w:szCs w:val="24"/>
          <w:u w:val="single"/>
          <w:lang w:val="en-US"/>
        </w:rPr>
        <w:t>reuters</w:t>
      </w:r>
      <w:r w:rsidRPr="00F1766C">
        <w:rPr>
          <w:sz w:val="24"/>
          <w:szCs w:val="24"/>
          <w:u w:val="single"/>
        </w:rPr>
        <w:t>.</w:t>
      </w:r>
      <w:r w:rsidRPr="00F1766C">
        <w:rPr>
          <w:sz w:val="24"/>
          <w:szCs w:val="24"/>
          <w:u w:val="single"/>
          <w:lang w:val="en-US"/>
        </w:rPr>
        <w:t>com</w:t>
      </w:r>
      <w:r w:rsidRPr="00F1766C">
        <w:rPr>
          <w:sz w:val="24"/>
          <w:szCs w:val="24"/>
        </w:rPr>
        <w:t xml:space="preserve">) или </w:t>
      </w:r>
      <w:r w:rsidRPr="00F1766C">
        <w:rPr>
          <w:sz w:val="24"/>
          <w:szCs w:val="24"/>
          <w:lang w:val="en-US"/>
        </w:rPr>
        <w:t>Bloomberg</w:t>
      </w:r>
      <w:r w:rsidRPr="00F1766C">
        <w:rPr>
          <w:sz w:val="24"/>
          <w:szCs w:val="24"/>
        </w:rPr>
        <w:t xml:space="preserve"> (</w:t>
      </w:r>
      <w:r w:rsidRPr="00F1766C">
        <w:rPr>
          <w:sz w:val="24"/>
          <w:szCs w:val="24"/>
          <w:u w:val="single"/>
          <w:lang w:val="en-US"/>
        </w:rPr>
        <w:t>www</w:t>
      </w:r>
      <w:r w:rsidRPr="00F1766C">
        <w:rPr>
          <w:sz w:val="24"/>
          <w:szCs w:val="24"/>
          <w:u w:val="single"/>
        </w:rPr>
        <w:t>.</w:t>
      </w:r>
      <w:r w:rsidRPr="00F1766C">
        <w:rPr>
          <w:sz w:val="24"/>
          <w:szCs w:val="24"/>
          <w:u w:val="single"/>
          <w:lang w:val="en-US"/>
        </w:rPr>
        <w:t>bloomberg</w:t>
      </w:r>
      <w:r w:rsidRPr="00F1766C">
        <w:rPr>
          <w:sz w:val="24"/>
          <w:szCs w:val="24"/>
          <w:u w:val="single"/>
        </w:rPr>
        <w:t>.</w:t>
      </w:r>
      <w:r w:rsidRPr="00F1766C">
        <w:rPr>
          <w:sz w:val="24"/>
          <w:szCs w:val="24"/>
          <w:u w:val="single"/>
          <w:lang w:val="en-US"/>
        </w:rPr>
        <w:t>com</w:t>
      </w:r>
      <w:r w:rsidRPr="00F1766C">
        <w:rPr>
          <w:sz w:val="24"/>
          <w:szCs w:val="24"/>
        </w:rPr>
        <w:t>),  на дату составления страхового акта.</w:t>
      </w:r>
    </w:p>
    <w:p w:rsidR="008D7DE3" w:rsidRPr="00F1766C" w:rsidRDefault="008D7DE3" w:rsidP="00F1766C">
      <w:pPr>
        <w:keepNext/>
        <w:ind w:firstLine="567"/>
        <w:rPr>
          <w:sz w:val="24"/>
          <w:szCs w:val="24"/>
        </w:rPr>
      </w:pPr>
      <w:r w:rsidRPr="00F1766C">
        <w:rPr>
          <w:sz w:val="24"/>
          <w:szCs w:val="24"/>
        </w:rPr>
        <w:t xml:space="preserve">Страховщик вправе установить максимальный курс для выплат. Под максимальным курсом для выплат понимается курс соответствующей иностранной валюты на дату заключения договора страхования, увеличенный на ожидаемый процент роста курса соответствующей иностранной валюты, согласованный сторонами при заключении договора страхования. </w:t>
      </w:r>
    </w:p>
    <w:p w:rsidR="008D7DE3" w:rsidRPr="00F1766C" w:rsidRDefault="008D7DE3" w:rsidP="00F1766C">
      <w:pPr>
        <w:pStyle w:val="affb"/>
        <w:keepNext/>
        <w:spacing w:after="0"/>
        <w:ind w:left="0" w:firstLine="567"/>
        <w:rPr>
          <w:sz w:val="24"/>
          <w:szCs w:val="24"/>
        </w:rPr>
      </w:pPr>
      <w:r w:rsidRPr="00F1766C">
        <w:rPr>
          <w:sz w:val="24"/>
          <w:szCs w:val="24"/>
        </w:rPr>
        <w:t>Если курс соответствующей иностранной валюты на дату страховой выплаты превысит максимальный курс для выплат, то размер страховой выплаты определяется исходя из максимального курса для выплат.</w:t>
      </w:r>
    </w:p>
    <w:p w:rsidR="008D7DE3" w:rsidRPr="00F1766C" w:rsidRDefault="008D7DE3" w:rsidP="00F1766C">
      <w:pPr>
        <w:keepNext/>
        <w:ind w:firstLine="567"/>
        <w:jc w:val="center"/>
        <w:outlineLvl w:val="0"/>
        <w:rPr>
          <w:b/>
          <w:caps/>
          <w:sz w:val="24"/>
          <w:szCs w:val="24"/>
        </w:rPr>
      </w:pPr>
      <w:r w:rsidRPr="00F1766C">
        <w:rPr>
          <w:b/>
          <w:caps/>
          <w:sz w:val="24"/>
          <w:szCs w:val="24"/>
        </w:rPr>
        <w:t>11. РАЗРЕШЕНИЕ СПОРОВ</w:t>
      </w:r>
    </w:p>
    <w:p w:rsidR="008D7DE3" w:rsidRPr="00F1766C" w:rsidRDefault="008D7DE3" w:rsidP="00F1766C">
      <w:pPr>
        <w:keepNext/>
        <w:ind w:firstLine="567"/>
        <w:jc w:val="center"/>
        <w:rPr>
          <w:b/>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11.1. Споры, возникающие между Страхователем и Страховщиком по договору страхования, разрешаются путем переговоров.</w:t>
      </w:r>
    </w:p>
    <w:p w:rsidR="0087166C" w:rsidRDefault="00B21D28" w:rsidP="00F1766C">
      <w:pPr>
        <w:keepNext/>
        <w:ind w:firstLine="567"/>
        <w:rPr>
          <w:sz w:val="24"/>
          <w:szCs w:val="24"/>
        </w:rPr>
      </w:pPr>
      <w:r w:rsidRPr="00F1766C">
        <w:rPr>
          <w:sz w:val="24"/>
          <w:szCs w:val="24"/>
        </w:rPr>
        <w:t xml:space="preserve">     </w:t>
      </w:r>
      <w:r w:rsidR="008D7DE3" w:rsidRPr="00F1766C">
        <w:rPr>
          <w:sz w:val="24"/>
          <w:szCs w:val="24"/>
        </w:rPr>
        <w:t>11.2. При недостижении соглашения споры рассматриваются в судебном порядке, установленном действующим законод</w:t>
      </w:r>
      <w:r w:rsidRPr="00F1766C">
        <w:rPr>
          <w:sz w:val="24"/>
          <w:szCs w:val="24"/>
        </w:rPr>
        <w:t>ательством Российской Федераци.</w:t>
      </w: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Pr="00F1766C" w:rsidRDefault="001B5D29" w:rsidP="00F1766C">
      <w:pPr>
        <w:keepNext/>
        <w:ind w:firstLine="567"/>
        <w:rPr>
          <w:sz w:val="24"/>
          <w:szCs w:val="24"/>
        </w:rPr>
      </w:pPr>
    </w:p>
    <w:p w:rsidR="002F6BF8" w:rsidRPr="00F1766C" w:rsidRDefault="002F6BF8" w:rsidP="00F1766C">
      <w:pPr>
        <w:spacing w:before="0"/>
        <w:ind w:firstLine="567"/>
        <w:rPr>
          <w:rFonts w:eastAsia="Times New Roman"/>
          <w:b/>
          <w:sz w:val="24"/>
          <w:szCs w:val="24"/>
          <w:lang w:eastAsia="ru-RU"/>
        </w:rPr>
      </w:pPr>
    </w:p>
    <w:p w:rsidR="002F6BF8" w:rsidRPr="00F1766C" w:rsidRDefault="002F6BF8" w:rsidP="00F1766C">
      <w:pPr>
        <w:spacing w:before="0"/>
        <w:ind w:firstLine="567"/>
        <w:jc w:val="center"/>
        <w:rPr>
          <w:rFonts w:eastAsia="Times New Roman"/>
          <w:b/>
          <w:sz w:val="24"/>
          <w:szCs w:val="24"/>
          <w:lang w:eastAsia="ru-RU"/>
        </w:rPr>
      </w:pPr>
      <w:r w:rsidRPr="00F1766C">
        <w:rPr>
          <w:rFonts w:eastAsia="Times New Roman"/>
          <w:b/>
          <w:sz w:val="24"/>
          <w:szCs w:val="24"/>
          <w:lang w:eastAsia="ru-RU"/>
        </w:rPr>
        <w:lastRenderedPageBreak/>
        <w:t>14. ПОЧТОВЫЕ АДРЕСА И ПЛАТЕЖНЫЕ</w:t>
      </w:r>
    </w:p>
    <w:p w:rsidR="002F6BF8" w:rsidRPr="00F1766C" w:rsidRDefault="002F6BF8" w:rsidP="00F1766C">
      <w:pPr>
        <w:spacing w:before="0"/>
        <w:ind w:firstLine="567"/>
        <w:jc w:val="center"/>
        <w:rPr>
          <w:rFonts w:eastAsia="Times New Roman"/>
          <w:sz w:val="24"/>
          <w:szCs w:val="24"/>
          <w:lang w:eastAsia="ru-RU"/>
        </w:rPr>
      </w:pPr>
      <w:r w:rsidRPr="00F1766C">
        <w:rPr>
          <w:rFonts w:eastAsia="Times New Roman"/>
          <w:b/>
          <w:sz w:val="24"/>
          <w:szCs w:val="24"/>
          <w:lang w:eastAsia="ru-RU"/>
        </w:rPr>
        <w:t>РЕКВИЗИТЫ СТОРОН</w:t>
      </w:r>
    </w:p>
    <w:p w:rsidR="002F6BF8" w:rsidRPr="00F1766C" w:rsidRDefault="00E920B0" w:rsidP="00F1766C">
      <w:pPr>
        <w:keepNext/>
        <w:spacing w:before="0"/>
        <w:ind w:firstLine="567"/>
        <w:outlineLvl w:val="0"/>
        <w:rPr>
          <w:rFonts w:eastAsia="Times New Roman"/>
          <w:b/>
          <w:sz w:val="24"/>
          <w:szCs w:val="24"/>
          <w:lang w:eastAsia="ru-RU"/>
        </w:rPr>
      </w:pPr>
      <w:bookmarkStart w:id="303" w:name="_Toc522259039"/>
      <w:bookmarkStart w:id="304" w:name="_Toc522259313"/>
      <w:r w:rsidRPr="00F1766C">
        <w:rPr>
          <w:rFonts w:eastAsia="Times New Roman"/>
          <w:b/>
          <w:sz w:val="24"/>
          <w:szCs w:val="24"/>
          <w:lang w:eastAsia="ru-RU"/>
        </w:rPr>
        <w:t xml:space="preserve">    </w:t>
      </w:r>
      <w:r w:rsidR="00B21D28" w:rsidRPr="00F1766C">
        <w:rPr>
          <w:rFonts w:eastAsia="Times New Roman"/>
          <w:b/>
          <w:sz w:val="24"/>
          <w:szCs w:val="24"/>
          <w:lang w:eastAsia="ru-RU"/>
        </w:rPr>
        <w:t xml:space="preserve">ПОКУПАТЕЛЬ: </w:t>
      </w:r>
      <w:r w:rsidR="00B21D2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t xml:space="preserve">     </w:t>
      </w:r>
      <w:bookmarkEnd w:id="303"/>
      <w:bookmarkEnd w:id="304"/>
      <w:r w:rsidRPr="00F1766C">
        <w:rPr>
          <w:rFonts w:eastAsia="Times New Roman"/>
          <w:b/>
          <w:sz w:val="24"/>
          <w:szCs w:val="24"/>
          <w:lang w:eastAsia="ru-RU"/>
        </w:rPr>
        <w:t xml:space="preserve">                       </w:t>
      </w:r>
      <w:r w:rsidR="00B21D28" w:rsidRPr="00F1766C">
        <w:rPr>
          <w:rFonts w:eastAsia="Times New Roman"/>
          <w:b/>
          <w:sz w:val="24"/>
          <w:szCs w:val="24"/>
          <w:lang w:eastAsia="ru-RU"/>
        </w:rPr>
        <w:t>ПОСТАВЩИК:</w:t>
      </w:r>
      <w:r w:rsidR="002F6BF8" w:rsidRPr="00F1766C">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2F6BF8" w:rsidRPr="00F1766C" w:rsidTr="002F6BF8">
        <w:tc>
          <w:tcPr>
            <w:tcW w:w="4962" w:type="dxa"/>
          </w:tcPr>
          <w:p w:rsidR="002F6BF8" w:rsidRPr="00F1766C" w:rsidRDefault="002F6BF8" w:rsidP="00F1766C">
            <w:pPr>
              <w:spacing w:before="0"/>
              <w:ind w:firstLine="567"/>
              <w:rPr>
                <w:rFonts w:eastAsia="Calibri"/>
                <w:b/>
                <w:i/>
                <w:iCs/>
                <w:smallCaps/>
                <w:color w:val="FF0000"/>
                <w:sz w:val="24"/>
                <w:szCs w:val="24"/>
              </w:rPr>
            </w:pP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АН ДОО «Алмазик»</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Юридический и почтовый адрес: РС (Я), 678170, г.Мирный, ул. Ленина, д. 14 «А»</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Телефон / Факс: 841136-4-25-27</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Расчетный счет № 40703810476030000071</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 xml:space="preserve">Якутское отделение № 8603 Байкальского банка ПАО «Сбербанк России» г.Якутск  </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кор/счет 30101810400000000609</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БИК  049805609, ИНН 1433025906</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КПП 143301001</w:t>
            </w:r>
          </w:p>
          <w:p w:rsidR="002F6BF8" w:rsidRPr="00F1766C" w:rsidRDefault="002F6BF8" w:rsidP="00F1766C">
            <w:pPr>
              <w:keepNext/>
              <w:autoSpaceDE w:val="0"/>
              <w:autoSpaceDN w:val="0"/>
              <w:spacing w:before="0"/>
              <w:ind w:firstLine="567"/>
              <w:outlineLvl w:val="0"/>
              <w:rPr>
                <w:rFonts w:eastAsia="Calibri"/>
                <w:b/>
                <w:i/>
                <w:iCs/>
                <w:smallCaps/>
                <w:color w:val="FF0000"/>
                <w:sz w:val="24"/>
                <w:szCs w:val="24"/>
              </w:rPr>
            </w:pPr>
          </w:p>
        </w:tc>
        <w:tc>
          <w:tcPr>
            <w:tcW w:w="4961" w:type="dxa"/>
          </w:tcPr>
          <w:p w:rsidR="002F6BF8" w:rsidRPr="00F1766C" w:rsidRDefault="002F6BF8" w:rsidP="00F1766C">
            <w:pPr>
              <w:overflowPunct w:val="0"/>
              <w:autoSpaceDE w:val="0"/>
              <w:autoSpaceDN w:val="0"/>
              <w:adjustRightInd w:val="0"/>
              <w:spacing w:before="0"/>
              <w:ind w:firstLine="567"/>
              <w:textAlignment w:val="baseline"/>
              <w:rPr>
                <w:rFonts w:eastAsia="Times New Roman"/>
                <w:sz w:val="24"/>
                <w:szCs w:val="24"/>
                <w:lang w:eastAsia="ru-RU"/>
              </w:rPr>
            </w:pPr>
          </w:p>
          <w:p w:rsidR="002F6BF8" w:rsidRPr="00F1766C" w:rsidRDefault="002F6BF8" w:rsidP="00F1766C">
            <w:pPr>
              <w:overflowPunct w:val="0"/>
              <w:autoSpaceDE w:val="0"/>
              <w:autoSpaceDN w:val="0"/>
              <w:adjustRightInd w:val="0"/>
              <w:spacing w:before="0"/>
              <w:ind w:firstLine="567"/>
              <w:textAlignment w:val="baseline"/>
              <w:rPr>
                <w:rFonts w:eastAsia="Times New Roman"/>
                <w:sz w:val="24"/>
                <w:szCs w:val="24"/>
                <w:lang w:eastAsia="ru-RU"/>
              </w:rPr>
            </w:pPr>
          </w:p>
        </w:tc>
      </w:tr>
      <w:tr w:rsidR="002F6BF8" w:rsidRPr="00F1766C" w:rsidTr="002F6BF8">
        <w:tc>
          <w:tcPr>
            <w:tcW w:w="4962" w:type="dxa"/>
          </w:tcPr>
          <w:p w:rsidR="002F6BF8" w:rsidRPr="00F1766C" w:rsidRDefault="002F6BF8" w:rsidP="00F1766C">
            <w:pPr>
              <w:spacing w:before="0"/>
              <w:ind w:firstLine="567"/>
              <w:rPr>
                <w:rFonts w:eastAsia="Calibri"/>
                <w:b/>
                <w:i/>
                <w:iCs/>
                <w:smallCaps/>
                <w:color w:val="FF0000"/>
                <w:sz w:val="24"/>
                <w:szCs w:val="24"/>
              </w:rPr>
            </w:pPr>
            <w:r w:rsidRPr="00F1766C">
              <w:rPr>
                <w:rFonts w:eastAsia="Times New Roman"/>
                <w:b/>
                <w:sz w:val="24"/>
                <w:szCs w:val="24"/>
                <w:lang w:eastAsia="ru-RU"/>
              </w:rPr>
              <w:t xml:space="preserve">ПОКУПАТЕЛЬ:                                                         </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Исполнительный директор </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АН ДОО «Алмазик»</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p>
          <w:p w:rsidR="002F6BF8" w:rsidRPr="00F1766C" w:rsidRDefault="001B5D29" w:rsidP="00F1766C">
            <w:pPr>
              <w:overflowPunct w:val="0"/>
              <w:autoSpaceDE w:val="0"/>
              <w:autoSpaceDN w:val="0"/>
              <w:adjustRightInd w:val="0"/>
              <w:spacing w:before="0"/>
              <w:ind w:firstLine="567"/>
              <w:textAlignment w:val="baseline"/>
              <w:rPr>
                <w:rFonts w:eastAsia="Times New Roman"/>
                <w:b/>
                <w:sz w:val="24"/>
                <w:szCs w:val="24"/>
                <w:lang w:eastAsia="ru-RU"/>
              </w:rPr>
            </w:pPr>
            <w:r>
              <w:rPr>
                <w:rFonts w:eastAsia="Times New Roman"/>
                <w:b/>
                <w:sz w:val="24"/>
                <w:szCs w:val="24"/>
                <w:lang w:eastAsia="ru-RU"/>
              </w:rPr>
              <w:t>__________________</w:t>
            </w:r>
            <w:r w:rsidR="002F6BF8" w:rsidRPr="00F1766C">
              <w:rPr>
                <w:rFonts w:eastAsia="Times New Roman"/>
                <w:b/>
                <w:sz w:val="24"/>
                <w:szCs w:val="24"/>
                <w:lang w:eastAsia="ru-RU"/>
              </w:rPr>
              <w:t>Е.Е. Балахонский</w:t>
            </w:r>
            <w:r w:rsidR="00E920B0" w:rsidRPr="00F1766C">
              <w:rPr>
                <w:rFonts w:eastAsia="Times New Roman"/>
                <w:b/>
                <w:sz w:val="24"/>
                <w:szCs w:val="24"/>
                <w:lang w:eastAsia="ru-RU"/>
              </w:rPr>
              <w:t xml:space="preserve">     </w:t>
            </w:r>
          </w:p>
          <w:p w:rsidR="002F6BF8" w:rsidRPr="001B5D29" w:rsidRDefault="002F6BF8" w:rsidP="00F1766C">
            <w:pPr>
              <w:spacing w:before="0"/>
              <w:ind w:firstLine="567"/>
              <w:rPr>
                <w:rFonts w:eastAsia="Calibri"/>
                <w:b/>
                <w:i/>
                <w:iCs/>
                <w:smallCaps/>
                <w:color w:val="FF0000"/>
                <w:sz w:val="20"/>
                <w:szCs w:val="20"/>
              </w:rPr>
            </w:pPr>
            <w:r w:rsidRPr="001B5D29">
              <w:rPr>
                <w:rFonts w:eastAsia="Times New Roman"/>
                <w:b/>
                <w:sz w:val="20"/>
                <w:szCs w:val="20"/>
                <w:lang w:eastAsia="ru-RU"/>
              </w:rPr>
              <w:t>МП</w:t>
            </w:r>
          </w:p>
        </w:tc>
        <w:tc>
          <w:tcPr>
            <w:tcW w:w="4961" w:type="dxa"/>
          </w:tcPr>
          <w:p w:rsidR="002F6BF8" w:rsidRPr="00F1766C" w:rsidRDefault="00E920B0"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r w:rsidR="002F6BF8" w:rsidRPr="00F1766C">
              <w:rPr>
                <w:rFonts w:eastAsia="Times New Roman"/>
                <w:b/>
                <w:sz w:val="24"/>
                <w:szCs w:val="24"/>
                <w:lang w:eastAsia="ru-RU"/>
              </w:rPr>
              <w:t xml:space="preserve">ПОСТАВЩИК: </w:t>
            </w:r>
          </w:p>
          <w:p w:rsidR="002F6BF8" w:rsidRPr="00F1766C" w:rsidRDefault="002F6BF8" w:rsidP="00F1766C">
            <w:pPr>
              <w:overflowPunct w:val="0"/>
              <w:autoSpaceDE w:val="0"/>
              <w:autoSpaceDN w:val="0"/>
              <w:adjustRightInd w:val="0"/>
              <w:spacing w:before="240"/>
              <w:ind w:firstLine="567"/>
              <w:textAlignment w:val="baseline"/>
              <w:rPr>
                <w:rFonts w:eastAsia="Times New Roman"/>
                <w:b/>
                <w:sz w:val="24"/>
                <w:szCs w:val="24"/>
                <w:lang w:eastAsia="ru-RU"/>
              </w:rPr>
            </w:pPr>
          </w:p>
          <w:p w:rsidR="001B5D29" w:rsidRDefault="00E920B0"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p>
          <w:p w:rsidR="002F6BF8" w:rsidRPr="00F1766C" w:rsidRDefault="001B5D29" w:rsidP="00F1766C">
            <w:pPr>
              <w:overflowPunct w:val="0"/>
              <w:autoSpaceDE w:val="0"/>
              <w:autoSpaceDN w:val="0"/>
              <w:adjustRightInd w:val="0"/>
              <w:spacing w:before="0"/>
              <w:ind w:firstLine="567"/>
              <w:textAlignment w:val="baseline"/>
              <w:rPr>
                <w:rFonts w:eastAsia="Times New Roman"/>
                <w:b/>
                <w:sz w:val="24"/>
                <w:szCs w:val="24"/>
                <w:lang w:eastAsia="ru-RU"/>
              </w:rPr>
            </w:pPr>
            <w:r>
              <w:rPr>
                <w:rFonts w:eastAsia="Times New Roman"/>
                <w:b/>
                <w:sz w:val="24"/>
                <w:szCs w:val="24"/>
                <w:lang w:val="en-US" w:eastAsia="ru-RU"/>
              </w:rPr>
              <w:t xml:space="preserve">                         </w:t>
            </w:r>
            <w:r>
              <w:rPr>
                <w:rFonts w:eastAsia="Times New Roman"/>
                <w:b/>
                <w:sz w:val="24"/>
                <w:szCs w:val="24"/>
                <w:lang w:eastAsia="ru-RU"/>
              </w:rPr>
              <w:t>___________________</w:t>
            </w:r>
          </w:p>
          <w:p w:rsidR="002F6BF8" w:rsidRPr="001B5D29" w:rsidRDefault="00E920B0" w:rsidP="00F1766C">
            <w:pPr>
              <w:overflowPunct w:val="0"/>
              <w:autoSpaceDE w:val="0"/>
              <w:autoSpaceDN w:val="0"/>
              <w:adjustRightInd w:val="0"/>
              <w:spacing w:before="0"/>
              <w:ind w:firstLine="567"/>
              <w:textAlignment w:val="baseline"/>
              <w:rPr>
                <w:rFonts w:eastAsia="Times New Roman"/>
                <w:b/>
                <w:sz w:val="20"/>
                <w:szCs w:val="20"/>
                <w:lang w:eastAsia="ru-RU"/>
              </w:rPr>
            </w:pPr>
            <w:r w:rsidRPr="001B5D29">
              <w:rPr>
                <w:rFonts w:eastAsia="Times New Roman"/>
                <w:b/>
                <w:sz w:val="20"/>
                <w:szCs w:val="20"/>
                <w:lang w:eastAsia="ru-RU"/>
              </w:rPr>
              <w:t xml:space="preserve">                              </w:t>
            </w:r>
            <w:r w:rsidR="002F6BF8" w:rsidRPr="001B5D29">
              <w:rPr>
                <w:rFonts w:eastAsia="Times New Roman"/>
                <w:b/>
                <w:sz w:val="20"/>
                <w:szCs w:val="20"/>
                <w:lang w:eastAsia="ru-RU"/>
              </w:rPr>
              <w:t>МП</w:t>
            </w:r>
            <w:r w:rsidRPr="001B5D29">
              <w:rPr>
                <w:rFonts w:eastAsia="Times New Roman"/>
                <w:b/>
                <w:sz w:val="20"/>
                <w:szCs w:val="20"/>
                <w:lang w:eastAsia="ru-RU"/>
              </w:rPr>
              <w:t xml:space="preserve">  </w:t>
            </w:r>
          </w:p>
        </w:tc>
      </w:tr>
    </w:tbl>
    <w:p w:rsidR="00ED5B7B" w:rsidRDefault="00ED5B7B"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B21D28" w:rsidRDefault="00B21D28" w:rsidP="009973B4">
      <w:r>
        <w:t>\</w:t>
      </w:r>
    </w:p>
    <w:p w:rsidR="00B21D28" w:rsidRDefault="00B21D28" w:rsidP="009973B4"/>
    <w:p w:rsidR="00B21D28" w:rsidRDefault="00B21D28" w:rsidP="009973B4"/>
    <w:p w:rsidR="00B21D28" w:rsidRDefault="00B21D28" w:rsidP="009973B4"/>
    <w:p w:rsidR="0087166C" w:rsidRDefault="0087166C" w:rsidP="009973B4"/>
    <w:p w:rsidR="00213468" w:rsidRDefault="00213468" w:rsidP="009973B4"/>
    <w:p w:rsidR="00213468" w:rsidRDefault="00213468" w:rsidP="009973B4"/>
    <w:p w:rsidR="0087166C" w:rsidRDefault="0087166C" w:rsidP="009973B4"/>
    <w:p w:rsidR="0087166C" w:rsidRDefault="0087166C" w:rsidP="009973B4"/>
    <w:p w:rsidR="00E411E8" w:rsidRDefault="00714027" w:rsidP="006451ED">
      <w:pPr>
        <w:jc w:val="center"/>
        <w:rPr>
          <w:b/>
          <w:sz w:val="24"/>
          <w:szCs w:val="24"/>
        </w:rPr>
      </w:pPr>
      <w:bookmarkStart w:id="305" w:name="_Toc522259314"/>
      <w:bookmarkStart w:id="306" w:name="_Ref467586016"/>
      <w:bookmarkStart w:id="307" w:name="_Toc467849823"/>
      <w:r w:rsidRPr="00F66DF2">
        <w:rPr>
          <w:b/>
        </w:rPr>
        <w:lastRenderedPageBreak/>
        <w:t>ПРИЛОЖЕНИЕ 2</w:t>
      </w:r>
      <w:r w:rsidRPr="001C784B">
        <w:t>:</w:t>
      </w:r>
      <w:r w:rsidR="00D144CE">
        <w:t xml:space="preserve"> </w:t>
      </w:r>
      <w:bookmarkEnd w:id="305"/>
      <w:r w:rsidR="00E411E8" w:rsidRPr="00CC4104">
        <w:rPr>
          <w:b/>
          <w:sz w:val="24"/>
          <w:szCs w:val="24"/>
        </w:rPr>
        <w:t xml:space="preserve">Техническое задание на </w:t>
      </w:r>
      <w:r w:rsidR="006451ED">
        <w:rPr>
          <w:b/>
          <w:sz w:val="24"/>
          <w:szCs w:val="24"/>
        </w:rPr>
        <w:t>дополнительное медицинское</w:t>
      </w:r>
      <w:r w:rsidR="00E920B0">
        <w:rPr>
          <w:b/>
          <w:sz w:val="24"/>
          <w:szCs w:val="24"/>
        </w:rPr>
        <w:t xml:space="preserve"> страхование для </w:t>
      </w:r>
      <w:r w:rsidR="00E920B0" w:rsidRPr="00CC4104">
        <w:rPr>
          <w:b/>
          <w:sz w:val="24"/>
          <w:szCs w:val="24"/>
        </w:rPr>
        <w:t>работников</w:t>
      </w:r>
      <w:r w:rsidR="00E411E8" w:rsidRPr="00CC4104">
        <w:rPr>
          <w:b/>
          <w:sz w:val="24"/>
          <w:szCs w:val="24"/>
        </w:rPr>
        <w:t xml:space="preserve"> </w:t>
      </w:r>
      <w:r w:rsidR="005D1173">
        <w:rPr>
          <w:b/>
          <w:sz w:val="24"/>
          <w:szCs w:val="24"/>
        </w:rPr>
        <w:t>АН ДОО «Алмазик».</w:t>
      </w:r>
    </w:p>
    <w:p w:rsidR="006451ED" w:rsidRPr="006451ED" w:rsidRDefault="006451ED" w:rsidP="006451ED">
      <w:pPr>
        <w:jc w:val="center"/>
        <w:rPr>
          <w:b/>
          <w:sz w:val="24"/>
          <w:szCs w:val="24"/>
        </w:rPr>
      </w:pPr>
    </w:p>
    <w:p w:rsidR="00127E8F" w:rsidRPr="001B5D29" w:rsidRDefault="001B5D29" w:rsidP="001B5D29">
      <w:pPr>
        <w:pStyle w:val="1"/>
        <w:numPr>
          <w:ilvl w:val="0"/>
          <w:numId w:val="0"/>
        </w:numPr>
        <w:outlineLvl w:val="2"/>
      </w:pPr>
      <w:bookmarkStart w:id="308" w:name="_Toc522259315"/>
      <w:bookmarkEnd w:id="295"/>
      <w:bookmarkEnd w:id="296"/>
      <w:bookmarkEnd w:id="297"/>
      <w:bookmarkEnd w:id="298"/>
      <w:bookmarkEnd w:id="299"/>
      <w:bookmarkEnd w:id="306"/>
      <w:bookmarkEnd w:id="307"/>
      <w:r>
        <w:t xml:space="preserve">ПРИЛОЖЕНИЕ 2: </w:t>
      </w:r>
      <w:r w:rsidR="00127E8F" w:rsidRPr="001B5D29">
        <w:rPr>
          <w:sz w:val="24"/>
          <w:szCs w:val="24"/>
        </w:rPr>
        <w:t>Техническое задание</w:t>
      </w:r>
    </w:p>
    <w:p w:rsidR="00127E8F" w:rsidRPr="002E5A0D" w:rsidRDefault="001B5D29" w:rsidP="001B5D29">
      <w:pPr>
        <w:widowControl w:val="0"/>
        <w:tabs>
          <w:tab w:val="left" w:pos="709"/>
        </w:tabs>
        <w:spacing w:before="0" w:after="84" w:line="230" w:lineRule="exact"/>
        <w:ind w:left="20"/>
        <w:rPr>
          <w:sz w:val="24"/>
          <w:szCs w:val="24"/>
        </w:rPr>
      </w:pPr>
      <w:r w:rsidRPr="001B5D29">
        <w:rPr>
          <w:sz w:val="24"/>
          <w:szCs w:val="24"/>
        </w:rPr>
        <w:t>1</w:t>
      </w:r>
      <w:r>
        <w:rPr>
          <w:sz w:val="24"/>
          <w:szCs w:val="24"/>
        </w:rPr>
        <w:t xml:space="preserve">. </w:t>
      </w:r>
      <w:r w:rsidR="00127E8F" w:rsidRPr="002E5A0D">
        <w:rPr>
          <w:sz w:val="24"/>
          <w:szCs w:val="24"/>
        </w:rPr>
        <w:t>Объекты страхования (Застрахованные интересы)</w:t>
      </w:r>
    </w:p>
    <w:p w:rsidR="00127E8F" w:rsidRPr="002E5A0D" w:rsidRDefault="00127E8F" w:rsidP="00127E8F">
      <w:pPr>
        <w:pStyle w:val="1c"/>
        <w:shd w:val="clear" w:color="auto" w:fill="auto"/>
        <w:spacing w:before="0"/>
        <w:ind w:left="20" w:right="20"/>
        <w:rPr>
          <w:sz w:val="24"/>
          <w:szCs w:val="24"/>
        </w:rPr>
      </w:pPr>
      <w:r w:rsidRPr="002E5A0D">
        <w:rPr>
          <w:sz w:val="24"/>
          <w:szCs w:val="24"/>
        </w:rPr>
        <w:t>Объектом добровольного медицинского страхования являются имущественные интересы Застрахованных лиц, связанных с затратами на оказание им медицинской и иной помощи при возникновении страхового случая, а также оказание услуг по санаторно-курортному реабилитационно-восстановительному лечению и оздоровительному отдыху работников АН ДОО «Алмазик».</w:t>
      </w:r>
    </w:p>
    <w:p w:rsidR="00127E8F" w:rsidRPr="002E5A0D" w:rsidRDefault="001B5D29" w:rsidP="001B5D29">
      <w:pPr>
        <w:widowControl w:val="0"/>
        <w:spacing w:before="0" w:line="274" w:lineRule="exact"/>
        <w:rPr>
          <w:sz w:val="24"/>
          <w:szCs w:val="24"/>
        </w:rPr>
      </w:pPr>
      <w:r w:rsidRPr="001B5D29">
        <w:rPr>
          <w:rStyle w:val="2e"/>
          <w:rFonts w:eastAsiaTheme="minorHAnsi"/>
          <w:b w:val="0"/>
          <w:sz w:val="24"/>
          <w:szCs w:val="24"/>
        </w:rPr>
        <w:t>2.</w:t>
      </w:r>
      <w:r>
        <w:rPr>
          <w:rStyle w:val="2e"/>
          <w:rFonts w:eastAsiaTheme="minorHAnsi"/>
          <w:sz w:val="24"/>
          <w:szCs w:val="24"/>
        </w:rPr>
        <w:t xml:space="preserve"> </w:t>
      </w:r>
      <w:r w:rsidR="00127E8F" w:rsidRPr="002E5A0D">
        <w:rPr>
          <w:sz w:val="24"/>
          <w:szCs w:val="24"/>
        </w:rPr>
        <w:t>Застрахованные лица</w:t>
      </w:r>
    </w:p>
    <w:p w:rsidR="00127E8F" w:rsidRPr="002E5A0D" w:rsidRDefault="00127E8F" w:rsidP="00127E8F">
      <w:pPr>
        <w:pStyle w:val="1c"/>
        <w:shd w:val="clear" w:color="auto" w:fill="auto"/>
        <w:spacing w:before="0"/>
        <w:ind w:left="20"/>
        <w:rPr>
          <w:sz w:val="24"/>
          <w:szCs w:val="24"/>
        </w:rPr>
      </w:pPr>
      <w:r w:rsidRPr="002E5A0D">
        <w:rPr>
          <w:sz w:val="24"/>
          <w:szCs w:val="24"/>
        </w:rPr>
        <w:t xml:space="preserve">Застрахованными лицами являются работники </w:t>
      </w:r>
      <w:r w:rsidRPr="001B5D29">
        <w:rPr>
          <w:rStyle w:val="affa"/>
          <w:b w:val="0"/>
          <w:sz w:val="24"/>
        </w:rPr>
        <w:t>АН ДОО «Алмазик».</w:t>
      </w:r>
    </w:p>
    <w:p w:rsidR="00127E8F" w:rsidRPr="002E5A0D" w:rsidRDefault="00127E8F" w:rsidP="00127E8F">
      <w:pPr>
        <w:pStyle w:val="1c"/>
        <w:shd w:val="clear" w:color="auto" w:fill="auto"/>
        <w:spacing w:before="0"/>
        <w:ind w:left="20"/>
        <w:rPr>
          <w:sz w:val="24"/>
          <w:szCs w:val="24"/>
        </w:rPr>
      </w:pPr>
      <w:r w:rsidRPr="002E5A0D">
        <w:rPr>
          <w:sz w:val="24"/>
          <w:szCs w:val="24"/>
        </w:rPr>
        <w:t>Общая численность За</w:t>
      </w:r>
      <w:r>
        <w:rPr>
          <w:sz w:val="24"/>
          <w:szCs w:val="24"/>
        </w:rPr>
        <w:t xml:space="preserve">страхованных лиц составляет </w:t>
      </w:r>
      <w:r w:rsidR="00213468">
        <w:rPr>
          <w:color w:val="000000" w:themeColor="text1"/>
          <w:sz w:val="24"/>
          <w:szCs w:val="24"/>
        </w:rPr>
        <w:t>1280</w:t>
      </w:r>
      <w:r w:rsidRPr="00AA1C22">
        <w:rPr>
          <w:color w:val="000000" w:themeColor="text1"/>
          <w:sz w:val="24"/>
          <w:szCs w:val="24"/>
        </w:rPr>
        <w:t xml:space="preserve"> </w:t>
      </w:r>
      <w:r w:rsidRPr="002E5A0D">
        <w:rPr>
          <w:sz w:val="24"/>
          <w:szCs w:val="24"/>
        </w:rPr>
        <w:t>чел.</w:t>
      </w:r>
    </w:p>
    <w:p w:rsidR="00127E8F" w:rsidRPr="002E5A0D" w:rsidRDefault="00127E8F" w:rsidP="00127E8F">
      <w:pPr>
        <w:pStyle w:val="1c"/>
        <w:shd w:val="clear" w:color="auto" w:fill="auto"/>
        <w:spacing w:before="0"/>
        <w:ind w:left="20" w:right="20"/>
        <w:rPr>
          <w:sz w:val="24"/>
          <w:szCs w:val="24"/>
        </w:rPr>
      </w:pPr>
      <w:r w:rsidRPr="002E5A0D">
        <w:rPr>
          <w:sz w:val="24"/>
          <w:szCs w:val="24"/>
        </w:rPr>
        <w:t>В течении действия договора страхования предприятие имеет право вносить изменения в списки застрахованных.</w:t>
      </w:r>
    </w:p>
    <w:p w:rsidR="00127E8F" w:rsidRPr="002E5A0D" w:rsidRDefault="001B5D29" w:rsidP="001B5D29">
      <w:pPr>
        <w:widowControl w:val="0"/>
        <w:spacing w:before="0" w:after="60" w:line="274" w:lineRule="exact"/>
        <w:ind w:right="6040"/>
        <w:jc w:val="left"/>
        <w:rPr>
          <w:sz w:val="24"/>
          <w:szCs w:val="24"/>
        </w:rPr>
      </w:pPr>
      <w:r>
        <w:rPr>
          <w:sz w:val="24"/>
          <w:szCs w:val="24"/>
        </w:rPr>
        <w:t xml:space="preserve">3. </w:t>
      </w:r>
      <w:r w:rsidR="00127E8F" w:rsidRPr="002E5A0D">
        <w:rPr>
          <w:sz w:val="24"/>
          <w:szCs w:val="24"/>
        </w:rPr>
        <w:t>Страховые случаи Страховым случаем является:</w:t>
      </w:r>
    </w:p>
    <w:p w:rsidR="00127E8F" w:rsidRPr="002E5A0D" w:rsidRDefault="001B5D29" w:rsidP="00127E8F">
      <w:pPr>
        <w:pStyle w:val="1c"/>
        <w:shd w:val="clear" w:color="auto" w:fill="auto"/>
        <w:spacing w:before="0"/>
        <w:ind w:left="20" w:right="20"/>
        <w:rPr>
          <w:sz w:val="24"/>
          <w:szCs w:val="24"/>
        </w:rPr>
      </w:pPr>
      <w:r>
        <w:rPr>
          <w:sz w:val="24"/>
          <w:szCs w:val="24"/>
        </w:rPr>
        <w:t>1) о</w:t>
      </w:r>
      <w:r w:rsidR="00127E8F" w:rsidRPr="002E5A0D">
        <w:rPr>
          <w:sz w:val="24"/>
          <w:szCs w:val="24"/>
        </w:rPr>
        <w:t>бращение Застрахованного лица в течение срока действия договора страхования в медицинское учреждение, санатории и профилактории из числа предусмотренных договором страхования за получением медицинской и иной (оздоровительной) помощи в соответствии с условиями договора страхования и повлекшее возникновение обязательств Страховщика произвести оплату медицинских и иных услуг;</w:t>
      </w:r>
    </w:p>
    <w:p w:rsidR="00127E8F" w:rsidRPr="002E5A0D" w:rsidRDefault="001B5D29" w:rsidP="00127E8F">
      <w:pPr>
        <w:pStyle w:val="1c"/>
        <w:shd w:val="clear" w:color="auto" w:fill="auto"/>
        <w:spacing w:before="0" w:after="455"/>
        <w:ind w:left="20" w:right="20"/>
        <w:rPr>
          <w:sz w:val="24"/>
          <w:szCs w:val="24"/>
        </w:rPr>
      </w:pPr>
      <w:r>
        <w:rPr>
          <w:sz w:val="24"/>
          <w:szCs w:val="24"/>
        </w:rPr>
        <w:t>2) о</w:t>
      </w:r>
      <w:r w:rsidR="00127E8F" w:rsidRPr="002E5A0D">
        <w:rPr>
          <w:sz w:val="24"/>
          <w:szCs w:val="24"/>
        </w:rPr>
        <w:t>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предварительно согласовав со Страховщиком.</w:t>
      </w:r>
    </w:p>
    <w:p w:rsidR="00127E8F" w:rsidRPr="001B5D29" w:rsidRDefault="00127E8F" w:rsidP="00127E8F">
      <w:pPr>
        <w:spacing w:after="97" w:line="230" w:lineRule="exact"/>
        <w:rPr>
          <w:sz w:val="24"/>
          <w:szCs w:val="24"/>
        </w:rPr>
      </w:pPr>
      <w:r w:rsidRPr="001B5D29">
        <w:rPr>
          <w:rStyle w:val="2d"/>
          <w:rFonts w:eastAsiaTheme="minorHAnsi"/>
          <w:b w:val="0"/>
          <w:bCs w:val="0"/>
          <w:u w:val="none"/>
        </w:rPr>
        <w:t>4. Требования к оказываемым услугам</w:t>
      </w:r>
    </w:p>
    <w:p w:rsidR="00127E8F" w:rsidRPr="002E5A0D" w:rsidRDefault="00127E8F" w:rsidP="00127E8F">
      <w:pPr>
        <w:pStyle w:val="3a"/>
        <w:shd w:val="clear" w:color="auto" w:fill="auto"/>
        <w:spacing w:before="0"/>
        <w:rPr>
          <w:sz w:val="24"/>
          <w:szCs w:val="24"/>
        </w:rPr>
      </w:pPr>
      <w:r w:rsidRPr="002E5A0D">
        <w:rPr>
          <w:sz w:val="24"/>
          <w:szCs w:val="24"/>
        </w:rPr>
        <w:t>4.1. Качественные и профессиональные характеристики, которые включают:</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объем услуг по медицинской помощи (программы ДМС), соответствующий или превышающий примерный перечень, указанный в настоящей Конкурсной документации;</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количество лечебно-профилактических учреждений и здравниц (далее ЛПУ), соответствующий или превышающий примерный перечень, </w:t>
      </w:r>
      <w:r w:rsidRPr="002E5A0D">
        <w:rPr>
          <w:rStyle w:val="310pt"/>
          <w:rFonts w:eastAsiaTheme="minorHAnsi"/>
          <w:sz w:val="24"/>
          <w:szCs w:val="24"/>
        </w:rPr>
        <w:t>указанный в настоящей Конкурсной документации;</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наличие опыта оказания услуг по ДМС на территории РФ, показатель квалификации работников Участника конкурса.</w:t>
      </w:r>
    </w:p>
    <w:p w:rsidR="00127E8F" w:rsidRPr="002E5A0D" w:rsidRDefault="00127E8F" w:rsidP="0070584D">
      <w:pPr>
        <w:pStyle w:val="3a"/>
        <w:numPr>
          <w:ilvl w:val="0"/>
          <w:numId w:val="29"/>
        </w:numPr>
        <w:shd w:val="clear" w:color="auto" w:fill="auto"/>
        <w:spacing w:before="0"/>
        <w:ind w:left="20"/>
        <w:rPr>
          <w:sz w:val="24"/>
          <w:szCs w:val="24"/>
        </w:rPr>
      </w:pPr>
      <w:r w:rsidRPr="002E5A0D">
        <w:rPr>
          <w:sz w:val="24"/>
          <w:szCs w:val="24"/>
        </w:rPr>
        <w:t xml:space="preserve"> опыт работы на рынке услуг ДМС не менее 10 лет.</w:t>
      </w:r>
    </w:p>
    <w:p w:rsidR="00127E8F" w:rsidRPr="002E5A0D" w:rsidRDefault="00127E8F" w:rsidP="0070584D">
      <w:pPr>
        <w:pStyle w:val="3a"/>
        <w:numPr>
          <w:ilvl w:val="0"/>
          <w:numId w:val="29"/>
        </w:numPr>
        <w:shd w:val="clear" w:color="auto" w:fill="auto"/>
        <w:spacing w:before="0"/>
        <w:ind w:left="20" w:right="960"/>
        <w:jc w:val="left"/>
        <w:rPr>
          <w:sz w:val="24"/>
          <w:szCs w:val="24"/>
        </w:rPr>
      </w:pPr>
      <w:r w:rsidRPr="002E5A0D">
        <w:rPr>
          <w:sz w:val="24"/>
          <w:szCs w:val="24"/>
        </w:rPr>
        <w:t xml:space="preserve"> подбор, согласование оздоровительного учреждения на основании заявки АН ДОО «Алмазик» и определение сроков РВЛ.</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обработка заявки АН ДОО «Алмазик» в срок не более трех дней с момента получения ее исполнителем.</w:t>
      </w:r>
    </w:p>
    <w:p w:rsidR="00127E8F" w:rsidRPr="002E5A0D" w:rsidRDefault="00127E8F" w:rsidP="0070584D">
      <w:pPr>
        <w:pStyle w:val="3a"/>
        <w:numPr>
          <w:ilvl w:val="0"/>
          <w:numId w:val="29"/>
        </w:numPr>
        <w:shd w:val="clear" w:color="auto" w:fill="auto"/>
        <w:spacing w:before="0"/>
        <w:ind w:left="20" w:right="1220"/>
        <w:jc w:val="left"/>
        <w:rPr>
          <w:sz w:val="24"/>
          <w:szCs w:val="24"/>
        </w:rPr>
      </w:pPr>
      <w:r w:rsidRPr="002E5A0D">
        <w:rPr>
          <w:sz w:val="24"/>
          <w:szCs w:val="24"/>
        </w:rPr>
        <w:t xml:space="preserve"> все ЛПУ должны иметь лицензии на медицинскую деятельность, сертификаты соответствия на безопасное проживание и питание.</w:t>
      </w:r>
    </w:p>
    <w:p w:rsidR="00127E8F" w:rsidRPr="002E5A0D" w:rsidRDefault="00127E8F" w:rsidP="0070584D">
      <w:pPr>
        <w:pStyle w:val="1c"/>
        <w:numPr>
          <w:ilvl w:val="0"/>
          <w:numId w:val="29"/>
        </w:numPr>
        <w:shd w:val="clear" w:color="auto" w:fill="auto"/>
        <w:spacing w:before="0" w:line="248" w:lineRule="exact"/>
        <w:ind w:left="20"/>
        <w:rPr>
          <w:sz w:val="24"/>
          <w:szCs w:val="24"/>
        </w:rPr>
      </w:pPr>
      <w:r w:rsidRPr="002E5A0D">
        <w:rPr>
          <w:sz w:val="24"/>
          <w:szCs w:val="24"/>
        </w:rPr>
        <w:t xml:space="preserve"> наличие современной лечебной базы.</w:t>
      </w:r>
    </w:p>
    <w:p w:rsidR="00127E8F" w:rsidRDefault="00127E8F" w:rsidP="0070584D">
      <w:pPr>
        <w:pStyle w:val="3a"/>
        <w:numPr>
          <w:ilvl w:val="0"/>
          <w:numId w:val="29"/>
        </w:numPr>
        <w:shd w:val="clear" w:color="auto" w:fill="auto"/>
        <w:spacing w:before="0" w:after="622"/>
        <w:ind w:left="20"/>
        <w:rPr>
          <w:sz w:val="24"/>
          <w:szCs w:val="24"/>
        </w:rPr>
      </w:pPr>
      <w:r w:rsidRPr="002E5A0D">
        <w:rPr>
          <w:sz w:val="24"/>
          <w:szCs w:val="24"/>
        </w:rPr>
        <w:t xml:space="preserve"> возможность предоставления услуг на всей территории РФ.</w:t>
      </w:r>
    </w:p>
    <w:p w:rsidR="00127E8F" w:rsidRPr="002E5A0D" w:rsidRDefault="00127E8F" w:rsidP="00127E8F">
      <w:pPr>
        <w:spacing w:line="371" w:lineRule="exact"/>
        <w:rPr>
          <w:sz w:val="24"/>
          <w:szCs w:val="24"/>
          <w:u w:val="single"/>
        </w:rPr>
      </w:pPr>
      <w:r w:rsidRPr="002E5A0D">
        <w:rPr>
          <w:rStyle w:val="2d"/>
          <w:rFonts w:eastAsiaTheme="minorHAnsi"/>
          <w:b w:val="0"/>
          <w:bCs w:val="0"/>
        </w:rPr>
        <w:t>5. Форма, сроки и порядок оплаты услуг</w:t>
      </w:r>
      <w:r w:rsidRPr="002E5A0D">
        <w:rPr>
          <w:rStyle w:val="2105pt"/>
          <w:rFonts w:eastAsiaTheme="minorHAnsi"/>
          <w:b w:val="0"/>
          <w:bCs w:val="0"/>
          <w:sz w:val="24"/>
          <w:szCs w:val="24"/>
        </w:rPr>
        <w:t>:</w:t>
      </w:r>
    </w:p>
    <w:p w:rsidR="001B5D29" w:rsidRDefault="001B5D29" w:rsidP="001B5D29">
      <w:pPr>
        <w:pStyle w:val="3a"/>
        <w:shd w:val="clear" w:color="auto" w:fill="auto"/>
        <w:spacing w:before="0" w:line="371" w:lineRule="exact"/>
        <w:rPr>
          <w:sz w:val="24"/>
          <w:szCs w:val="24"/>
        </w:rPr>
      </w:pPr>
      <w:r>
        <w:rPr>
          <w:sz w:val="24"/>
          <w:szCs w:val="24"/>
        </w:rPr>
        <w:t>5.1. о</w:t>
      </w:r>
      <w:r w:rsidR="00127E8F" w:rsidRPr="002E5A0D">
        <w:rPr>
          <w:sz w:val="24"/>
          <w:szCs w:val="24"/>
        </w:rPr>
        <w:t>плата пр</w:t>
      </w:r>
      <w:r>
        <w:rPr>
          <w:sz w:val="24"/>
          <w:szCs w:val="24"/>
        </w:rPr>
        <w:t>оизводится безналичным расчетом;</w:t>
      </w:r>
    </w:p>
    <w:p w:rsidR="00127E8F" w:rsidRDefault="001B5D29" w:rsidP="001B5D29">
      <w:pPr>
        <w:pStyle w:val="3a"/>
        <w:shd w:val="clear" w:color="auto" w:fill="auto"/>
        <w:spacing w:before="0" w:line="371" w:lineRule="exact"/>
        <w:rPr>
          <w:sz w:val="24"/>
          <w:szCs w:val="24"/>
        </w:rPr>
      </w:pPr>
      <w:r>
        <w:rPr>
          <w:sz w:val="24"/>
          <w:szCs w:val="24"/>
        </w:rPr>
        <w:lastRenderedPageBreak/>
        <w:t>5.2. п</w:t>
      </w:r>
      <w:r w:rsidR="00127E8F" w:rsidRPr="002E5A0D">
        <w:rPr>
          <w:sz w:val="24"/>
          <w:szCs w:val="24"/>
        </w:rPr>
        <w:t>орядок оплаты определен условиями договора страхования.</w:t>
      </w:r>
    </w:p>
    <w:p w:rsidR="007C2758" w:rsidRPr="002E5A0D" w:rsidRDefault="007C2758" w:rsidP="001B5D29">
      <w:pPr>
        <w:pStyle w:val="3a"/>
        <w:shd w:val="clear" w:color="auto" w:fill="auto"/>
        <w:spacing w:before="0" w:line="371" w:lineRule="exact"/>
        <w:rPr>
          <w:sz w:val="24"/>
          <w:szCs w:val="24"/>
        </w:rPr>
      </w:pPr>
    </w:p>
    <w:p w:rsidR="00127E8F" w:rsidRPr="001B5D29" w:rsidRDefault="00127E8F" w:rsidP="00127E8F">
      <w:pPr>
        <w:pStyle w:val="1e"/>
        <w:keepNext/>
        <w:keepLines/>
        <w:shd w:val="clear" w:color="auto" w:fill="auto"/>
        <w:spacing w:after="101" w:line="230" w:lineRule="exact"/>
        <w:rPr>
          <w:b w:val="0"/>
          <w:sz w:val="24"/>
          <w:szCs w:val="24"/>
          <w:u w:val="single"/>
        </w:rPr>
      </w:pPr>
      <w:bookmarkStart w:id="309" w:name="bookmark0"/>
      <w:r w:rsidRPr="001B5D29">
        <w:rPr>
          <w:b w:val="0"/>
          <w:sz w:val="24"/>
          <w:szCs w:val="24"/>
          <w:u w:val="single"/>
        </w:rPr>
        <w:t>6. Исключения из страхования</w:t>
      </w:r>
      <w:bookmarkEnd w:id="309"/>
      <w:r w:rsidR="007C2758">
        <w:rPr>
          <w:b w:val="0"/>
          <w:sz w:val="24"/>
          <w:szCs w:val="24"/>
          <w:u w:val="single"/>
        </w:rPr>
        <w:t>:</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в состоянии алкогольного, наркотического или токсического опьянения;</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или иного расстройства здоровья, наступившего в результате совершения застрахованным лицом умышленного преступления, находящегося в прямой причинной связи со страховым случаем;</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с покушением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с умышленным причинением себе телесных повреждений.</w:t>
      </w:r>
    </w:p>
    <w:p w:rsidR="00127E8F" w:rsidRPr="002E5A0D" w:rsidRDefault="00127E8F" w:rsidP="0070584D">
      <w:pPr>
        <w:pStyle w:val="1c"/>
        <w:numPr>
          <w:ilvl w:val="0"/>
          <w:numId w:val="32"/>
        </w:numPr>
        <w:shd w:val="clear" w:color="auto" w:fill="auto"/>
        <w:spacing w:before="0"/>
        <w:ind w:left="20" w:right="20" w:firstLine="700"/>
        <w:rPr>
          <w:sz w:val="24"/>
          <w:szCs w:val="24"/>
        </w:rPr>
      </w:pPr>
      <w:r w:rsidRPr="002E5A0D">
        <w:rPr>
          <w:sz w:val="24"/>
          <w:szCs w:val="24"/>
        </w:rPr>
        <w:t xml:space="preserve"> Если договором страхования не предусмотрено иное, Страховщик освобождается от выплат, когда страховой случай наступил вследствие:</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воздействия ядерного взрыва, радиации или радиоактивного заражения;</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военных действий, а также маневров или иных военных мероприятий;</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гражданской войны, народных волнений всякого рода или забастовок.</w:t>
      </w:r>
    </w:p>
    <w:p w:rsidR="00127E8F" w:rsidRPr="002E5A0D" w:rsidRDefault="00127E8F" w:rsidP="0070584D">
      <w:pPr>
        <w:pStyle w:val="1c"/>
        <w:numPr>
          <w:ilvl w:val="0"/>
          <w:numId w:val="32"/>
        </w:numPr>
        <w:shd w:val="clear" w:color="auto" w:fill="auto"/>
        <w:spacing w:before="0"/>
        <w:ind w:left="20" w:firstLine="700"/>
        <w:rPr>
          <w:sz w:val="24"/>
          <w:szCs w:val="24"/>
        </w:rPr>
      </w:pPr>
      <w:r w:rsidRPr="002E5A0D">
        <w:rPr>
          <w:sz w:val="24"/>
          <w:szCs w:val="24"/>
        </w:rPr>
        <w:t xml:space="preserve"> Страховщик имеет право не оплачивать лечение застрахованного лица, если:</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застрахованным лицом получены услуги, которые не предусмотрены договором страхования;</w:t>
      </w:r>
    </w:p>
    <w:p w:rsidR="00127E8F" w:rsidRPr="002E5A0D" w:rsidRDefault="00127E8F" w:rsidP="0070584D">
      <w:pPr>
        <w:pStyle w:val="1c"/>
        <w:numPr>
          <w:ilvl w:val="0"/>
          <w:numId w:val="31"/>
        </w:numPr>
        <w:shd w:val="clear" w:color="auto" w:fill="auto"/>
        <w:spacing w:before="0" w:after="395"/>
        <w:ind w:left="20" w:right="20" w:firstLine="700"/>
        <w:rPr>
          <w:sz w:val="24"/>
          <w:szCs w:val="24"/>
        </w:rPr>
      </w:pPr>
      <w:r w:rsidRPr="002E5A0D">
        <w:rPr>
          <w:sz w:val="24"/>
          <w:szCs w:val="24"/>
        </w:rPr>
        <w:t xml:space="preserve"> застрахованным лицом получены медицинские услуги в медицинских учреждениях, не предусмотренных договором страхования.</w:t>
      </w:r>
    </w:p>
    <w:p w:rsidR="00127E8F" w:rsidRPr="007C2758" w:rsidRDefault="00127E8F" w:rsidP="00127E8F">
      <w:pPr>
        <w:pStyle w:val="1e"/>
        <w:keepNext/>
        <w:keepLines/>
        <w:shd w:val="clear" w:color="auto" w:fill="auto"/>
        <w:spacing w:after="151" w:line="230" w:lineRule="exact"/>
        <w:rPr>
          <w:b w:val="0"/>
          <w:sz w:val="24"/>
          <w:szCs w:val="24"/>
          <w:u w:val="single"/>
        </w:rPr>
      </w:pPr>
      <w:bookmarkStart w:id="310" w:name="bookmark1"/>
      <w:r w:rsidRPr="007C2758">
        <w:rPr>
          <w:b w:val="0"/>
          <w:sz w:val="24"/>
          <w:szCs w:val="24"/>
          <w:u w:val="single"/>
        </w:rPr>
        <w:t>7. Порядок организации медицинских услуг Застрахованным лицам.</w:t>
      </w:r>
      <w:bookmarkEnd w:id="310"/>
    </w:p>
    <w:p w:rsidR="00127E8F" w:rsidRPr="002E5A0D" w:rsidRDefault="00127E8F" w:rsidP="00127E8F">
      <w:pPr>
        <w:pStyle w:val="1c"/>
        <w:shd w:val="clear" w:color="auto" w:fill="auto"/>
        <w:spacing w:before="0" w:after="272" w:line="270" w:lineRule="exact"/>
        <w:ind w:left="20" w:right="20"/>
        <w:rPr>
          <w:sz w:val="24"/>
          <w:szCs w:val="24"/>
        </w:rPr>
      </w:pPr>
      <w:r w:rsidRPr="002E5A0D">
        <w:rPr>
          <w:sz w:val="24"/>
          <w:szCs w:val="24"/>
        </w:rPr>
        <w:t>Организация предоставления медицинских услуг, контроль качества, объема, сроков и соблюдения оказания медицинской помощи в рамках программы ДМС должна осуществляться сотрудниками отдела медицинских услуг, врачами-экспертами страховой компании.</w:t>
      </w:r>
    </w:p>
    <w:p w:rsidR="00127E8F" w:rsidRPr="007C2758" w:rsidRDefault="00127E8F" w:rsidP="00127E8F">
      <w:pPr>
        <w:pStyle w:val="1e"/>
        <w:keepNext/>
        <w:keepLines/>
        <w:shd w:val="clear" w:color="auto" w:fill="auto"/>
        <w:spacing w:after="6" w:line="230" w:lineRule="exact"/>
        <w:rPr>
          <w:b w:val="0"/>
          <w:sz w:val="24"/>
          <w:szCs w:val="24"/>
          <w:u w:val="single"/>
        </w:rPr>
      </w:pPr>
      <w:bookmarkStart w:id="311" w:name="bookmark2"/>
      <w:r w:rsidRPr="007C2758">
        <w:rPr>
          <w:b w:val="0"/>
          <w:sz w:val="24"/>
          <w:szCs w:val="24"/>
          <w:u w:val="single"/>
        </w:rPr>
        <w:t>8.Срок страхования</w:t>
      </w:r>
      <w:bookmarkEnd w:id="311"/>
    </w:p>
    <w:p w:rsidR="00127E8F" w:rsidRPr="00AA1C22" w:rsidRDefault="00127E8F" w:rsidP="00127E8F">
      <w:pPr>
        <w:pStyle w:val="1c"/>
        <w:shd w:val="clear" w:color="auto" w:fill="auto"/>
        <w:spacing w:before="0" w:after="142" w:line="230" w:lineRule="exact"/>
        <w:ind w:left="20"/>
        <w:rPr>
          <w:color w:val="000000" w:themeColor="text1"/>
          <w:sz w:val="24"/>
          <w:szCs w:val="24"/>
        </w:rPr>
      </w:pPr>
      <w:r w:rsidRPr="002E5A0D">
        <w:rPr>
          <w:sz w:val="24"/>
          <w:szCs w:val="24"/>
        </w:rPr>
        <w:t xml:space="preserve">Срок страхования </w:t>
      </w:r>
      <w:r w:rsidR="00E920B0">
        <w:rPr>
          <w:color w:val="000000" w:themeColor="text1"/>
          <w:sz w:val="24"/>
          <w:szCs w:val="24"/>
        </w:rPr>
        <w:t>- с 09.01.2020 по 31.12.2020</w:t>
      </w:r>
      <w:r w:rsidRPr="00AA1C22">
        <w:rPr>
          <w:color w:val="000000" w:themeColor="text1"/>
          <w:sz w:val="24"/>
          <w:szCs w:val="24"/>
        </w:rPr>
        <w:t xml:space="preserve"> </w:t>
      </w:r>
    </w:p>
    <w:p w:rsidR="00127E8F" w:rsidRPr="007C2758" w:rsidRDefault="00127E8F" w:rsidP="00127E8F">
      <w:pPr>
        <w:pStyle w:val="1e"/>
        <w:keepNext/>
        <w:keepLines/>
        <w:shd w:val="clear" w:color="auto" w:fill="auto"/>
        <w:tabs>
          <w:tab w:val="left" w:pos="371"/>
        </w:tabs>
        <w:spacing w:after="0" w:line="281" w:lineRule="exact"/>
        <w:rPr>
          <w:b w:val="0"/>
          <w:color w:val="000000" w:themeColor="text1"/>
          <w:sz w:val="24"/>
          <w:szCs w:val="24"/>
          <w:u w:val="single"/>
        </w:rPr>
      </w:pPr>
      <w:bookmarkStart w:id="312" w:name="bookmark3"/>
      <w:r w:rsidRPr="007C2758">
        <w:rPr>
          <w:b w:val="0"/>
          <w:color w:val="000000" w:themeColor="text1"/>
          <w:sz w:val="24"/>
          <w:szCs w:val="24"/>
          <w:u w:val="single"/>
        </w:rPr>
        <w:t>9. Начальная цена договора</w:t>
      </w:r>
      <w:bookmarkEnd w:id="312"/>
    </w:p>
    <w:p w:rsidR="00E304D3" w:rsidRPr="00164A55" w:rsidRDefault="00127E8F" w:rsidP="00164A55">
      <w:pPr>
        <w:pStyle w:val="3a"/>
        <w:shd w:val="clear" w:color="auto" w:fill="auto"/>
        <w:tabs>
          <w:tab w:val="right" w:leader="underscore" w:pos="5298"/>
          <w:tab w:val="right" w:pos="6126"/>
        </w:tabs>
        <w:spacing w:before="0" w:line="281" w:lineRule="exact"/>
        <w:ind w:left="20" w:right="3220"/>
        <w:jc w:val="left"/>
        <w:rPr>
          <w:color w:val="000000" w:themeColor="text1"/>
          <w:sz w:val="24"/>
          <w:szCs w:val="24"/>
        </w:rPr>
      </w:pPr>
      <w:r w:rsidRPr="00AA1C22">
        <w:rPr>
          <w:color w:val="000000" w:themeColor="text1"/>
          <w:sz w:val="24"/>
          <w:szCs w:val="24"/>
        </w:rPr>
        <w:t xml:space="preserve">Начальная цена договора (страховая премия) составляет </w:t>
      </w:r>
    </w:p>
    <w:p w:rsidR="00E304D3" w:rsidRDefault="00164A55" w:rsidP="00E304D3">
      <w:pPr>
        <w:pStyle w:val="3a"/>
        <w:shd w:val="clear" w:color="auto" w:fill="auto"/>
        <w:tabs>
          <w:tab w:val="right" w:leader="underscore" w:pos="5298"/>
          <w:tab w:val="right" w:pos="6126"/>
        </w:tabs>
        <w:spacing w:before="0" w:line="281" w:lineRule="exact"/>
        <w:ind w:right="3220"/>
        <w:jc w:val="left"/>
        <w:rPr>
          <w:sz w:val="24"/>
          <w:szCs w:val="24"/>
        </w:rPr>
      </w:pPr>
      <w:r w:rsidRPr="00164A55">
        <w:rPr>
          <w:sz w:val="24"/>
          <w:szCs w:val="24"/>
        </w:rPr>
        <w:t>2 249 879 (Два миллиона двести сорок девять тысяч восемьсот семьдесят девять) рублей 04 копейки</w:t>
      </w: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7C2758"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7C2758"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E5A0D"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9973B4" w:rsidRPr="00F66DF2" w:rsidRDefault="009973B4" w:rsidP="00F66DF2">
      <w:pPr>
        <w:spacing w:before="0" w:after="160" w:line="256" w:lineRule="auto"/>
        <w:jc w:val="left"/>
        <w:rPr>
          <w:rFonts w:ascii="Calibri" w:eastAsia="Calibri" w:hAnsi="Calibri"/>
          <w:sz w:val="22"/>
          <w:szCs w:val="22"/>
        </w:rPr>
      </w:pPr>
      <w:r w:rsidRPr="00C43B3C">
        <w:rPr>
          <w:b/>
        </w:rPr>
        <w:t>ПРИЛОЖЕНИЕ 3:</w:t>
      </w:r>
      <w:r w:rsidR="00D144CE">
        <w:rPr>
          <w:b/>
        </w:rPr>
        <w:t xml:space="preserve"> </w:t>
      </w:r>
      <w:r w:rsidR="00D144CE" w:rsidRPr="00D144CE">
        <w:rPr>
          <w:b/>
        </w:rPr>
        <w:t>Сведения о начально</w:t>
      </w:r>
      <w:r w:rsidR="003F3E37">
        <w:rPr>
          <w:b/>
        </w:rPr>
        <w:t>й</w:t>
      </w:r>
      <w:r w:rsidR="00D144CE" w:rsidRPr="00D144CE">
        <w:rPr>
          <w:b/>
        </w:rPr>
        <w:t xml:space="preserve"> (максимальной) цене единицы товара, работы, услуги</w:t>
      </w:r>
      <w:bookmarkEnd w:id="308"/>
    </w:p>
    <w:p w:rsidR="004B3F51" w:rsidRDefault="004B3F51" w:rsidP="00714027"/>
    <w:tbl>
      <w:tblPr>
        <w:tblW w:w="11483" w:type="dxa"/>
        <w:tblInd w:w="-743" w:type="dxa"/>
        <w:tblLayout w:type="fixed"/>
        <w:tblLook w:val="0000" w:firstRow="0" w:lastRow="0" w:firstColumn="0" w:lastColumn="0" w:noHBand="0" w:noVBand="0"/>
      </w:tblPr>
      <w:tblGrid>
        <w:gridCol w:w="567"/>
        <w:gridCol w:w="1985"/>
        <w:gridCol w:w="567"/>
        <w:gridCol w:w="993"/>
        <w:gridCol w:w="1134"/>
        <w:gridCol w:w="1417"/>
        <w:gridCol w:w="992"/>
        <w:gridCol w:w="1134"/>
        <w:gridCol w:w="993"/>
        <w:gridCol w:w="1701"/>
      </w:tblGrid>
      <w:tr w:rsidR="00CF2B1F" w:rsidRPr="00922BD2" w:rsidTr="00940C4A">
        <w:trPr>
          <w:trHeight w:val="245"/>
        </w:trPr>
        <w:tc>
          <w:tcPr>
            <w:tcW w:w="567" w:type="dxa"/>
            <w:tcBorders>
              <w:top w:val="single" w:sz="12" w:space="0" w:color="auto"/>
              <w:left w:val="single" w:sz="12" w:space="0" w:color="auto"/>
              <w:bottom w:val="nil"/>
              <w:right w:val="single" w:sz="6" w:space="0" w:color="auto"/>
            </w:tcBorders>
          </w:tcPr>
          <w:p w:rsidR="00CF2B1F" w:rsidRPr="00922BD2" w:rsidRDefault="00CF2B1F">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 </w:t>
            </w:r>
          </w:p>
          <w:p w:rsidR="00CF2B1F" w:rsidRPr="00922BD2" w:rsidRDefault="00CF2B1F">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п/п</w:t>
            </w:r>
          </w:p>
        </w:tc>
        <w:tc>
          <w:tcPr>
            <w:tcW w:w="1985" w:type="dxa"/>
            <w:tcBorders>
              <w:top w:val="single" w:sz="12" w:space="0" w:color="auto"/>
              <w:left w:val="single" w:sz="6" w:space="0" w:color="auto"/>
              <w:bottom w:val="single" w:sz="6" w:space="0" w:color="auto"/>
              <w:right w:val="nil"/>
            </w:tcBorders>
          </w:tcPr>
          <w:p w:rsidR="00CF2B1F" w:rsidRPr="00922BD2" w:rsidRDefault="00CF2B1F">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Наименование поставляемой </w:t>
            </w:r>
          </w:p>
          <w:p w:rsidR="00CF2B1F" w:rsidRPr="00922BD2" w:rsidRDefault="00CF2B1F">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услуги </w:t>
            </w:r>
          </w:p>
        </w:tc>
        <w:tc>
          <w:tcPr>
            <w:tcW w:w="4111" w:type="dxa"/>
            <w:gridSpan w:val="4"/>
            <w:tcBorders>
              <w:top w:val="single" w:sz="12" w:space="0" w:color="auto"/>
              <w:left w:val="single" w:sz="12" w:space="0" w:color="auto"/>
              <w:bottom w:val="single" w:sz="6" w:space="0" w:color="auto"/>
              <w:right w:val="single" w:sz="12" w:space="0" w:color="auto"/>
            </w:tcBorders>
          </w:tcPr>
          <w:p w:rsidR="00CF2B1F" w:rsidRPr="00922BD2" w:rsidRDefault="006E21B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2019</w:t>
            </w:r>
            <w:r w:rsidR="00CF2B1F" w:rsidRPr="00922BD2">
              <w:rPr>
                <w:rFonts w:eastAsia="Calibri"/>
                <w:color w:val="000000"/>
                <w:sz w:val="22"/>
                <w:szCs w:val="22"/>
              </w:rPr>
              <w:t xml:space="preserve"> договор</w:t>
            </w:r>
          </w:p>
        </w:tc>
        <w:tc>
          <w:tcPr>
            <w:tcW w:w="4820" w:type="dxa"/>
            <w:gridSpan w:val="4"/>
            <w:tcBorders>
              <w:top w:val="single" w:sz="12" w:space="0" w:color="auto"/>
              <w:left w:val="single" w:sz="12" w:space="0" w:color="auto"/>
              <w:bottom w:val="single" w:sz="6" w:space="0" w:color="auto"/>
              <w:right w:val="single" w:sz="12" w:space="0" w:color="auto"/>
            </w:tcBorders>
          </w:tcPr>
          <w:p w:rsidR="00CF2B1F" w:rsidRPr="00922BD2" w:rsidRDefault="007C2758">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2020</w:t>
            </w:r>
            <w:r w:rsidR="00CF2B1F" w:rsidRPr="00922BD2">
              <w:rPr>
                <w:rFonts w:eastAsia="Calibri"/>
                <w:color w:val="000000"/>
                <w:sz w:val="22"/>
                <w:szCs w:val="22"/>
              </w:rPr>
              <w:t xml:space="preserve"> НМЦ</w:t>
            </w:r>
          </w:p>
        </w:tc>
      </w:tr>
      <w:tr w:rsidR="00D23D66" w:rsidRPr="00922BD2" w:rsidTr="00F579F4">
        <w:trPr>
          <w:trHeight w:val="1430"/>
        </w:trPr>
        <w:tc>
          <w:tcPr>
            <w:tcW w:w="567" w:type="dxa"/>
            <w:tcBorders>
              <w:top w:val="nil"/>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p>
        </w:tc>
        <w:tc>
          <w:tcPr>
            <w:tcW w:w="1985" w:type="dxa"/>
            <w:tcBorders>
              <w:top w:val="single" w:sz="6" w:space="0" w:color="auto"/>
              <w:left w:val="single" w:sz="6" w:space="0" w:color="auto"/>
              <w:bottom w:val="single" w:sz="6" w:space="0" w:color="auto"/>
              <w:right w:val="nil"/>
            </w:tcBorders>
          </w:tcPr>
          <w:p w:rsidR="00D23D66" w:rsidRPr="00922BD2" w:rsidRDefault="00D23D66">
            <w:pPr>
              <w:autoSpaceDE w:val="0"/>
              <w:autoSpaceDN w:val="0"/>
              <w:adjustRightInd w:val="0"/>
              <w:spacing w:before="0"/>
              <w:jc w:val="center"/>
              <w:rPr>
                <w:rFonts w:eastAsia="Calibri"/>
                <w:color w:val="000000"/>
                <w:sz w:val="22"/>
                <w:szCs w:val="22"/>
              </w:rPr>
            </w:pPr>
          </w:p>
        </w:tc>
        <w:tc>
          <w:tcPr>
            <w:tcW w:w="567" w:type="dxa"/>
            <w:tcBorders>
              <w:top w:val="single" w:sz="6" w:space="0" w:color="auto"/>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Ед </w:t>
            </w:r>
          </w:p>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изм.</w:t>
            </w:r>
          </w:p>
        </w:tc>
        <w:tc>
          <w:tcPr>
            <w:tcW w:w="993" w:type="dxa"/>
            <w:tcBorders>
              <w:top w:val="single" w:sz="6" w:space="0" w:color="auto"/>
              <w:left w:val="single" w:sz="6"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Кол-во</w:t>
            </w:r>
          </w:p>
          <w:p w:rsidR="00D23D66" w:rsidRPr="00922BD2" w:rsidRDefault="00922BD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2019 г.</w:t>
            </w:r>
          </w:p>
        </w:tc>
        <w:tc>
          <w:tcPr>
            <w:tcW w:w="1134" w:type="dxa"/>
            <w:tcBorders>
              <w:top w:val="single" w:sz="6" w:space="0" w:color="auto"/>
              <w:left w:val="single" w:sz="6"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Тариф страхования на 1 работника</w:t>
            </w:r>
          </w:p>
        </w:tc>
        <w:tc>
          <w:tcPr>
            <w:tcW w:w="1417" w:type="dxa"/>
            <w:tcBorders>
              <w:top w:val="single" w:sz="6" w:space="0" w:color="auto"/>
              <w:left w:val="single" w:sz="6" w:space="0" w:color="auto"/>
              <w:bottom w:val="single" w:sz="6" w:space="0" w:color="auto"/>
              <w:right w:val="single" w:sz="12" w:space="0" w:color="auto"/>
            </w:tcBorders>
          </w:tcPr>
          <w:p w:rsidR="00D23D66" w:rsidRPr="00922BD2" w:rsidRDefault="006E21B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Сумма договора  2019</w:t>
            </w:r>
            <w:r w:rsidR="00D23D66" w:rsidRPr="00922BD2">
              <w:rPr>
                <w:rFonts w:eastAsia="Calibri"/>
                <w:color w:val="000000"/>
                <w:sz w:val="22"/>
                <w:szCs w:val="22"/>
              </w:rPr>
              <w:t xml:space="preserve"> г. с НДС        (руб.)</w:t>
            </w:r>
          </w:p>
        </w:tc>
        <w:tc>
          <w:tcPr>
            <w:tcW w:w="992" w:type="dxa"/>
            <w:tcBorders>
              <w:top w:val="single" w:sz="6" w:space="0" w:color="auto"/>
              <w:left w:val="single" w:sz="12" w:space="0" w:color="auto"/>
              <w:bottom w:val="single" w:sz="6" w:space="0" w:color="auto"/>
              <w:right w:val="single" w:sz="6" w:space="0" w:color="auto"/>
            </w:tcBorders>
          </w:tcPr>
          <w:p w:rsidR="00D23D66" w:rsidRPr="00922BD2" w:rsidRDefault="007C2758">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Кол-во 2020</w:t>
            </w:r>
            <w:r w:rsidR="00D23D66" w:rsidRPr="00922BD2">
              <w:rPr>
                <w:rFonts w:eastAsia="Calibri"/>
                <w:color w:val="000000"/>
                <w:sz w:val="22"/>
                <w:szCs w:val="22"/>
              </w:rPr>
              <w:t xml:space="preserve"> г.</w:t>
            </w:r>
          </w:p>
        </w:tc>
        <w:tc>
          <w:tcPr>
            <w:tcW w:w="1134" w:type="dxa"/>
            <w:tcBorders>
              <w:top w:val="single" w:sz="6" w:space="0" w:color="auto"/>
              <w:left w:val="single" w:sz="6" w:space="0" w:color="auto"/>
              <w:bottom w:val="single" w:sz="6" w:space="0" w:color="auto"/>
              <w:right w:val="nil"/>
            </w:tcBorders>
          </w:tcPr>
          <w:p w:rsidR="00D23D66" w:rsidRPr="00922BD2" w:rsidRDefault="007C2758">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Тариф страхования на 1 работ-</w:t>
            </w:r>
            <w:r w:rsidR="00D23D66" w:rsidRPr="00922BD2">
              <w:rPr>
                <w:rFonts w:eastAsia="Calibri"/>
                <w:color w:val="000000"/>
                <w:sz w:val="22"/>
                <w:szCs w:val="22"/>
              </w:rPr>
              <w:t>ка</w:t>
            </w:r>
          </w:p>
        </w:tc>
        <w:tc>
          <w:tcPr>
            <w:tcW w:w="993" w:type="dxa"/>
            <w:tcBorders>
              <w:top w:val="single" w:sz="6" w:space="0" w:color="auto"/>
              <w:left w:val="single" w:sz="6" w:space="0" w:color="auto"/>
              <w:bottom w:val="single" w:sz="6" w:space="0" w:color="auto"/>
              <w:right w:val="single" w:sz="6" w:space="0" w:color="auto"/>
            </w:tcBorders>
          </w:tcPr>
          <w:p w:rsidR="00D23D66" w:rsidRPr="00922BD2" w:rsidRDefault="006E21B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Индекс тарифа 2020 к 2019</w:t>
            </w:r>
          </w:p>
        </w:tc>
        <w:tc>
          <w:tcPr>
            <w:tcW w:w="1701" w:type="dxa"/>
            <w:tcBorders>
              <w:top w:val="single" w:sz="6" w:space="0" w:color="auto"/>
              <w:left w:val="single" w:sz="6" w:space="0" w:color="auto"/>
              <w:bottom w:val="single" w:sz="6" w:space="0" w:color="auto"/>
              <w:right w:val="single" w:sz="12"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Сумма с учетом НДС (руб.)</w:t>
            </w:r>
          </w:p>
        </w:tc>
      </w:tr>
      <w:tr w:rsidR="00D23D66" w:rsidRPr="00922BD2" w:rsidTr="00F579F4">
        <w:trPr>
          <w:trHeight w:val="792"/>
        </w:trPr>
        <w:tc>
          <w:tcPr>
            <w:tcW w:w="567" w:type="dxa"/>
            <w:tcBorders>
              <w:top w:val="single" w:sz="6" w:space="0" w:color="auto"/>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1</w:t>
            </w:r>
          </w:p>
        </w:tc>
        <w:tc>
          <w:tcPr>
            <w:tcW w:w="1985" w:type="dxa"/>
            <w:tcBorders>
              <w:top w:val="single" w:sz="6" w:space="0" w:color="auto"/>
              <w:left w:val="single" w:sz="6" w:space="0" w:color="auto"/>
              <w:bottom w:val="single" w:sz="6" w:space="0" w:color="auto"/>
              <w:right w:val="nil"/>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ДМС</w:t>
            </w:r>
          </w:p>
        </w:tc>
        <w:tc>
          <w:tcPr>
            <w:tcW w:w="567" w:type="dxa"/>
            <w:tcBorders>
              <w:top w:val="single" w:sz="6" w:space="0" w:color="auto"/>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чел</w:t>
            </w:r>
          </w:p>
        </w:tc>
        <w:tc>
          <w:tcPr>
            <w:tcW w:w="993" w:type="dxa"/>
            <w:tcBorders>
              <w:top w:val="single" w:sz="6" w:space="0" w:color="auto"/>
              <w:left w:val="single" w:sz="6" w:space="0" w:color="auto"/>
              <w:bottom w:val="single" w:sz="6" w:space="0" w:color="auto"/>
              <w:right w:val="single" w:sz="6" w:space="0" w:color="auto"/>
            </w:tcBorders>
          </w:tcPr>
          <w:p w:rsidR="00D23D66" w:rsidRPr="00922BD2" w:rsidRDefault="00922BD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1280</w:t>
            </w:r>
          </w:p>
        </w:tc>
        <w:tc>
          <w:tcPr>
            <w:tcW w:w="1134" w:type="dxa"/>
            <w:tcBorders>
              <w:top w:val="single" w:sz="6" w:space="0" w:color="auto"/>
              <w:left w:val="single" w:sz="6" w:space="0" w:color="auto"/>
              <w:bottom w:val="single" w:sz="6" w:space="0" w:color="auto"/>
              <w:right w:val="single" w:sz="6" w:space="0" w:color="auto"/>
            </w:tcBorders>
          </w:tcPr>
          <w:p w:rsidR="00D23D66" w:rsidRPr="00922BD2" w:rsidRDefault="00922BD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1693,37</w:t>
            </w:r>
          </w:p>
        </w:tc>
        <w:tc>
          <w:tcPr>
            <w:tcW w:w="1417" w:type="dxa"/>
            <w:tcBorders>
              <w:top w:val="single" w:sz="6" w:space="0" w:color="auto"/>
              <w:left w:val="single" w:sz="6" w:space="0" w:color="auto"/>
              <w:bottom w:val="single" w:sz="6" w:space="0" w:color="auto"/>
              <w:right w:val="single" w:sz="12" w:space="0" w:color="auto"/>
            </w:tcBorders>
          </w:tcPr>
          <w:p w:rsidR="00D23D66" w:rsidRPr="00922BD2" w:rsidRDefault="00922BD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2 167 513,60</w:t>
            </w:r>
          </w:p>
        </w:tc>
        <w:tc>
          <w:tcPr>
            <w:tcW w:w="992" w:type="dxa"/>
            <w:tcBorders>
              <w:top w:val="single" w:sz="6" w:space="0" w:color="auto"/>
              <w:left w:val="single" w:sz="12" w:space="0" w:color="auto"/>
              <w:bottom w:val="single" w:sz="6" w:space="0" w:color="auto"/>
              <w:right w:val="single" w:sz="6" w:space="0" w:color="auto"/>
            </w:tcBorders>
            <w:shd w:val="solid" w:color="FFFFFF" w:fill="auto"/>
          </w:tcPr>
          <w:p w:rsidR="00D23D66" w:rsidRPr="00922BD2" w:rsidRDefault="00922BD2" w:rsidP="00922BD2">
            <w:pPr>
              <w:autoSpaceDE w:val="0"/>
              <w:autoSpaceDN w:val="0"/>
              <w:adjustRightInd w:val="0"/>
              <w:spacing w:before="0"/>
              <w:rPr>
                <w:rFonts w:eastAsia="Calibri"/>
                <w:color w:val="FF0000"/>
                <w:sz w:val="22"/>
                <w:szCs w:val="22"/>
              </w:rPr>
            </w:pPr>
            <w:r w:rsidRPr="00922BD2">
              <w:rPr>
                <w:rFonts w:eastAsia="Calibri"/>
                <w:color w:val="FF0000"/>
                <w:sz w:val="22"/>
                <w:szCs w:val="22"/>
              </w:rPr>
              <w:t>1280</w:t>
            </w:r>
          </w:p>
        </w:tc>
        <w:tc>
          <w:tcPr>
            <w:tcW w:w="1134" w:type="dxa"/>
            <w:tcBorders>
              <w:top w:val="single" w:sz="6" w:space="0" w:color="auto"/>
              <w:left w:val="nil"/>
              <w:bottom w:val="single" w:sz="6" w:space="0" w:color="auto"/>
              <w:right w:val="nil"/>
            </w:tcBorders>
            <w:shd w:val="solid" w:color="FFFFFF" w:fill="auto"/>
          </w:tcPr>
          <w:p w:rsidR="00D23D66" w:rsidRPr="00922BD2" w:rsidRDefault="00922BD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1757,</w:t>
            </w:r>
            <w:r w:rsidR="00F579F4">
              <w:rPr>
                <w:rFonts w:eastAsia="Calibri"/>
                <w:color w:val="FF0000"/>
                <w:sz w:val="22"/>
                <w:szCs w:val="22"/>
              </w:rPr>
              <w:t>7</w:t>
            </w:r>
            <w:r w:rsidRPr="00922BD2">
              <w:rPr>
                <w:rFonts w:eastAsia="Calibri"/>
                <w:color w:val="FF0000"/>
                <w:sz w:val="22"/>
                <w:szCs w:val="22"/>
              </w:rPr>
              <w:t>18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D23D66" w:rsidRPr="00922BD2" w:rsidRDefault="00922BD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1,038</w:t>
            </w:r>
          </w:p>
        </w:tc>
        <w:tc>
          <w:tcPr>
            <w:tcW w:w="1701" w:type="dxa"/>
            <w:tcBorders>
              <w:top w:val="single" w:sz="6" w:space="0" w:color="auto"/>
              <w:left w:val="single" w:sz="6" w:space="0" w:color="auto"/>
              <w:bottom w:val="single" w:sz="6" w:space="0" w:color="auto"/>
              <w:right w:val="single" w:sz="12" w:space="0" w:color="auto"/>
            </w:tcBorders>
            <w:shd w:val="solid" w:color="FFFFFF" w:fill="auto"/>
          </w:tcPr>
          <w:p w:rsidR="00D23D66" w:rsidRPr="00922BD2" w:rsidRDefault="00922BD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2 249 879,04</w:t>
            </w:r>
          </w:p>
        </w:tc>
      </w:tr>
      <w:tr w:rsidR="00D23D66" w:rsidRPr="00922BD2" w:rsidTr="00D23D66">
        <w:trPr>
          <w:trHeight w:val="341"/>
        </w:trPr>
        <w:tc>
          <w:tcPr>
            <w:tcW w:w="567" w:type="dxa"/>
            <w:tcBorders>
              <w:top w:val="single" w:sz="6" w:space="0" w:color="auto"/>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w:t>
            </w:r>
          </w:p>
        </w:tc>
        <w:tc>
          <w:tcPr>
            <w:tcW w:w="1985" w:type="dxa"/>
            <w:tcBorders>
              <w:top w:val="single" w:sz="6" w:space="0" w:color="auto"/>
              <w:left w:val="single" w:sz="6" w:space="0" w:color="auto"/>
              <w:bottom w:val="single" w:sz="6" w:space="0" w:color="auto"/>
              <w:right w:val="nil"/>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ИТОГО с НДС: </w:t>
            </w:r>
          </w:p>
        </w:tc>
        <w:tc>
          <w:tcPr>
            <w:tcW w:w="4111" w:type="dxa"/>
            <w:gridSpan w:val="4"/>
            <w:tcBorders>
              <w:top w:val="single" w:sz="6" w:space="0" w:color="auto"/>
              <w:left w:val="single" w:sz="12" w:space="0" w:color="auto"/>
              <w:bottom w:val="single" w:sz="6" w:space="0" w:color="auto"/>
              <w:right w:val="single" w:sz="12" w:space="0" w:color="auto"/>
            </w:tcBorders>
          </w:tcPr>
          <w:p w:rsidR="00D23D66" w:rsidRPr="00922BD2" w:rsidRDefault="00922BD2">
            <w:pPr>
              <w:autoSpaceDE w:val="0"/>
              <w:autoSpaceDN w:val="0"/>
              <w:adjustRightInd w:val="0"/>
              <w:spacing w:before="0"/>
              <w:jc w:val="center"/>
              <w:rPr>
                <w:rFonts w:eastAsia="Calibri"/>
                <w:color w:val="000000"/>
                <w:sz w:val="22"/>
                <w:szCs w:val="22"/>
              </w:rPr>
            </w:pPr>
            <w:r w:rsidRPr="00922BD2">
              <w:rPr>
                <w:rFonts w:eastAsia="Calibri"/>
                <w:color w:val="4A442A" w:themeColor="background2" w:themeShade="40"/>
                <w:sz w:val="22"/>
                <w:szCs w:val="22"/>
              </w:rPr>
              <w:t>2 167 513,60</w:t>
            </w:r>
          </w:p>
        </w:tc>
        <w:tc>
          <w:tcPr>
            <w:tcW w:w="4820" w:type="dxa"/>
            <w:gridSpan w:val="4"/>
            <w:tcBorders>
              <w:top w:val="single" w:sz="6" w:space="0" w:color="auto"/>
              <w:left w:val="single" w:sz="12" w:space="0" w:color="auto"/>
              <w:bottom w:val="single" w:sz="6" w:space="0" w:color="auto"/>
              <w:right w:val="single" w:sz="12" w:space="0" w:color="auto"/>
            </w:tcBorders>
            <w:shd w:val="solid" w:color="FFFFFF" w:fill="auto"/>
          </w:tcPr>
          <w:p w:rsidR="00D23D66" w:rsidRPr="00922BD2" w:rsidRDefault="00922BD2">
            <w:pPr>
              <w:autoSpaceDE w:val="0"/>
              <w:autoSpaceDN w:val="0"/>
              <w:adjustRightInd w:val="0"/>
              <w:spacing w:before="0"/>
              <w:jc w:val="center"/>
              <w:rPr>
                <w:rFonts w:eastAsia="Calibri"/>
                <w:color w:val="000000"/>
                <w:sz w:val="22"/>
                <w:szCs w:val="22"/>
              </w:rPr>
            </w:pPr>
            <w:r w:rsidRPr="00922BD2">
              <w:rPr>
                <w:rFonts w:eastAsia="Calibri"/>
                <w:color w:val="404040" w:themeColor="text1" w:themeTint="BF"/>
                <w:sz w:val="22"/>
                <w:szCs w:val="22"/>
              </w:rPr>
              <w:t>2 249 879,04</w:t>
            </w:r>
          </w:p>
        </w:tc>
      </w:tr>
      <w:tr w:rsidR="00D23D66" w:rsidRPr="00922BD2" w:rsidTr="00D23D66">
        <w:trPr>
          <w:trHeight w:val="672"/>
        </w:trPr>
        <w:tc>
          <w:tcPr>
            <w:tcW w:w="567" w:type="dxa"/>
            <w:tcBorders>
              <w:top w:val="single" w:sz="6" w:space="0" w:color="auto"/>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3</w:t>
            </w:r>
          </w:p>
        </w:tc>
        <w:tc>
          <w:tcPr>
            <w:tcW w:w="1985" w:type="dxa"/>
            <w:tcBorders>
              <w:top w:val="single" w:sz="6" w:space="0" w:color="auto"/>
              <w:left w:val="single" w:sz="6" w:space="0" w:color="auto"/>
              <w:bottom w:val="single" w:sz="6" w:space="0" w:color="auto"/>
              <w:right w:val="nil"/>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Форма и порядок расчетов</w:t>
            </w:r>
          </w:p>
        </w:tc>
        <w:tc>
          <w:tcPr>
            <w:tcW w:w="4111" w:type="dxa"/>
            <w:gridSpan w:val="4"/>
            <w:tcBorders>
              <w:top w:val="single" w:sz="6" w:space="0" w:color="auto"/>
              <w:left w:val="single" w:sz="12" w:space="0" w:color="auto"/>
              <w:bottom w:val="single" w:sz="6" w:space="0" w:color="auto"/>
              <w:right w:val="single" w:sz="12"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Порядок оплаты ежемесячно, не позднее 25 числа, каждого месяца</w:t>
            </w:r>
          </w:p>
        </w:tc>
        <w:tc>
          <w:tcPr>
            <w:tcW w:w="4820" w:type="dxa"/>
            <w:gridSpan w:val="4"/>
            <w:tcBorders>
              <w:top w:val="single" w:sz="6" w:space="0" w:color="auto"/>
              <w:left w:val="single" w:sz="12" w:space="0" w:color="auto"/>
              <w:bottom w:val="single" w:sz="6" w:space="0" w:color="auto"/>
              <w:right w:val="single" w:sz="12"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Порядок оплаты в соответствии с графиком, не позднее 25 числа, каждого месяца</w:t>
            </w:r>
          </w:p>
        </w:tc>
      </w:tr>
      <w:tr w:rsidR="00D23D66" w:rsidRPr="00922BD2" w:rsidTr="00D23D66">
        <w:trPr>
          <w:trHeight w:val="756"/>
        </w:trPr>
        <w:tc>
          <w:tcPr>
            <w:tcW w:w="567" w:type="dxa"/>
            <w:tcBorders>
              <w:top w:val="single" w:sz="6" w:space="0" w:color="auto"/>
              <w:left w:val="single" w:sz="12" w:space="0" w:color="auto"/>
              <w:bottom w:val="single" w:sz="6"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4</w:t>
            </w:r>
          </w:p>
        </w:tc>
        <w:tc>
          <w:tcPr>
            <w:tcW w:w="1985" w:type="dxa"/>
            <w:tcBorders>
              <w:top w:val="single" w:sz="6" w:space="0" w:color="auto"/>
              <w:left w:val="single" w:sz="6" w:space="0" w:color="auto"/>
              <w:bottom w:val="single" w:sz="6" w:space="0" w:color="auto"/>
              <w:right w:val="nil"/>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Плановая потребность текущего года  в денежном выражении (справочно указать отклонения от плановой потребности) </w:t>
            </w:r>
          </w:p>
        </w:tc>
        <w:tc>
          <w:tcPr>
            <w:tcW w:w="4111" w:type="dxa"/>
            <w:gridSpan w:val="4"/>
            <w:tcBorders>
              <w:top w:val="single" w:sz="6" w:space="0" w:color="auto"/>
              <w:left w:val="single" w:sz="12" w:space="0" w:color="auto"/>
              <w:bottom w:val="single" w:sz="6" w:space="0" w:color="auto"/>
              <w:right w:val="single" w:sz="12" w:space="0" w:color="auto"/>
            </w:tcBorders>
          </w:tcPr>
          <w:p w:rsidR="00D23D66" w:rsidRPr="00922BD2" w:rsidRDefault="00922BD2" w:rsidP="00D23D66">
            <w:pPr>
              <w:autoSpaceDE w:val="0"/>
              <w:autoSpaceDN w:val="0"/>
              <w:adjustRightInd w:val="0"/>
              <w:spacing w:before="0"/>
              <w:jc w:val="center"/>
              <w:rPr>
                <w:rFonts w:eastAsia="Calibri"/>
                <w:color w:val="000000"/>
                <w:sz w:val="22"/>
                <w:szCs w:val="22"/>
              </w:rPr>
            </w:pPr>
            <w:r w:rsidRPr="00922BD2">
              <w:rPr>
                <w:rFonts w:eastAsia="Calibri"/>
                <w:color w:val="4A442A" w:themeColor="background2" w:themeShade="40"/>
                <w:sz w:val="22"/>
                <w:szCs w:val="22"/>
              </w:rPr>
              <w:t>2 167 513,60</w:t>
            </w:r>
          </w:p>
        </w:tc>
        <w:tc>
          <w:tcPr>
            <w:tcW w:w="4820" w:type="dxa"/>
            <w:gridSpan w:val="4"/>
            <w:tcBorders>
              <w:top w:val="single" w:sz="6" w:space="0" w:color="auto"/>
              <w:left w:val="single" w:sz="12" w:space="0" w:color="auto"/>
              <w:bottom w:val="single" w:sz="6" w:space="0" w:color="auto"/>
              <w:right w:val="single" w:sz="12" w:space="0" w:color="auto"/>
            </w:tcBorders>
          </w:tcPr>
          <w:p w:rsidR="00D23D66" w:rsidRPr="00922BD2" w:rsidRDefault="00922BD2" w:rsidP="00D23D66">
            <w:pPr>
              <w:autoSpaceDE w:val="0"/>
              <w:autoSpaceDN w:val="0"/>
              <w:adjustRightInd w:val="0"/>
              <w:spacing w:before="0"/>
              <w:jc w:val="center"/>
              <w:rPr>
                <w:rFonts w:eastAsia="Calibri"/>
                <w:color w:val="000000"/>
                <w:sz w:val="22"/>
                <w:szCs w:val="22"/>
              </w:rPr>
            </w:pPr>
            <w:r w:rsidRPr="00922BD2">
              <w:rPr>
                <w:rFonts w:eastAsia="Calibri"/>
                <w:color w:val="404040" w:themeColor="text1" w:themeTint="BF"/>
                <w:sz w:val="22"/>
                <w:szCs w:val="22"/>
              </w:rPr>
              <w:t>2 249 879,04</w:t>
            </w:r>
          </w:p>
        </w:tc>
      </w:tr>
      <w:tr w:rsidR="00D23D66" w:rsidRPr="00922BD2" w:rsidTr="00940C4A">
        <w:trPr>
          <w:trHeight w:val="353"/>
        </w:trPr>
        <w:tc>
          <w:tcPr>
            <w:tcW w:w="567" w:type="dxa"/>
            <w:tcBorders>
              <w:top w:val="single" w:sz="6" w:space="0" w:color="auto"/>
              <w:left w:val="single" w:sz="12" w:space="0" w:color="auto"/>
              <w:bottom w:val="single" w:sz="12" w:space="0" w:color="auto"/>
              <w:right w:val="single" w:sz="6"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5</w:t>
            </w:r>
          </w:p>
        </w:tc>
        <w:tc>
          <w:tcPr>
            <w:tcW w:w="1985" w:type="dxa"/>
            <w:tcBorders>
              <w:top w:val="single" w:sz="6" w:space="0" w:color="auto"/>
              <w:left w:val="single" w:sz="6" w:space="0" w:color="auto"/>
              <w:bottom w:val="single" w:sz="12" w:space="0" w:color="auto"/>
              <w:right w:val="nil"/>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Источник финансирования </w:t>
            </w:r>
          </w:p>
        </w:tc>
        <w:tc>
          <w:tcPr>
            <w:tcW w:w="4111" w:type="dxa"/>
            <w:gridSpan w:val="4"/>
            <w:tcBorders>
              <w:top w:val="single" w:sz="6" w:space="0" w:color="auto"/>
              <w:left w:val="single" w:sz="12" w:space="0" w:color="auto"/>
              <w:bottom w:val="single" w:sz="12" w:space="0" w:color="auto"/>
              <w:right w:val="single" w:sz="12"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бюджет</w:t>
            </w:r>
          </w:p>
        </w:tc>
        <w:tc>
          <w:tcPr>
            <w:tcW w:w="4820" w:type="dxa"/>
            <w:gridSpan w:val="4"/>
            <w:tcBorders>
              <w:top w:val="single" w:sz="6" w:space="0" w:color="auto"/>
              <w:left w:val="single" w:sz="12" w:space="0" w:color="auto"/>
              <w:bottom w:val="single" w:sz="12" w:space="0" w:color="auto"/>
              <w:right w:val="single" w:sz="12" w:space="0" w:color="auto"/>
            </w:tcBorders>
          </w:tcPr>
          <w:p w:rsidR="00D23D66" w:rsidRPr="00922BD2" w:rsidRDefault="00D23D66">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бюджет</w:t>
            </w:r>
          </w:p>
        </w:tc>
      </w:tr>
    </w:tbl>
    <w:p w:rsidR="00807238" w:rsidRPr="00922BD2" w:rsidRDefault="00807238" w:rsidP="00714027">
      <w:pPr>
        <w:rPr>
          <w:sz w:val="22"/>
          <w:szCs w:val="22"/>
        </w:rPr>
      </w:pPr>
    </w:p>
    <w:p w:rsidR="00807238" w:rsidRPr="00922BD2" w:rsidRDefault="00807238" w:rsidP="00807238">
      <w:pPr>
        <w:rPr>
          <w:sz w:val="22"/>
          <w:szCs w:val="22"/>
        </w:rPr>
      </w:pPr>
    </w:p>
    <w:p w:rsidR="0019698A" w:rsidRDefault="0019698A" w:rsidP="00807238"/>
    <w:p w:rsidR="0019698A" w:rsidRDefault="0019698A" w:rsidP="00807238"/>
    <w:p w:rsidR="0019698A" w:rsidRDefault="0019698A" w:rsidP="00807238"/>
    <w:p w:rsidR="0019698A" w:rsidRDefault="0019698A" w:rsidP="00807238"/>
    <w:p w:rsidR="0019698A" w:rsidRDefault="0019698A" w:rsidP="00807238"/>
    <w:p w:rsidR="0019698A" w:rsidRDefault="0019698A" w:rsidP="00807238"/>
    <w:p w:rsidR="0019698A" w:rsidRDefault="0019698A" w:rsidP="00807238"/>
    <w:p w:rsidR="0019698A" w:rsidRDefault="0019698A" w:rsidP="00807238"/>
    <w:p w:rsidR="00922BD2" w:rsidRDefault="00922BD2" w:rsidP="00807238"/>
    <w:p w:rsidR="00922BD2" w:rsidRDefault="00922BD2" w:rsidP="00807238"/>
    <w:p w:rsidR="0019698A" w:rsidRPr="00807238" w:rsidRDefault="0019698A" w:rsidP="00807238"/>
    <w:p w:rsidR="00807238" w:rsidRPr="00807238" w:rsidRDefault="00807238" w:rsidP="00807238"/>
    <w:p w:rsidR="00807238" w:rsidRPr="00567138" w:rsidRDefault="00807238" w:rsidP="00001911">
      <w:pPr>
        <w:tabs>
          <w:tab w:val="left" w:pos="2475"/>
        </w:tabs>
      </w:pPr>
      <w:r w:rsidRPr="00567138">
        <w:rPr>
          <w:b/>
        </w:rPr>
        <w:t xml:space="preserve">Приложение 4: </w:t>
      </w:r>
      <w:r w:rsidRPr="00567138">
        <w:t>Методика оценки заявок участников</w:t>
      </w:r>
    </w:p>
    <w:p w:rsidR="00807238" w:rsidRPr="00170FE2" w:rsidRDefault="00807238" w:rsidP="00807238">
      <w:pPr>
        <w:pStyle w:val="30"/>
        <w:rPr>
          <w:b/>
          <w:sz w:val="24"/>
          <w:szCs w:val="24"/>
        </w:rPr>
      </w:pPr>
      <w:r w:rsidRPr="00170FE2">
        <w:rPr>
          <w:b/>
          <w:caps/>
          <w:lang w:eastAsia="ru-RU"/>
        </w:rPr>
        <w:t>пример</w:t>
      </w:r>
      <w:r>
        <w:rPr>
          <w:b/>
          <w:caps/>
          <w:lang w:eastAsia="ru-RU"/>
        </w:rPr>
        <w:t xml:space="preserve"> </w:t>
      </w:r>
      <w:r w:rsidRPr="00170FE2">
        <w:rPr>
          <w:b/>
          <w:caps/>
          <w:lang w:eastAsia="ru-RU"/>
        </w:rPr>
        <w:t xml:space="preserve">структуры критериев оценки (ДЛЯ ЗАКУПКИ </w:t>
      </w:r>
      <w:r>
        <w:rPr>
          <w:b/>
          <w:caps/>
          <w:lang w:eastAsia="ru-RU"/>
        </w:rPr>
        <w:t>работ и услуг</w:t>
      </w:r>
      <w:r w:rsidRPr="00170FE2">
        <w:rPr>
          <w:b/>
          <w:caps/>
          <w:lang w:eastAsia="ru-RU"/>
        </w:rPr>
        <w:t>)</w:t>
      </w:r>
    </w:p>
    <w:p w:rsidR="00807238" w:rsidRPr="00B517A2" w:rsidRDefault="00807238" w:rsidP="00807238">
      <w:r w:rsidRPr="00B517A2">
        <w:t>В данном примере устанавливается следующее долевое соотношение значимости критериев оценки:</w:t>
      </w:r>
    </w:p>
    <w:p w:rsidR="00807238" w:rsidRPr="00B517A2" w:rsidRDefault="00807238" w:rsidP="00807238"/>
    <w:tbl>
      <w:tblPr>
        <w:tblW w:w="7719" w:type="dxa"/>
        <w:tblInd w:w="103" w:type="dxa"/>
        <w:tblLook w:val="04A0" w:firstRow="1" w:lastRow="0" w:firstColumn="1" w:lastColumn="0" w:noHBand="0" w:noVBand="1"/>
      </w:tblPr>
      <w:tblGrid>
        <w:gridCol w:w="3861"/>
        <w:gridCol w:w="3858"/>
      </w:tblGrid>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07238" w:rsidRPr="00B517A2" w:rsidRDefault="00807238" w:rsidP="00DD0B70">
            <w:r w:rsidRPr="00B517A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238" w:rsidRPr="00B517A2" w:rsidRDefault="00807238" w:rsidP="00DD0B70">
            <w:pPr>
              <w:rPr>
                <w:bCs/>
              </w:rPr>
            </w:pPr>
            <w:r w:rsidRPr="00B517A2">
              <w:rPr>
                <w:bCs/>
              </w:rPr>
              <w:t>Значимость (вес) критерия оценки</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 =0,5)</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(В=0,5)</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100% (В=1)</w:t>
            </w:r>
          </w:p>
        </w:tc>
      </w:tr>
    </w:tbl>
    <w:p w:rsidR="0019698A" w:rsidRDefault="0019698A" w:rsidP="0019698A">
      <w:pPr>
        <w:tabs>
          <w:tab w:val="left" w:pos="2100"/>
        </w:tabs>
      </w:pPr>
    </w:p>
    <w:p w:rsidR="00807238" w:rsidRPr="0019698A" w:rsidRDefault="0019698A" w:rsidP="0019698A">
      <w:pPr>
        <w:tabs>
          <w:tab w:val="left" w:pos="2100"/>
        </w:tabs>
        <w:sectPr w:rsidR="00807238" w:rsidRPr="0019698A" w:rsidSect="00E304D3">
          <w:pgSz w:w="11906" w:h="16838"/>
          <w:pgMar w:top="1134" w:right="567" w:bottom="1134" w:left="1134" w:header="709" w:footer="709" w:gutter="0"/>
          <w:cols w:space="708"/>
          <w:docGrid w:linePitch="360"/>
        </w:sectPr>
      </w:pPr>
      <w:r>
        <w:tab/>
      </w:r>
    </w:p>
    <w:tbl>
      <w:tblPr>
        <w:tblStyle w:val="af9"/>
        <w:tblpPr w:leftFromText="180" w:rightFromText="180" w:vertAnchor="text" w:horzAnchor="page" w:tblpX="393" w:tblpY="-1132"/>
        <w:tblW w:w="11164" w:type="dxa"/>
        <w:tblLayout w:type="fixed"/>
        <w:tblLook w:val="04A0" w:firstRow="1" w:lastRow="0" w:firstColumn="1" w:lastColumn="0" w:noHBand="0" w:noVBand="1"/>
      </w:tblPr>
      <w:tblGrid>
        <w:gridCol w:w="817"/>
        <w:gridCol w:w="1134"/>
        <w:gridCol w:w="851"/>
        <w:gridCol w:w="992"/>
        <w:gridCol w:w="992"/>
        <w:gridCol w:w="850"/>
        <w:gridCol w:w="1276"/>
        <w:gridCol w:w="4252"/>
      </w:tblGrid>
      <w:tr w:rsidR="00807238" w:rsidRPr="00B517A2" w:rsidTr="00807238">
        <w:trPr>
          <w:cantSplit/>
        </w:trPr>
        <w:tc>
          <w:tcPr>
            <w:tcW w:w="817" w:type="dxa"/>
            <w:vMerge w:val="restart"/>
            <w:shd w:val="clear" w:color="auto" w:fill="C6D9F1" w:themeFill="text2" w:themeFillTint="33"/>
          </w:tcPr>
          <w:p w:rsidR="00807238" w:rsidRPr="00B517A2" w:rsidRDefault="00807238" w:rsidP="00807238">
            <w:pPr>
              <w:spacing w:after="160" w:line="259" w:lineRule="auto"/>
              <w:ind w:left="-45" w:firstLine="45"/>
            </w:pPr>
            <w:r w:rsidRPr="00B517A2">
              <w:rPr>
                <w:b/>
              </w:rPr>
              <w:lastRenderedPageBreak/>
              <w:br w:type="page"/>
            </w:r>
            <w:r w:rsidRPr="00B517A2">
              <w:t>Номер критерия оценки в структуре</w:t>
            </w:r>
          </w:p>
        </w:tc>
        <w:tc>
          <w:tcPr>
            <w:tcW w:w="1134" w:type="dxa"/>
            <w:vMerge w:val="restart"/>
            <w:shd w:val="clear" w:color="auto" w:fill="C6D9F1" w:themeFill="text2" w:themeFillTint="33"/>
          </w:tcPr>
          <w:p w:rsidR="00807238" w:rsidRPr="00B517A2" w:rsidRDefault="00807238" w:rsidP="00807238">
            <w:pPr>
              <w:spacing w:after="160" w:line="259" w:lineRule="auto"/>
            </w:pPr>
            <w:r w:rsidRPr="00B517A2">
              <w:t>Вид критерия оценки</w:t>
            </w:r>
          </w:p>
        </w:tc>
        <w:tc>
          <w:tcPr>
            <w:tcW w:w="2835" w:type="dxa"/>
            <w:gridSpan w:val="3"/>
            <w:shd w:val="clear" w:color="auto" w:fill="C6D9F1" w:themeFill="text2" w:themeFillTint="33"/>
          </w:tcPr>
          <w:p w:rsidR="00807238" w:rsidRPr="00B517A2" w:rsidRDefault="00807238" w:rsidP="00807238">
            <w:pPr>
              <w:spacing w:after="160" w:line="259" w:lineRule="auto"/>
            </w:pPr>
            <w:r w:rsidRPr="00B517A2">
              <w:t>Наименование критерия оценки</w:t>
            </w:r>
          </w:p>
        </w:tc>
        <w:tc>
          <w:tcPr>
            <w:tcW w:w="850" w:type="dxa"/>
            <w:vMerge w:val="restart"/>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Значимость критерия оценки</w:t>
            </w:r>
          </w:p>
        </w:tc>
        <w:tc>
          <w:tcPr>
            <w:tcW w:w="1276" w:type="dxa"/>
            <w:vMerge w:val="restart"/>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Содержание частного критерия оценки</w:t>
            </w:r>
          </w:p>
        </w:tc>
        <w:tc>
          <w:tcPr>
            <w:tcW w:w="4252" w:type="dxa"/>
            <w:vMerge w:val="restart"/>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 xml:space="preserve">Расчет оценки предпочтительности </w:t>
            </w:r>
            <w:r w:rsidRPr="00B517A2">
              <w:rPr>
                <w:i/>
                <w:lang w:val="en-US"/>
              </w:rPr>
              <w:t>i</w:t>
            </w:r>
            <w:r w:rsidRPr="00B517A2">
              <w:t>-й заявки</w:t>
            </w:r>
          </w:p>
        </w:tc>
      </w:tr>
      <w:tr w:rsidR="00807238" w:rsidRPr="00B517A2" w:rsidTr="00807238">
        <w:trPr>
          <w:cantSplit/>
        </w:trPr>
        <w:tc>
          <w:tcPr>
            <w:tcW w:w="817" w:type="dxa"/>
            <w:vMerge/>
            <w:shd w:val="clear" w:color="auto" w:fill="C6D9F1" w:themeFill="text2" w:themeFillTint="33"/>
          </w:tcPr>
          <w:p w:rsidR="00807238" w:rsidRPr="00B517A2" w:rsidRDefault="00807238" w:rsidP="00807238">
            <w:pPr>
              <w:spacing w:after="160" w:line="259" w:lineRule="auto"/>
            </w:pPr>
          </w:p>
        </w:tc>
        <w:tc>
          <w:tcPr>
            <w:tcW w:w="1134" w:type="dxa"/>
            <w:vMerge/>
            <w:shd w:val="clear" w:color="auto" w:fill="C6D9F1" w:themeFill="text2" w:themeFillTint="33"/>
          </w:tcPr>
          <w:p w:rsidR="00807238" w:rsidRPr="00B517A2" w:rsidRDefault="00807238" w:rsidP="00807238">
            <w:pPr>
              <w:spacing w:after="160" w:line="259" w:lineRule="auto"/>
            </w:pPr>
          </w:p>
        </w:tc>
        <w:tc>
          <w:tcPr>
            <w:tcW w:w="851" w:type="dxa"/>
            <w:shd w:val="clear" w:color="auto" w:fill="C6D9F1" w:themeFill="text2" w:themeFillTint="33"/>
          </w:tcPr>
          <w:p w:rsidR="00807238" w:rsidRPr="00B517A2" w:rsidRDefault="00807238" w:rsidP="00807238">
            <w:pPr>
              <w:spacing w:after="160" w:line="259" w:lineRule="auto"/>
            </w:pPr>
            <w:r w:rsidRPr="00B517A2">
              <w:t>критерий оценки нулевого уровня</w:t>
            </w:r>
          </w:p>
        </w:tc>
        <w:tc>
          <w:tcPr>
            <w:tcW w:w="992" w:type="dxa"/>
            <w:shd w:val="clear" w:color="auto" w:fill="C6D9F1" w:themeFill="text2" w:themeFillTint="33"/>
          </w:tcPr>
          <w:p w:rsidR="00807238" w:rsidRPr="00B517A2" w:rsidRDefault="00807238" w:rsidP="00807238">
            <w:pPr>
              <w:spacing w:after="160" w:line="259" w:lineRule="auto"/>
            </w:pPr>
            <w:r w:rsidRPr="00B517A2">
              <w:t>критерий оценки первого уровня</w:t>
            </w:r>
          </w:p>
        </w:tc>
        <w:tc>
          <w:tcPr>
            <w:tcW w:w="992" w:type="dxa"/>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критерий оценки второго уровня</w:t>
            </w:r>
          </w:p>
        </w:tc>
        <w:tc>
          <w:tcPr>
            <w:tcW w:w="850" w:type="dxa"/>
            <w:vMerge/>
            <w:shd w:val="clear" w:color="auto" w:fill="C6D9F1" w:themeFill="text2" w:themeFillTint="33"/>
          </w:tcPr>
          <w:p w:rsidR="00807238" w:rsidRPr="00B517A2" w:rsidRDefault="00807238" w:rsidP="00807238">
            <w:pPr>
              <w:spacing w:after="160" w:line="259" w:lineRule="auto"/>
            </w:pPr>
          </w:p>
        </w:tc>
        <w:tc>
          <w:tcPr>
            <w:tcW w:w="1276" w:type="dxa"/>
            <w:vMerge/>
            <w:shd w:val="clear" w:color="auto" w:fill="C6D9F1" w:themeFill="text2" w:themeFillTint="33"/>
          </w:tcPr>
          <w:p w:rsidR="00807238" w:rsidRPr="00B517A2" w:rsidRDefault="00807238" w:rsidP="00807238">
            <w:pPr>
              <w:spacing w:after="160" w:line="259" w:lineRule="auto"/>
            </w:pPr>
          </w:p>
        </w:tc>
        <w:tc>
          <w:tcPr>
            <w:tcW w:w="4252" w:type="dxa"/>
            <w:vMerge/>
            <w:shd w:val="clear" w:color="auto" w:fill="C6D9F1" w:themeFill="text2" w:themeFillTint="33"/>
          </w:tcPr>
          <w:p w:rsidR="00807238" w:rsidRPr="00B517A2" w:rsidRDefault="00807238" w:rsidP="00807238">
            <w:pPr>
              <w:spacing w:after="160" w:line="259" w:lineRule="auto"/>
            </w:pPr>
          </w:p>
        </w:tc>
      </w:tr>
      <w:tr w:rsidR="00807238" w:rsidRPr="00B517A2" w:rsidTr="00807238">
        <w:tc>
          <w:tcPr>
            <w:tcW w:w="817" w:type="dxa"/>
          </w:tcPr>
          <w:p w:rsidR="00807238" w:rsidRPr="00B517A2" w:rsidRDefault="007C2758" w:rsidP="00807238">
            <w:pPr>
              <w:spacing w:after="160" w:line="259" w:lineRule="auto"/>
            </w:pPr>
            <w:r>
              <w:t>1</w:t>
            </w:r>
            <w:r w:rsidR="00807238" w:rsidRPr="00B517A2">
              <w:t>.</w:t>
            </w:r>
          </w:p>
        </w:tc>
        <w:tc>
          <w:tcPr>
            <w:tcW w:w="1134" w:type="dxa"/>
          </w:tcPr>
          <w:p w:rsidR="00807238" w:rsidRPr="00B517A2" w:rsidRDefault="00807238" w:rsidP="00807238">
            <w:pPr>
              <w:spacing w:after="160" w:line="259" w:lineRule="auto"/>
            </w:pPr>
            <w:r w:rsidRPr="00B517A2">
              <w:t>Неценовой первого уровня (частный)</w:t>
            </w:r>
          </w:p>
        </w:tc>
        <w:tc>
          <w:tcPr>
            <w:tcW w:w="851" w:type="dxa"/>
          </w:tcPr>
          <w:p w:rsidR="00807238" w:rsidRPr="00B517A2" w:rsidRDefault="00807238" w:rsidP="00807238">
            <w:pPr>
              <w:spacing w:after="160" w:line="259" w:lineRule="auto"/>
              <w:rPr>
                <w:b/>
              </w:rPr>
            </w:pPr>
            <w:r w:rsidRPr="00B517A2">
              <w:t>Неценовая предпочтительности заявки (№2)</w:t>
            </w:r>
          </w:p>
        </w:tc>
        <w:tc>
          <w:tcPr>
            <w:tcW w:w="992" w:type="dxa"/>
            <w:tcBorders>
              <w:right w:val="single" w:sz="4" w:space="0" w:color="auto"/>
            </w:tcBorders>
          </w:tcPr>
          <w:p w:rsidR="00807238" w:rsidRPr="00B517A2" w:rsidRDefault="00807238" w:rsidP="00807238">
            <w:pPr>
              <w:spacing w:after="160" w:line="259" w:lineRule="auto"/>
            </w:pPr>
            <w:r w:rsidRPr="00B517A2">
              <w:rPr>
                <w:b/>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807238" w:rsidRPr="00B517A2" w:rsidRDefault="00807238" w:rsidP="00807238">
            <w:pPr>
              <w:spacing w:after="160" w:line="259" w:lineRule="auto"/>
              <w:rPr>
                <w:i/>
              </w:rPr>
            </w:pPr>
            <w:r w:rsidRPr="00B517A2">
              <w:rPr>
                <w:i/>
              </w:rPr>
              <w:t>отсутствует</w:t>
            </w:r>
          </w:p>
        </w:tc>
        <w:tc>
          <w:tcPr>
            <w:tcW w:w="850" w:type="dxa"/>
            <w:tcBorders>
              <w:left w:val="single" w:sz="4" w:space="0" w:color="auto"/>
              <w:right w:val="single" w:sz="4" w:space="0" w:color="auto"/>
            </w:tcBorders>
          </w:tcPr>
          <w:p w:rsidR="00807238" w:rsidRPr="00B517A2" w:rsidRDefault="00807238" w:rsidP="008D7DE3">
            <w:pPr>
              <w:spacing w:after="160" w:line="259" w:lineRule="auto"/>
            </w:pPr>
            <w:r w:rsidRPr="00B517A2">
              <w:t xml:space="preserve"> В</w:t>
            </w:r>
            <w:r w:rsidR="00F809A5">
              <w:rPr>
                <w:sz w:val="16"/>
                <w:szCs w:val="16"/>
              </w:rPr>
              <w:t>1</w:t>
            </w:r>
            <w:r w:rsidR="007C2758">
              <w:t xml:space="preserve"> = 1</w:t>
            </w:r>
          </w:p>
        </w:tc>
        <w:tc>
          <w:tcPr>
            <w:tcW w:w="1276" w:type="dxa"/>
            <w:tcBorders>
              <w:left w:val="single" w:sz="4" w:space="0" w:color="auto"/>
              <w:right w:val="single" w:sz="4" w:space="0" w:color="auto"/>
            </w:tcBorders>
          </w:tcPr>
          <w:p w:rsidR="00807238" w:rsidRPr="00B517A2" w:rsidRDefault="00807238" w:rsidP="00807238">
            <w:pPr>
              <w:spacing w:after="160" w:line="259" w:lineRule="auto"/>
            </w:pPr>
            <w:r w:rsidRPr="00B517A2">
              <w:t xml:space="preserve">Чем выше количество представленных в заявке участника исполненных договоров и актов приема-передачи за два года, предшествующих закупке, </w:t>
            </w:r>
            <w:r w:rsidRPr="00B517A2">
              <w:rPr>
                <w:b/>
              </w:rPr>
              <w:t>тем лучше заявка (до ограничивающего предела).</w:t>
            </w:r>
          </w:p>
        </w:tc>
        <w:tc>
          <w:tcPr>
            <w:tcW w:w="4252" w:type="dxa"/>
            <w:tcBorders>
              <w:left w:val="single" w:sz="4" w:space="0" w:color="auto"/>
            </w:tcBorders>
          </w:tcPr>
          <w:p w:rsidR="00807238" w:rsidRPr="00B517A2" w:rsidRDefault="00807238" w:rsidP="00807238">
            <w:pPr>
              <w:spacing w:after="160" w:line="259" w:lineRule="auto"/>
            </w:pPr>
            <w:r w:rsidRPr="00B517A2">
              <w:t>Расчет оценки предпочтительности по частному критерию «</w:t>
            </w:r>
            <w:r w:rsidRPr="00B517A2">
              <w:rPr>
                <w:b/>
              </w:rPr>
              <w:t>Успешный опыт выполнения работ услуг, аналогичной предмету закупки</w:t>
            </w:r>
            <w:r w:rsidRPr="00B517A2">
              <w:t>» (по методу «Математическая формула», Тип 1):</w:t>
            </w:r>
          </w:p>
          <w:p w:rsidR="00807238" w:rsidRPr="00B517A2" w:rsidRDefault="00807238" w:rsidP="0070584D">
            <w:pPr>
              <w:numPr>
                <w:ilvl w:val="4"/>
                <w:numId w:val="27"/>
              </w:numPr>
              <w:spacing w:before="0" w:after="160" w:line="259" w:lineRule="auto"/>
              <w:jc w:val="left"/>
              <w:rPr>
                <w:b/>
                <w:lang w:val="en-US"/>
              </w:rPr>
            </w:pPr>
            <w:r w:rsidRPr="00B517A2">
              <w:t>Б</w:t>
            </w:r>
            <w:r w:rsidRPr="00B517A2">
              <w:rPr>
                <w:vertAlign w:val="subscript"/>
                <w:lang w:val="en-US"/>
              </w:rPr>
              <w:t>2,i</w:t>
            </w:r>
            <w:r w:rsidRPr="00B517A2">
              <w:rPr>
                <w:lang w:val="en-US"/>
              </w:rPr>
              <w:t xml:space="preserve"> = Ni/Nma</w:t>
            </w:r>
            <w:r w:rsidRPr="00B517A2">
              <w:t>х</w:t>
            </w:r>
            <w:r w:rsidRPr="00B517A2">
              <w:rPr>
                <w:lang w:val="en-US"/>
              </w:rPr>
              <w:t>*5</w:t>
            </w:r>
          </w:p>
          <w:p w:rsidR="00807238" w:rsidRPr="00B517A2" w:rsidRDefault="00807238" w:rsidP="0070584D">
            <w:pPr>
              <w:numPr>
                <w:ilvl w:val="4"/>
                <w:numId w:val="27"/>
              </w:numPr>
              <w:spacing w:before="0" w:after="160" w:line="259" w:lineRule="auto"/>
              <w:jc w:val="left"/>
              <w:rPr>
                <w:lang w:val="en-US"/>
              </w:rPr>
            </w:pPr>
            <w:r w:rsidRPr="00B517A2">
              <w:t>где</w:t>
            </w:r>
            <w:r w:rsidRPr="00B517A2">
              <w:rPr>
                <w:lang w:val="en-US"/>
              </w:rPr>
              <w:t>:</w:t>
            </w:r>
          </w:p>
          <w:p w:rsidR="00807238" w:rsidRPr="00B517A2" w:rsidRDefault="00807238" w:rsidP="00807238">
            <w:pPr>
              <w:spacing w:after="160" w:line="259" w:lineRule="auto"/>
            </w:pPr>
            <w:r w:rsidRPr="00B517A2">
              <w:t>Б</w:t>
            </w:r>
            <w:r w:rsidRPr="00B517A2">
              <w:rPr>
                <w:vertAlign w:val="subscript"/>
              </w:rPr>
              <w:t>2,</w:t>
            </w:r>
            <w:r w:rsidRPr="00B517A2">
              <w:rPr>
                <w:vertAlign w:val="subscript"/>
                <w:lang w:val="en-US"/>
              </w:rPr>
              <w:t>i</w:t>
            </w:r>
            <w:r w:rsidRPr="00B517A2">
              <w:tab/>
              <w:t>–</w:t>
            </w:r>
            <w:r w:rsidRPr="00B517A2">
              <w:tab/>
              <w:t xml:space="preserve">оценка предпочтительности </w:t>
            </w:r>
            <w:r w:rsidRPr="00B517A2">
              <w:rPr>
                <w:i/>
                <w:lang w:val="en-US"/>
              </w:rPr>
              <w:t>i</w:t>
            </w:r>
            <w:r w:rsidRPr="00B517A2">
              <w:rPr>
                <w:i/>
              </w:rPr>
              <w:t>-</w:t>
            </w:r>
            <w:r w:rsidRPr="00B517A2">
              <w:t>й заявки по критерию «</w:t>
            </w:r>
            <w:r w:rsidRPr="00B517A2">
              <w:rPr>
                <w:b/>
              </w:rPr>
              <w:t>Успешный опыт выполнения работ услуг, аналогичной предмету закупки</w:t>
            </w:r>
            <w:r w:rsidRPr="00B517A2">
              <w:t>» в баллах.</w:t>
            </w:r>
          </w:p>
          <w:p w:rsidR="00807238" w:rsidRPr="00B517A2" w:rsidRDefault="00807238" w:rsidP="007C2758">
            <w:pPr>
              <w:numPr>
                <w:ilvl w:val="4"/>
                <w:numId w:val="27"/>
              </w:numPr>
              <w:spacing w:before="0" w:after="160" w:line="259" w:lineRule="auto"/>
              <w:ind w:left="601"/>
              <w:jc w:val="left"/>
            </w:pPr>
            <w:r w:rsidRPr="00B517A2">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807238" w:rsidRPr="00B517A2" w:rsidRDefault="00807238" w:rsidP="007C2758">
            <w:pPr>
              <w:numPr>
                <w:ilvl w:val="4"/>
                <w:numId w:val="27"/>
              </w:numPr>
              <w:spacing w:before="0" w:after="160" w:line="259" w:lineRule="auto"/>
              <w:ind w:left="601"/>
              <w:jc w:val="left"/>
            </w:pPr>
            <w:r w:rsidRPr="00B517A2">
              <w:t>Nmaх – максимальное оцениваемое количество исполненных договоров и актов</w:t>
            </w:r>
            <w:r w:rsidR="00F809A5">
              <w:t xml:space="preserve"> приема-передачи к ним (равное 10</w:t>
            </w:r>
            <w:r w:rsidRPr="00B517A2">
              <w:t>);</w:t>
            </w:r>
          </w:p>
          <w:p w:rsidR="00807238" w:rsidRPr="00B517A2" w:rsidRDefault="00807238" w:rsidP="00807238">
            <w:pPr>
              <w:spacing w:after="160" w:line="259" w:lineRule="auto"/>
            </w:pPr>
            <w:r w:rsidRPr="00B517A2">
              <w:t>5</w:t>
            </w:r>
            <w:r w:rsidRPr="00B517A2">
              <w:tab/>
              <w:t>–</w:t>
            </w:r>
            <w:r w:rsidRPr="00B517A2">
              <w:tab/>
              <w:t>максимально возможный балл.</w:t>
            </w:r>
          </w:p>
          <w:p w:rsidR="00807238" w:rsidRPr="00B517A2" w:rsidRDefault="00807238" w:rsidP="007C2758">
            <w:pPr>
              <w:numPr>
                <w:ilvl w:val="4"/>
                <w:numId w:val="27"/>
              </w:numPr>
              <w:spacing w:before="0" w:after="160" w:line="259" w:lineRule="auto"/>
              <w:ind w:left="601"/>
              <w:jc w:val="left"/>
            </w:pPr>
            <w:r w:rsidRPr="00B517A2">
              <w:t>В случае если в составе заявки</w:t>
            </w:r>
            <w:r w:rsidR="0013089C">
              <w:t xml:space="preserve"> участника представлено более 10 </w:t>
            </w:r>
            <w:r w:rsidRPr="00B517A2">
              <w:t xml:space="preserve">договоров, такой участник </w:t>
            </w:r>
            <w:r w:rsidRPr="00B517A2">
              <w:lastRenderedPageBreak/>
              <w:t>получает максимально возможный балл равный 5.</w:t>
            </w:r>
          </w:p>
          <w:p w:rsidR="00807238" w:rsidRPr="00B517A2" w:rsidRDefault="00807238" w:rsidP="00807238">
            <w:pPr>
              <w:spacing w:after="160" w:line="259" w:lineRule="auto"/>
            </w:pPr>
            <w:r w:rsidRPr="00B517A2">
              <w:t>В случае если участник в составе заявки не предоставил ни одного договора, такой участник получает балл равный 0.</w:t>
            </w:r>
          </w:p>
        </w:tc>
      </w:tr>
      <w:tr w:rsidR="00807238" w:rsidRPr="00B517A2" w:rsidTr="00807238">
        <w:tc>
          <w:tcPr>
            <w:tcW w:w="817" w:type="dxa"/>
          </w:tcPr>
          <w:p w:rsidR="00807238" w:rsidRPr="00B517A2" w:rsidRDefault="00225EF1" w:rsidP="00807238">
            <w:pPr>
              <w:spacing w:after="160" w:line="259" w:lineRule="auto"/>
            </w:pPr>
            <w:r>
              <w:lastRenderedPageBreak/>
              <w:t>2</w:t>
            </w:r>
            <w:r w:rsidR="00807238" w:rsidRPr="00B517A2">
              <w:t xml:space="preserve">. </w:t>
            </w:r>
          </w:p>
        </w:tc>
        <w:tc>
          <w:tcPr>
            <w:tcW w:w="1134" w:type="dxa"/>
          </w:tcPr>
          <w:p w:rsidR="00807238" w:rsidRPr="00B517A2" w:rsidRDefault="00807238" w:rsidP="00807238">
            <w:pPr>
              <w:spacing w:after="160" w:line="259" w:lineRule="auto"/>
            </w:pPr>
            <w:r w:rsidRPr="00B517A2">
              <w:t>Неценовой нулевого уровня (обобщенный)</w:t>
            </w:r>
          </w:p>
        </w:tc>
        <w:tc>
          <w:tcPr>
            <w:tcW w:w="851" w:type="dxa"/>
          </w:tcPr>
          <w:p w:rsidR="00807238" w:rsidRPr="00B517A2" w:rsidRDefault="00807238" w:rsidP="00807238">
            <w:pPr>
              <w:spacing w:after="160" w:line="259" w:lineRule="auto"/>
            </w:pPr>
            <w:r w:rsidRPr="00B517A2">
              <w:rPr>
                <w:b/>
              </w:rPr>
              <w:t>Неценовая предпочтительности заявки</w:t>
            </w:r>
          </w:p>
        </w:tc>
        <w:tc>
          <w:tcPr>
            <w:tcW w:w="992" w:type="dxa"/>
            <w:tcBorders>
              <w:right w:val="single" w:sz="4" w:space="0" w:color="auto"/>
            </w:tcBorders>
          </w:tcPr>
          <w:p w:rsidR="00807238" w:rsidRPr="00B517A2" w:rsidRDefault="00F809A5" w:rsidP="00807238">
            <w:pPr>
              <w:spacing w:after="160" w:line="259" w:lineRule="auto"/>
            </w:pPr>
            <w:r>
              <w:t>№</w:t>
            </w:r>
            <w:bookmarkStart w:id="313" w:name="_GoBack"/>
            <w:bookmarkEnd w:id="313"/>
            <w:r w:rsidR="00D608D1">
              <w:t>1</w:t>
            </w:r>
          </w:p>
        </w:tc>
        <w:tc>
          <w:tcPr>
            <w:tcW w:w="992" w:type="dxa"/>
            <w:tcBorders>
              <w:left w:val="single" w:sz="4" w:space="0" w:color="auto"/>
              <w:right w:val="single" w:sz="4" w:space="0" w:color="auto"/>
            </w:tcBorders>
          </w:tcPr>
          <w:p w:rsidR="00807238" w:rsidRPr="00B517A2" w:rsidRDefault="00807238" w:rsidP="00807238">
            <w:pPr>
              <w:spacing w:after="160" w:line="259" w:lineRule="auto"/>
              <w:rPr>
                <w:i/>
              </w:rPr>
            </w:pPr>
            <w:r w:rsidRPr="00B517A2">
              <w:rPr>
                <w:i/>
              </w:rPr>
              <w:t>отсутствует</w:t>
            </w:r>
          </w:p>
        </w:tc>
        <w:tc>
          <w:tcPr>
            <w:tcW w:w="850" w:type="dxa"/>
            <w:tcBorders>
              <w:left w:val="single" w:sz="4" w:space="0" w:color="auto"/>
              <w:right w:val="single" w:sz="4" w:space="0" w:color="auto"/>
            </w:tcBorders>
          </w:tcPr>
          <w:p w:rsidR="00807238" w:rsidRPr="00B517A2" w:rsidRDefault="00807238" w:rsidP="00807238">
            <w:pPr>
              <w:spacing w:after="160" w:line="259" w:lineRule="auto"/>
            </w:pPr>
            <w:r w:rsidRPr="00B517A2">
              <w:t>В</w:t>
            </w:r>
            <w:r w:rsidRPr="00B517A2">
              <w:rPr>
                <w:vertAlign w:val="subscript"/>
              </w:rPr>
              <w:t>ИТОГ</w:t>
            </w:r>
            <w:r w:rsidRPr="00B517A2">
              <w:t xml:space="preserve"> = 0,5</w:t>
            </w:r>
          </w:p>
        </w:tc>
        <w:tc>
          <w:tcPr>
            <w:tcW w:w="1276" w:type="dxa"/>
            <w:tcBorders>
              <w:left w:val="single" w:sz="4" w:space="0" w:color="auto"/>
              <w:right w:val="single" w:sz="4" w:space="0" w:color="auto"/>
            </w:tcBorders>
          </w:tcPr>
          <w:p w:rsidR="00807238" w:rsidRPr="00B517A2" w:rsidRDefault="00807238" w:rsidP="00807238">
            <w:pPr>
              <w:spacing w:after="160" w:line="259" w:lineRule="auto"/>
            </w:pPr>
            <w:r w:rsidRPr="00B517A2">
              <w:t xml:space="preserve">Чем выше неценовая предпочтительность, тем лучше заявка </w:t>
            </w:r>
          </w:p>
        </w:tc>
        <w:tc>
          <w:tcPr>
            <w:tcW w:w="4252" w:type="dxa"/>
            <w:tcBorders>
              <w:left w:val="single" w:sz="4" w:space="0" w:color="auto"/>
            </w:tcBorders>
          </w:tcPr>
          <w:p w:rsidR="00807238" w:rsidRPr="00B517A2" w:rsidRDefault="00807238" w:rsidP="00807238">
            <w:pPr>
              <w:spacing w:after="160" w:line="259" w:lineRule="auto"/>
            </w:pPr>
            <w:r w:rsidRPr="00B517A2">
              <w:t>Расчет оценки предпочтительности по обобщенному критерию «</w:t>
            </w:r>
            <w:r w:rsidRPr="00B517A2">
              <w:rPr>
                <w:b/>
              </w:rPr>
              <w:t>Неценовая предпочтительности заявки</w:t>
            </w:r>
            <w:r w:rsidRPr="00B517A2">
              <w:t>»:</w:t>
            </w:r>
          </w:p>
          <w:p w:rsidR="00807238" w:rsidRPr="00B517A2" w:rsidRDefault="001F2DD4" w:rsidP="00807238">
            <w:pPr>
              <w:spacing w:after="160" w:line="259" w:lineRule="auto"/>
            </w:pPr>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r>
                  <w:rPr>
                    <w:rFonts w:ascii="Cambria Math" w:hAnsi="Cambria Math"/>
                  </w:rPr>
                  <m:t xml:space="preserve"> </m:t>
                </m:r>
              </m:oMath>
            </m:oMathPara>
          </w:p>
          <w:p w:rsidR="00807238" w:rsidRPr="00B517A2" w:rsidRDefault="00807238" w:rsidP="00807238">
            <w:pPr>
              <w:spacing w:after="160" w:line="259" w:lineRule="auto"/>
            </w:pPr>
            <w:r w:rsidRPr="00B517A2">
              <w:t>где:</w:t>
            </w:r>
          </w:p>
          <w:p w:rsidR="00807238" w:rsidRPr="00B517A2" w:rsidRDefault="00807238" w:rsidP="00807238">
            <w:pPr>
              <w:spacing w:after="160" w:line="259" w:lineRule="auto"/>
            </w:pPr>
            <w:r w:rsidRPr="00B517A2">
              <w:t>Б</w:t>
            </w:r>
            <w:r w:rsidRPr="00B517A2">
              <w:rPr>
                <w:vertAlign w:val="subscript"/>
              </w:rPr>
              <w:t>ИТОГ</w:t>
            </w:r>
            <w:r w:rsidRPr="00B517A2">
              <w:rPr>
                <w:vertAlign w:val="subscript"/>
                <w:lang w:val="en-US"/>
              </w:rPr>
              <w:t>i</w:t>
            </w:r>
            <w:r w:rsidRPr="00B517A2">
              <w:t xml:space="preserve"> </w:t>
            </w:r>
            <w:r w:rsidRPr="00B517A2">
              <w:tab/>
              <w:t>–</w:t>
            </w:r>
            <w:r w:rsidRPr="00B517A2">
              <w:tab/>
              <w:t xml:space="preserve">рассчитанная оценка предпочтительности </w:t>
            </w:r>
            <w:r w:rsidRPr="00B517A2">
              <w:rPr>
                <w:i/>
                <w:lang w:val="en-US"/>
              </w:rPr>
              <w:t>i</w:t>
            </w:r>
            <w:r w:rsidRPr="00B517A2">
              <w:rPr>
                <w:i/>
              </w:rPr>
              <w:t>-</w:t>
            </w:r>
            <w:r w:rsidRPr="00B517A2">
              <w:t>й заявки по критерию «</w:t>
            </w:r>
            <w:r w:rsidRPr="00B517A2">
              <w:rPr>
                <w:b/>
              </w:rPr>
              <w:t>Неценовая предпочтительности заявки</w:t>
            </w:r>
            <w:r w:rsidRPr="00B517A2">
              <w:t>» в баллах;</w:t>
            </w:r>
          </w:p>
          <w:p w:rsidR="00807238" w:rsidRPr="00B517A2" w:rsidRDefault="00807238" w:rsidP="00807238">
            <w:pPr>
              <w:spacing w:after="160" w:line="259" w:lineRule="auto"/>
            </w:pPr>
            <w:r w:rsidRPr="00B517A2">
              <w:t xml:space="preserve">оценка неценовой предпочтительности </w:t>
            </w:r>
            <w:r w:rsidRPr="00B517A2">
              <w:rPr>
                <w:i/>
                <w:lang w:val="en-US"/>
              </w:rPr>
              <w:t>i</w:t>
            </w:r>
            <w:r w:rsidRPr="00B517A2">
              <w:rPr>
                <w:i/>
              </w:rPr>
              <w:t>-</w:t>
            </w:r>
            <w:r w:rsidRPr="00B517A2">
              <w:t xml:space="preserve">й заявки в баллах. </w:t>
            </w:r>
          </w:p>
        </w:tc>
      </w:tr>
      <w:tr w:rsidR="00807238" w:rsidRPr="00B517A2" w:rsidTr="00807238">
        <w:tc>
          <w:tcPr>
            <w:tcW w:w="817" w:type="dxa"/>
          </w:tcPr>
          <w:p w:rsidR="00807238" w:rsidRPr="00B517A2" w:rsidRDefault="00225EF1" w:rsidP="00807238">
            <w:pPr>
              <w:spacing w:after="160" w:line="259" w:lineRule="auto"/>
            </w:pPr>
            <w:r>
              <w:t>3</w:t>
            </w:r>
            <w:r w:rsidR="00807238" w:rsidRPr="00B517A2">
              <w:t>.</w:t>
            </w:r>
          </w:p>
        </w:tc>
        <w:tc>
          <w:tcPr>
            <w:tcW w:w="1134" w:type="dxa"/>
          </w:tcPr>
          <w:p w:rsidR="00807238" w:rsidRPr="00B517A2" w:rsidRDefault="00807238" w:rsidP="00807238">
            <w:pPr>
              <w:spacing w:after="160" w:line="259" w:lineRule="auto"/>
            </w:pPr>
            <w:r w:rsidRPr="00B517A2">
              <w:t>Ценовой нулевого уровня (частный)</w:t>
            </w:r>
          </w:p>
        </w:tc>
        <w:tc>
          <w:tcPr>
            <w:tcW w:w="851" w:type="dxa"/>
          </w:tcPr>
          <w:p w:rsidR="00807238" w:rsidRPr="00B517A2" w:rsidRDefault="00807238" w:rsidP="00807238">
            <w:pPr>
              <w:spacing w:after="160" w:line="259" w:lineRule="auto"/>
            </w:pPr>
            <w:r w:rsidRPr="00B517A2">
              <w:rPr>
                <w:b/>
              </w:rPr>
              <w:t>Цена договора</w:t>
            </w:r>
          </w:p>
        </w:tc>
        <w:tc>
          <w:tcPr>
            <w:tcW w:w="992" w:type="dxa"/>
            <w:tcBorders>
              <w:right w:val="single" w:sz="4" w:space="0" w:color="auto"/>
            </w:tcBorders>
          </w:tcPr>
          <w:p w:rsidR="00807238" w:rsidRPr="00B517A2" w:rsidRDefault="00807238" w:rsidP="00807238">
            <w:pPr>
              <w:spacing w:after="160" w:line="259" w:lineRule="auto"/>
            </w:pPr>
            <w:r w:rsidRPr="00B517A2">
              <w:rPr>
                <w:i/>
              </w:rPr>
              <w:t>отсутствует</w:t>
            </w:r>
          </w:p>
        </w:tc>
        <w:tc>
          <w:tcPr>
            <w:tcW w:w="992" w:type="dxa"/>
            <w:tcBorders>
              <w:left w:val="single" w:sz="4" w:space="0" w:color="auto"/>
              <w:right w:val="single" w:sz="4" w:space="0" w:color="auto"/>
            </w:tcBorders>
          </w:tcPr>
          <w:p w:rsidR="00807238" w:rsidRPr="00B517A2" w:rsidRDefault="00807238" w:rsidP="00807238">
            <w:pPr>
              <w:spacing w:after="160" w:line="259" w:lineRule="auto"/>
              <w:rPr>
                <w:i/>
              </w:rPr>
            </w:pPr>
            <w:r w:rsidRPr="00B517A2">
              <w:rPr>
                <w:i/>
              </w:rPr>
              <w:t>отсутствует</w:t>
            </w:r>
          </w:p>
        </w:tc>
        <w:tc>
          <w:tcPr>
            <w:tcW w:w="850" w:type="dxa"/>
            <w:tcBorders>
              <w:left w:val="single" w:sz="4" w:space="0" w:color="auto"/>
              <w:right w:val="single" w:sz="4" w:space="0" w:color="auto"/>
            </w:tcBorders>
          </w:tcPr>
          <w:p w:rsidR="00807238" w:rsidRPr="00B517A2" w:rsidRDefault="00807238" w:rsidP="00807238">
            <w:pPr>
              <w:spacing w:after="160" w:line="259" w:lineRule="auto"/>
            </w:pPr>
            <w:r w:rsidRPr="00B517A2">
              <w:t>В</w:t>
            </w:r>
            <w:r w:rsidRPr="00B517A2">
              <w:rPr>
                <w:vertAlign w:val="subscript"/>
              </w:rPr>
              <w:t xml:space="preserve">ДОГОВОР </w:t>
            </w:r>
            <w:r w:rsidRPr="00B517A2">
              <w:t>= 0,5</w:t>
            </w:r>
          </w:p>
        </w:tc>
        <w:tc>
          <w:tcPr>
            <w:tcW w:w="1276" w:type="dxa"/>
            <w:tcBorders>
              <w:left w:val="single" w:sz="4" w:space="0" w:color="auto"/>
              <w:right w:val="single" w:sz="4" w:space="0" w:color="auto"/>
            </w:tcBorders>
          </w:tcPr>
          <w:p w:rsidR="00807238" w:rsidRPr="00B517A2" w:rsidRDefault="00807238" w:rsidP="00807238">
            <w:pPr>
              <w:spacing w:after="160" w:line="259" w:lineRule="auto"/>
            </w:pPr>
            <w:r w:rsidRPr="00B517A2">
              <w:t>Чем меньше цена договора, тем выше предпочтительность</w:t>
            </w:r>
          </w:p>
        </w:tc>
        <w:tc>
          <w:tcPr>
            <w:tcW w:w="4252" w:type="dxa"/>
            <w:tcBorders>
              <w:left w:val="single" w:sz="4" w:space="0" w:color="auto"/>
            </w:tcBorders>
          </w:tcPr>
          <w:p w:rsidR="00807238" w:rsidRPr="00B517A2" w:rsidRDefault="00807238" w:rsidP="00807238">
            <w:pPr>
              <w:spacing w:after="160" w:line="259" w:lineRule="auto"/>
            </w:pPr>
            <w:r w:rsidRPr="00B517A2">
              <w:t>Расчет оценки предпочтительности по частному критерию «</w:t>
            </w:r>
            <w:r w:rsidRPr="00B517A2">
              <w:rPr>
                <w:b/>
              </w:rPr>
              <w:t>Цена договора</w:t>
            </w:r>
            <w:r w:rsidRPr="00B517A2">
              <w:t>» (по методу ««Математическая формула», Тип 2):</w:t>
            </w:r>
          </w:p>
          <w:p w:rsidR="00807238" w:rsidRPr="00B517A2" w:rsidRDefault="001F2DD4" w:rsidP="00807238">
            <w:pPr>
              <w:spacing w:after="160" w:line="259" w:lineRule="auto"/>
            </w:pPr>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807238" w:rsidRPr="00B517A2" w:rsidRDefault="00807238" w:rsidP="00807238">
            <w:pPr>
              <w:spacing w:after="160" w:line="259" w:lineRule="auto"/>
            </w:pPr>
            <w:r w:rsidRPr="00B517A2">
              <w:t>где:</w:t>
            </w:r>
          </w:p>
          <w:p w:rsidR="00807238" w:rsidRPr="00B517A2" w:rsidRDefault="001F2DD4" w:rsidP="00807238">
            <w:pPr>
              <w:spacing w:after="160" w:line="259" w:lineRule="auto"/>
            </w:pPr>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807238" w:rsidRPr="00B517A2">
              <w:tab/>
              <w:t>–</w:t>
            </w:r>
            <w:r w:rsidR="00807238" w:rsidRPr="00B517A2">
              <w:tab/>
              <w:t xml:space="preserve">рассчитанная оценка предпочтительности </w:t>
            </w:r>
            <w:r w:rsidR="00807238" w:rsidRPr="00B517A2">
              <w:rPr>
                <w:i/>
                <w:lang w:val="en-US"/>
              </w:rPr>
              <w:t>i</w:t>
            </w:r>
            <w:r w:rsidR="00807238" w:rsidRPr="00B517A2">
              <w:rPr>
                <w:i/>
              </w:rPr>
              <w:t>-</w:t>
            </w:r>
            <w:r w:rsidR="00807238" w:rsidRPr="00B517A2">
              <w:t>й заявки по критерию «</w:t>
            </w:r>
            <w:r w:rsidR="00807238" w:rsidRPr="00B517A2">
              <w:rPr>
                <w:b/>
              </w:rPr>
              <w:t>Цена договора</w:t>
            </w:r>
            <w:r w:rsidR="00807238" w:rsidRPr="00B517A2">
              <w:t>» в баллах;</w:t>
            </w:r>
          </w:p>
          <w:p w:rsidR="00807238" w:rsidRPr="00B517A2" w:rsidRDefault="00807238" w:rsidP="00807238">
            <w:pPr>
              <w:spacing w:after="160" w:line="259" w:lineRule="auto"/>
            </w:pPr>
            <w:r w:rsidRPr="00B517A2">
              <w:t>ЦЕНА</w:t>
            </w:r>
            <w:r w:rsidRPr="00B517A2">
              <w:rPr>
                <w:i/>
                <w:vertAlign w:val="subscript"/>
                <w:lang w:val="en-US"/>
              </w:rPr>
              <w:t>i</w:t>
            </w:r>
            <w:r w:rsidRPr="00B517A2">
              <w:tab/>
              <w:t>–</w:t>
            </w:r>
            <w:r w:rsidRPr="00B517A2">
              <w:tab/>
              <w:t xml:space="preserve">цена договора, указанная в </w:t>
            </w:r>
            <w:r w:rsidRPr="00B517A2">
              <w:rPr>
                <w:i/>
                <w:lang w:val="en-US"/>
              </w:rPr>
              <w:t>i</w:t>
            </w:r>
            <w:r w:rsidRPr="00B517A2">
              <w:t>-ой заявке;</w:t>
            </w:r>
          </w:p>
          <w:p w:rsidR="00807238" w:rsidRPr="00B517A2" w:rsidRDefault="00807238" w:rsidP="00807238">
            <w:pPr>
              <w:spacing w:after="160" w:line="259" w:lineRule="auto"/>
            </w:pPr>
            <w:r w:rsidRPr="00B517A2">
              <w:t>ЦЕНА</w:t>
            </w:r>
            <w:r w:rsidRPr="00B517A2">
              <w:rPr>
                <w:lang w:val="en-US"/>
              </w:rPr>
              <w:t>min</w:t>
            </w:r>
            <w:r w:rsidRPr="00B517A2">
              <w:tab/>
            </w:r>
            <w:r w:rsidRPr="00B517A2">
              <w:tab/>
              <w:t>–</w:t>
            </w:r>
            <w:r w:rsidRPr="00B517A2">
              <w:tab/>
              <w:t xml:space="preserve">минимальная цена (из всех допущенных до стадии оценки </w:t>
            </w:r>
            <w:r w:rsidRPr="00B517A2">
              <w:lastRenderedPageBreak/>
              <w:t>заявок участников);</w:t>
            </w:r>
          </w:p>
          <w:p w:rsidR="00807238" w:rsidRPr="00B517A2" w:rsidRDefault="00807238" w:rsidP="00807238">
            <w:pPr>
              <w:spacing w:after="160" w:line="259" w:lineRule="auto"/>
            </w:pPr>
            <w:r w:rsidRPr="00B517A2">
              <w:t>5</w:t>
            </w:r>
            <w:r w:rsidRPr="00B517A2">
              <w:tab/>
              <w:t>–</w:t>
            </w:r>
            <w:r w:rsidRPr="00B517A2">
              <w:tab/>
              <w:t>максимально возможный балл.</w:t>
            </w:r>
          </w:p>
          <w:p w:rsidR="00807238" w:rsidRPr="00B517A2" w:rsidRDefault="00807238" w:rsidP="00807238">
            <w:pPr>
              <w:spacing w:after="160" w:line="259" w:lineRule="auto"/>
            </w:pPr>
          </w:p>
        </w:tc>
      </w:tr>
      <w:tr w:rsidR="00807238" w:rsidRPr="00B517A2" w:rsidTr="00807238">
        <w:tc>
          <w:tcPr>
            <w:tcW w:w="817" w:type="dxa"/>
          </w:tcPr>
          <w:p w:rsidR="00807238" w:rsidRPr="00B517A2" w:rsidRDefault="00225EF1" w:rsidP="00807238">
            <w:pPr>
              <w:spacing w:after="160" w:line="259" w:lineRule="auto"/>
            </w:pPr>
            <w:r>
              <w:lastRenderedPageBreak/>
              <w:t>4</w:t>
            </w:r>
            <w:r w:rsidR="00807238" w:rsidRPr="00B517A2">
              <w:t>.</w:t>
            </w:r>
          </w:p>
        </w:tc>
        <w:tc>
          <w:tcPr>
            <w:tcW w:w="3969" w:type="dxa"/>
            <w:gridSpan w:val="4"/>
          </w:tcPr>
          <w:p w:rsidR="00807238" w:rsidRPr="00B517A2" w:rsidRDefault="00807238" w:rsidP="00807238">
            <w:pPr>
              <w:spacing w:after="160" w:line="259" w:lineRule="auto"/>
              <w:rPr>
                <w:i/>
              </w:rPr>
            </w:pPr>
            <w:r w:rsidRPr="00B517A2">
              <w:t>Итоговая оценка заявки:</w:t>
            </w:r>
          </w:p>
        </w:tc>
        <w:tc>
          <w:tcPr>
            <w:tcW w:w="6378" w:type="dxa"/>
            <w:gridSpan w:val="3"/>
          </w:tcPr>
          <w:p w:rsidR="00807238" w:rsidRPr="00B517A2" w:rsidRDefault="00807238" w:rsidP="00807238">
            <w:pPr>
              <w:spacing w:after="160" w:line="259" w:lineRule="auto"/>
            </w:pPr>
            <w:r w:rsidRPr="00B517A2">
              <w:t xml:space="preserve">Расчет итоговой оценки предпочтительности </w:t>
            </w:r>
            <w:r w:rsidRPr="00B517A2">
              <w:rPr>
                <w:i/>
                <w:lang w:val="en-US"/>
              </w:rPr>
              <w:t>i</w:t>
            </w:r>
            <w:r w:rsidRPr="00B517A2">
              <w:t>-ой заявки:</w:t>
            </w:r>
          </w:p>
          <w:p w:rsidR="00807238" w:rsidRPr="00B517A2" w:rsidRDefault="001F2DD4" w:rsidP="00807238">
            <w:pPr>
              <w:spacing w:after="160" w:line="259" w:lineRule="auto"/>
            </w:pPr>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807238" w:rsidRPr="00B517A2" w:rsidRDefault="00807238" w:rsidP="00807238">
            <w:pPr>
              <w:spacing w:after="160" w:line="259" w:lineRule="auto"/>
            </w:pPr>
            <w:r w:rsidRPr="00B517A2">
              <w:t>где:</w:t>
            </w:r>
          </w:p>
          <w:p w:rsidR="00807238" w:rsidRPr="00B517A2" w:rsidRDefault="00807238" w:rsidP="00807238">
            <w:pPr>
              <w:spacing w:after="160" w:line="259" w:lineRule="auto"/>
            </w:pPr>
            <w:r w:rsidRPr="00B517A2">
              <w:t>ОЦЕНКА</w:t>
            </w:r>
            <w:r w:rsidRPr="00B517A2">
              <w:rPr>
                <w:vertAlign w:val="subscript"/>
              </w:rPr>
              <w:t>ЗАЯВКА</w:t>
            </w:r>
            <w:r w:rsidRPr="00B517A2">
              <w:rPr>
                <w:i/>
                <w:vertAlign w:val="subscript"/>
                <w:lang w:val="en-US"/>
              </w:rPr>
              <w:t>i</w:t>
            </w:r>
            <w:r w:rsidRPr="00B517A2">
              <w:tab/>
              <w:t>–</w:t>
            </w:r>
            <w:r w:rsidRPr="00B517A2">
              <w:tab/>
              <w:t xml:space="preserve">рассчитанная итоговая оценка предпочтительности </w:t>
            </w:r>
            <w:r w:rsidRPr="00B517A2">
              <w:rPr>
                <w:i/>
                <w:lang w:val="en-US"/>
              </w:rPr>
              <w:t>i</w:t>
            </w:r>
            <w:r w:rsidRPr="00B517A2">
              <w:t>-ой заявки в баллах;</w:t>
            </w:r>
          </w:p>
          <w:p w:rsidR="00807238" w:rsidRPr="00B517A2" w:rsidRDefault="00807238" w:rsidP="00807238">
            <w:pPr>
              <w:spacing w:after="160" w:line="259" w:lineRule="auto"/>
            </w:pPr>
            <w:r w:rsidRPr="00B517A2">
              <w:t>Б</w:t>
            </w:r>
            <w:r w:rsidRPr="00B517A2">
              <w:rPr>
                <w:vertAlign w:val="subscript"/>
              </w:rPr>
              <w:t>ИТОГ</w:t>
            </w:r>
            <w:r w:rsidRPr="00B517A2">
              <w:rPr>
                <w:vertAlign w:val="subscript"/>
                <w:lang w:val="en-US"/>
              </w:rPr>
              <w:t>i</w:t>
            </w:r>
            <w:r w:rsidRPr="00B517A2">
              <w:t xml:space="preserve"> </w:t>
            </w:r>
            <w:r w:rsidRPr="00B517A2">
              <w:tab/>
              <w:t>–</w:t>
            </w:r>
            <w:r w:rsidRPr="00B517A2">
              <w:tab/>
              <w:t xml:space="preserve">оценка предпочтительности </w:t>
            </w:r>
            <w:r w:rsidRPr="00B517A2">
              <w:rPr>
                <w:i/>
                <w:lang w:val="en-US"/>
              </w:rPr>
              <w:t>i</w:t>
            </w:r>
            <w:r w:rsidRPr="00B517A2">
              <w:rPr>
                <w:i/>
              </w:rPr>
              <w:t>-</w:t>
            </w:r>
            <w:r w:rsidRPr="00B517A2">
              <w:t>й заявки по критерию «</w:t>
            </w:r>
            <w:r w:rsidRPr="00B517A2">
              <w:rPr>
                <w:b/>
              </w:rPr>
              <w:t>Неценовая предпочтительность заявки</w:t>
            </w:r>
            <w:r w:rsidRPr="00B517A2">
              <w:t>» в баллах;</w:t>
            </w:r>
          </w:p>
          <w:p w:rsidR="00807238" w:rsidRPr="00B517A2" w:rsidRDefault="00807238" w:rsidP="00807238">
            <w:pPr>
              <w:spacing w:after="160" w:line="259" w:lineRule="auto"/>
            </w:pPr>
            <w:r w:rsidRPr="00B517A2">
              <w:t>В</w:t>
            </w:r>
            <w:r w:rsidRPr="00B517A2">
              <w:rPr>
                <w:vertAlign w:val="subscript"/>
              </w:rPr>
              <w:t>ИТОГ</w:t>
            </w:r>
            <w:r w:rsidRPr="00B517A2">
              <w:tab/>
              <w:t>–</w:t>
            </w:r>
            <w:r w:rsidRPr="00B517A2">
              <w:tab/>
              <w:t>значимость (вес) критерия «</w:t>
            </w:r>
            <w:r w:rsidRPr="00B517A2">
              <w:rPr>
                <w:b/>
              </w:rPr>
              <w:t>Неценовая предпочтительность заявки</w:t>
            </w:r>
            <w:r w:rsidRPr="00B517A2">
              <w:t>» (0,5);</w:t>
            </w:r>
          </w:p>
          <w:p w:rsidR="00807238" w:rsidRPr="00B517A2" w:rsidRDefault="00807238" w:rsidP="00807238">
            <w:pPr>
              <w:spacing w:after="160" w:line="259" w:lineRule="auto"/>
            </w:pPr>
            <w:r w:rsidRPr="00B517A2">
              <w:t>Ц</w:t>
            </w:r>
            <w:r w:rsidRPr="00B517A2">
              <w:rPr>
                <w:vertAlign w:val="subscript"/>
              </w:rPr>
              <w:t>ДОГОВОР,</w:t>
            </w:r>
            <w:r w:rsidRPr="00B517A2">
              <w:rPr>
                <w:i/>
                <w:vertAlign w:val="subscript"/>
                <w:lang w:val="en-US"/>
              </w:rPr>
              <w:t>i</w:t>
            </w:r>
            <w:r w:rsidRPr="00B517A2">
              <w:tab/>
              <w:t xml:space="preserve">оценка предпочтительности </w:t>
            </w:r>
            <w:r w:rsidRPr="00B517A2">
              <w:rPr>
                <w:i/>
                <w:lang w:val="en-US"/>
              </w:rPr>
              <w:t>i</w:t>
            </w:r>
            <w:r w:rsidRPr="00B517A2">
              <w:rPr>
                <w:i/>
              </w:rPr>
              <w:t>-</w:t>
            </w:r>
            <w:r w:rsidRPr="00B517A2">
              <w:t>й заявки по критерию «</w:t>
            </w:r>
            <w:r w:rsidRPr="00B517A2">
              <w:rPr>
                <w:b/>
              </w:rPr>
              <w:t>Цена договора</w:t>
            </w:r>
            <w:r w:rsidRPr="00B517A2">
              <w:t>» в баллах;</w:t>
            </w:r>
          </w:p>
          <w:p w:rsidR="00807238" w:rsidRPr="00B517A2" w:rsidRDefault="00807238" w:rsidP="00807238">
            <w:pPr>
              <w:spacing w:after="160" w:line="259" w:lineRule="auto"/>
            </w:pPr>
            <w:r w:rsidRPr="00B517A2">
              <w:t>В</w:t>
            </w:r>
            <w:r w:rsidRPr="00B517A2">
              <w:rPr>
                <w:vertAlign w:val="subscript"/>
              </w:rPr>
              <w:t>ДОГОВОР</w:t>
            </w:r>
            <w:r w:rsidRPr="00B517A2">
              <w:tab/>
              <w:t>–</w:t>
            </w:r>
            <w:r w:rsidRPr="00B517A2">
              <w:tab/>
              <w:t>значимость (вес) критерия «</w:t>
            </w:r>
            <w:r w:rsidRPr="00B517A2">
              <w:rPr>
                <w:b/>
              </w:rPr>
              <w:t>Цена договора</w:t>
            </w:r>
            <w:r w:rsidRPr="00B517A2">
              <w:t>» (0,5);</w:t>
            </w:r>
          </w:p>
        </w:tc>
      </w:tr>
    </w:tbl>
    <w:p w:rsidR="00CF2B1F" w:rsidRDefault="00CF2B1F" w:rsidP="00B61EF3">
      <w:pPr>
        <w:rPr>
          <w:b/>
        </w:rPr>
      </w:pPr>
    </w:p>
    <w:p w:rsidR="00CF2B1F" w:rsidRDefault="00CF2B1F"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807238">
      <w:pPr>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567138" w:rsidRDefault="00807238" w:rsidP="00807238">
      <w:pPr>
        <w:rPr>
          <w:b/>
        </w:rPr>
      </w:pPr>
      <w:r>
        <w:rPr>
          <w:b/>
        </w:rPr>
        <w:t xml:space="preserve">          </w:t>
      </w:r>
      <w:r w:rsidR="00567138" w:rsidRPr="00567138">
        <w:rPr>
          <w:b/>
        </w:rPr>
        <w:t>ПРИЛОЖЕНИЕ 5: Обязательные требования к участнику закупки</w:t>
      </w:r>
    </w:p>
    <w:p w:rsidR="00CF2B1F" w:rsidRPr="00567138" w:rsidRDefault="00CF2B1F" w:rsidP="00CF2B1F">
      <w:pPr>
        <w:ind w:left="1494"/>
        <w:rPr>
          <w:b/>
        </w:rPr>
      </w:pP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CF2B1F">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CF2B1F">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w:t>
            </w:r>
            <w:r w:rsidRPr="00567138">
              <w:lastRenderedPageBreak/>
              <w:t>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CF2B1F">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CF2B1F">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CF2B1F">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w:t>
            </w:r>
            <w:r w:rsidRPr="00567138">
              <w:lastRenderedPageBreak/>
              <w:t>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lastRenderedPageBreak/>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CF2B1F">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CF2B1F">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567138">
              <w:lastRenderedPageBreak/>
              <w:t>ответственности за совершение правонарушения, предусмотренного ст. 19.28 КоАП РФ.</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 xml:space="preserve">Для индивидуальных предпринимателей, применяющих общую систему </w:t>
            </w:r>
            <w:r w:rsidRPr="00567138">
              <w:lastRenderedPageBreak/>
              <w:t>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w:t>
            </w:r>
            <w:r w:rsidRPr="00567138">
              <w:lastRenderedPageBreak/>
              <w:t>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w:t>
            </w:r>
            <w:r w:rsidRPr="00567138">
              <w:rPr>
                <w:i/>
              </w:rPr>
              <w:lastRenderedPageBreak/>
              <w:t>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CF2B1F">
      <w:pPr>
        <w:ind w:left="1134"/>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369" w:type="dxa"/>
        <w:tblInd w:w="-743" w:type="dxa"/>
        <w:tblLayout w:type="fixed"/>
        <w:tblLook w:val="04A0" w:firstRow="1" w:lastRow="0" w:firstColumn="1" w:lastColumn="0" w:noHBand="0" w:noVBand="1"/>
      </w:tblPr>
      <w:tblGrid>
        <w:gridCol w:w="709"/>
        <w:gridCol w:w="3998"/>
        <w:gridCol w:w="850"/>
        <w:gridCol w:w="992"/>
        <w:gridCol w:w="993"/>
        <w:gridCol w:w="992"/>
        <w:gridCol w:w="1134"/>
        <w:gridCol w:w="1692"/>
        <w:gridCol w:w="9"/>
      </w:tblGrid>
      <w:tr w:rsidR="00567138" w:rsidRPr="00567138" w:rsidTr="00D608D1">
        <w:trPr>
          <w:trHeight w:val="903"/>
        </w:trPr>
        <w:tc>
          <w:tcPr>
            <w:tcW w:w="709"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608D1">
        <w:trPr>
          <w:trHeight w:val="463"/>
        </w:trPr>
        <w:tc>
          <w:tcPr>
            <w:tcW w:w="709"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3998"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3</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lastRenderedPageBreak/>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608D1">
        <w:trPr>
          <w:trHeight w:val="729"/>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w:t>
            </w:r>
            <w:r w:rsidRPr="00567138">
              <w:lastRenderedPageBreak/>
              <w:t xml:space="preserve">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608D1">
        <w:trPr>
          <w:trHeight w:val="1268"/>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608D1">
        <w:trPr>
          <w:trHeight w:val="285"/>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 xml:space="preserve">Указать размер </w:t>
            </w:r>
            <w:r w:rsidRPr="00567138">
              <w:lastRenderedPageBreak/>
              <w:t>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lastRenderedPageBreak/>
              <w:t xml:space="preserve">Копия бухгалтерского баланса за </w:t>
            </w:r>
            <w:r w:rsidRPr="00567138">
              <w:rPr>
                <w:b/>
              </w:rPr>
              <w:lastRenderedPageBreak/>
              <w:t>последний завершенный отчетный год</w:t>
            </w:r>
          </w:p>
        </w:tc>
      </w:tr>
      <w:tr w:rsidR="00567138" w:rsidRPr="00567138" w:rsidTr="00D608D1">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13.</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724A3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DD4" w:rsidRDefault="001F2DD4" w:rsidP="00714027">
      <w:pPr>
        <w:spacing w:before="0"/>
      </w:pPr>
      <w:r>
        <w:separator/>
      </w:r>
    </w:p>
  </w:endnote>
  <w:endnote w:type="continuationSeparator" w:id="0">
    <w:p w:rsidR="001F2DD4" w:rsidRDefault="001F2DD4"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onsultant">
    <w:panose1 w:val="00000000000000000000"/>
    <w:charset w:val="CC"/>
    <w:family w:val="roman"/>
    <w:notTrueType/>
    <w:pitch w:val="variable"/>
    <w:sig w:usb0="00000201" w:usb1="00000000" w:usb2="00000000" w:usb3="00000000" w:csb0="00000004"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68" w:rsidRDefault="0021346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13468" w:rsidRDefault="0021346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809A5">
                            <w:rPr>
                              <w:noProof/>
                              <w:color w:val="0F243E" w:themeColor="text2" w:themeShade="80"/>
                            </w:rPr>
                            <w:t>119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13468" w:rsidRDefault="0021346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809A5">
                      <w:rPr>
                        <w:noProof/>
                        <w:color w:val="0F243E" w:themeColor="text2" w:themeShade="80"/>
                      </w:rPr>
                      <w:t>119</w:t>
                    </w:r>
                    <w:r>
                      <w:rPr>
                        <w:color w:val="0F243E" w:themeColor="text2" w:themeShade="80"/>
                      </w:rPr>
                      <w:fldChar w:fldCharType="end"/>
                    </w:r>
                  </w:p>
                </w:txbxContent>
              </v:textbox>
              <w10:wrap anchorx="page" anchory="page"/>
            </v:shape>
          </w:pict>
        </mc:Fallback>
      </mc:AlternateContent>
    </w:r>
  </w:p>
  <w:p w:rsidR="00213468" w:rsidRDefault="0021346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DD4" w:rsidRDefault="001F2DD4" w:rsidP="00714027">
      <w:pPr>
        <w:spacing w:before="0"/>
      </w:pPr>
      <w:r>
        <w:separator/>
      </w:r>
    </w:p>
  </w:footnote>
  <w:footnote w:type="continuationSeparator" w:id="0">
    <w:p w:rsidR="001F2DD4" w:rsidRDefault="001F2DD4" w:rsidP="00714027">
      <w:pPr>
        <w:spacing w:before="0"/>
      </w:pPr>
      <w:r>
        <w:continuationSeparator/>
      </w:r>
    </w:p>
  </w:footnote>
  <w:footnote w:id="1">
    <w:p w:rsidR="00213468" w:rsidRDefault="0021346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13468" w:rsidRDefault="0021346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13468" w:rsidRDefault="0021346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13468" w:rsidRDefault="00213468"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B12C3E"/>
    <w:multiLevelType w:val="multilevel"/>
    <w:tmpl w:val="E098C73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440D09"/>
    <w:multiLevelType w:val="hybridMultilevel"/>
    <w:tmpl w:val="8B2448F8"/>
    <w:lvl w:ilvl="0" w:tplc="5608D8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31D73F3"/>
    <w:multiLevelType w:val="multilevel"/>
    <w:tmpl w:val="C100B94C"/>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15:restartNumberingAfterBreak="0">
    <w:nsid w:val="477337CB"/>
    <w:multiLevelType w:val="multilevel"/>
    <w:tmpl w:val="611284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BB360D"/>
    <w:multiLevelType w:val="multilevel"/>
    <w:tmpl w:val="92F8AA9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6A25DD"/>
    <w:multiLevelType w:val="multilevel"/>
    <w:tmpl w:val="C114AA20"/>
    <w:lvl w:ilvl="0">
      <w:start w:val="1"/>
      <w:numFmt w:val="decimal"/>
      <w:lvlText w:val="%1."/>
      <w:lvlJc w:val="left"/>
      <w:pPr>
        <w:ind w:left="720" w:hanging="360"/>
      </w:pPr>
    </w:lvl>
    <w:lvl w:ilvl="1">
      <w:start w:val="1"/>
      <w:numFmt w:val="decimal"/>
      <w:isLgl/>
      <w:lvlText w:val="%1.%2"/>
      <w:lvlJc w:val="left"/>
      <w:pPr>
        <w:ind w:left="643"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941DFB"/>
    <w:multiLevelType w:val="multilevel"/>
    <w:tmpl w:val="B1689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F61D8B"/>
    <w:multiLevelType w:val="multilevel"/>
    <w:tmpl w:val="22E652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7"/>
  </w:num>
  <w:num w:numId="3">
    <w:abstractNumId w:val="20"/>
  </w:num>
  <w:num w:numId="4">
    <w:abstractNumId w:val="2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4"/>
  </w:num>
  <w:num w:numId="6">
    <w:abstractNumId w:val="24"/>
  </w:num>
  <w:num w:numId="7">
    <w:abstractNumId w:val="6"/>
  </w:num>
  <w:num w:numId="8">
    <w:abstractNumId w:val="11"/>
  </w:num>
  <w:num w:numId="9">
    <w:abstractNumId w:val="28"/>
  </w:num>
  <w:num w:numId="10">
    <w:abstractNumId w:val="8"/>
  </w:num>
  <w:num w:numId="11">
    <w:abstractNumId w:val="3"/>
  </w:num>
  <w:num w:numId="12">
    <w:abstractNumId w:val="25"/>
  </w:num>
  <w:num w:numId="13">
    <w:abstractNumId w:val="19"/>
  </w:num>
  <w:num w:numId="14">
    <w:abstractNumId w:val="7"/>
  </w:num>
  <w:num w:numId="15">
    <w:abstractNumId w:val="0"/>
  </w:num>
  <w:num w:numId="16">
    <w:abstractNumId w:val="2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7"/>
  </w:num>
  <w:num w:numId="22">
    <w:abstractNumId w:val="13"/>
  </w:num>
  <w:num w:numId="23">
    <w:abstractNumId w:val="26"/>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2"/>
  </w:num>
  <w:num w:numId="27">
    <w:abstractNumId w:val="10"/>
  </w:num>
  <w:num w:numId="28">
    <w:abstractNumId w:val="30"/>
  </w:num>
  <w:num w:numId="29">
    <w:abstractNumId w:val="5"/>
  </w:num>
  <w:num w:numId="30">
    <w:abstractNumId w:val="18"/>
  </w:num>
  <w:num w:numId="31">
    <w:abstractNumId w:val="16"/>
  </w:num>
  <w:num w:numId="32">
    <w:abstractNumId w:val="29"/>
  </w:num>
  <w:num w:numId="33">
    <w:abstractNumId w:val="15"/>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911"/>
    <w:rsid w:val="00002F04"/>
    <w:rsid w:val="000047DD"/>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856FD"/>
    <w:rsid w:val="000951FE"/>
    <w:rsid w:val="000A1BB9"/>
    <w:rsid w:val="000A4C7F"/>
    <w:rsid w:val="000B26BD"/>
    <w:rsid w:val="000B30E2"/>
    <w:rsid w:val="000C167B"/>
    <w:rsid w:val="000C37EA"/>
    <w:rsid w:val="000D6544"/>
    <w:rsid w:val="000E0852"/>
    <w:rsid w:val="000E543A"/>
    <w:rsid w:val="000E5A66"/>
    <w:rsid w:val="000F4FE6"/>
    <w:rsid w:val="000F6763"/>
    <w:rsid w:val="0010194A"/>
    <w:rsid w:val="001079D3"/>
    <w:rsid w:val="00111643"/>
    <w:rsid w:val="00116FE1"/>
    <w:rsid w:val="00120330"/>
    <w:rsid w:val="001205FB"/>
    <w:rsid w:val="00127E8F"/>
    <w:rsid w:val="00130743"/>
    <w:rsid w:val="0013089C"/>
    <w:rsid w:val="00134E51"/>
    <w:rsid w:val="0014285B"/>
    <w:rsid w:val="00154442"/>
    <w:rsid w:val="00155FCF"/>
    <w:rsid w:val="00160DFD"/>
    <w:rsid w:val="00164A55"/>
    <w:rsid w:val="0016575D"/>
    <w:rsid w:val="00180506"/>
    <w:rsid w:val="0018701F"/>
    <w:rsid w:val="00194D3A"/>
    <w:rsid w:val="001968CC"/>
    <w:rsid w:val="0019698A"/>
    <w:rsid w:val="001A0CDD"/>
    <w:rsid w:val="001A7A11"/>
    <w:rsid w:val="001A7BED"/>
    <w:rsid w:val="001B5D29"/>
    <w:rsid w:val="001B7AAC"/>
    <w:rsid w:val="001C1996"/>
    <w:rsid w:val="001C3677"/>
    <w:rsid w:val="001C713B"/>
    <w:rsid w:val="001D397B"/>
    <w:rsid w:val="001E3848"/>
    <w:rsid w:val="001E6734"/>
    <w:rsid w:val="001F01EE"/>
    <w:rsid w:val="001F2DD4"/>
    <w:rsid w:val="00200D08"/>
    <w:rsid w:val="00202440"/>
    <w:rsid w:val="0020504E"/>
    <w:rsid w:val="00210497"/>
    <w:rsid w:val="00213468"/>
    <w:rsid w:val="00220B38"/>
    <w:rsid w:val="00225EF1"/>
    <w:rsid w:val="00231001"/>
    <w:rsid w:val="002358AC"/>
    <w:rsid w:val="002425D0"/>
    <w:rsid w:val="002460E6"/>
    <w:rsid w:val="0025215C"/>
    <w:rsid w:val="00253FA8"/>
    <w:rsid w:val="00257A4E"/>
    <w:rsid w:val="00262E45"/>
    <w:rsid w:val="00263729"/>
    <w:rsid w:val="00270EA9"/>
    <w:rsid w:val="00281685"/>
    <w:rsid w:val="00296238"/>
    <w:rsid w:val="00297AA4"/>
    <w:rsid w:val="00297BF9"/>
    <w:rsid w:val="002B5F80"/>
    <w:rsid w:val="002C1486"/>
    <w:rsid w:val="002C4BAB"/>
    <w:rsid w:val="002D53F3"/>
    <w:rsid w:val="002E0224"/>
    <w:rsid w:val="002E29D4"/>
    <w:rsid w:val="002E2A2B"/>
    <w:rsid w:val="002E7FC9"/>
    <w:rsid w:val="002F00BC"/>
    <w:rsid w:val="002F32CD"/>
    <w:rsid w:val="002F6BF8"/>
    <w:rsid w:val="0031056F"/>
    <w:rsid w:val="0031520E"/>
    <w:rsid w:val="00322F75"/>
    <w:rsid w:val="00332A3C"/>
    <w:rsid w:val="003371BB"/>
    <w:rsid w:val="00345DA5"/>
    <w:rsid w:val="00351EA9"/>
    <w:rsid w:val="00352D24"/>
    <w:rsid w:val="00355EA4"/>
    <w:rsid w:val="00366191"/>
    <w:rsid w:val="00383D04"/>
    <w:rsid w:val="00385A9B"/>
    <w:rsid w:val="00392A87"/>
    <w:rsid w:val="00393EDB"/>
    <w:rsid w:val="00394A40"/>
    <w:rsid w:val="00395E5F"/>
    <w:rsid w:val="003A491F"/>
    <w:rsid w:val="003B0CC1"/>
    <w:rsid w:val="003B17EE"/>
    <w:rsid w:val="003B791A"/>
    <w:rsid w:val="003C5CA5"/>
    <w:rsid w:val="003D754B"/>
    <w:rsid w:val="003E35DD"/>
    <w:rsid w:val="003E43B4"/>
    <w:rsid w:val="003E5B32"/>
    <w:rsid w:val="003E70A9"/>
    <w:rsid w:val="003F3E37"/>
    <w:rsid w:val="00417BD1"/>
    <w:rsid w:val="004250AB"/>
    <w:rsid w:val="00430518"/>
    <w:rsid w:val="00434319"/>
    <w:rsid w:val="00452092"/>
    <w:rsid w:val="00460237"/>
    <w:rsid w:val="00470605"/>
    <w:rsid w:val="0047139A"/>
    <w:rsid w:val="0048046D"/>
    <w:rsid w:val="00480598"/>
    <w:rsid w:val="00481ACE"/>
    <w:rsid w:val="00484EEA"/>
    <w:rsid w:val="004B3F51"/>
    <w:rsid w:val="004C164F"/>
    <w:rsid w:val="004D3184"/>
    <w:rsid w:val="004D52E5"/>
    <w:rsid w:val="004E1436"/>
    <w:rsid w:val="004E5F29"/>
    <w:rsid w:val="004E734B"/>
    <w:rsid w:val="004E7E30"/>
    <w:rsid w:val="00500C38"/>
    <w:rsid w:val="0050508A"/>
    <w:rsid w:val="005055BB"/>
    <w:rsid w:val="00507E97"/>
    <w:rsid w:val="00511573"/>
    <w:rsid w:val="005159DD"/>
    <w:rsid w:val="00517649"/>
    <w:rsid w:val="00524CE8"/>
    <w:rsid w:val="0052696D"/>
    <w:rsid w:val="00526CD6"/>
    <w:rsid w:val="00532DCC"/>
    <w:rsid w:val="00540684"/>
    <w:rsid w:val="00546BB8"/>
    <w:rsid w:val="00547594"/>
    <w:rsid w:val="00554DAE"/>
    <w:rsid w:val="00554E2E"/>
    <w:rsid w:val="00557434"/>
    <w:rsid w:val="005616AF"/>
    <w:rsid w:val="00564E1C"/>
    <w:rsid w:val="00567138"/>
    <w:rsid w:val="00573C0A"/>
    <w:rsid w:val="00574EA1"/>
    <w:rsid w:val="005764EC"/>
    <w:rsid w:val="0058374F"/>
    <w:rsid w:val="00594B26"/>
    <w:rsid w:val="00594B67"/>
    <w:rsid w:val="005A566F"/>
    <w:rsid w:val="005A66E8"/>
    <w:rsid w:val="005B0D7B"/>
    <w:rsid w:val="005C100D"/>
    <w:rsid w:val="005C4854"/>
    <w:rsid w:val="005D1173"/>
    <w:rsid w:val="005D22AB"/>
    <w:rsid w:val="005D4BEE"/>
    <w:rsid w:val="005D5D4F"/>
    <w:rsid w:val="005E55C1"/>
    <w:rsid w:val="005E75B3"/>
    <w:rsid w:val="005F01C5"/>
    <w:rsid w:val="00604AFD"/>
    <w:rsid w:val="00604BC3"/>
    <w:rsid w:val="00612394"/>
    <w:rsid w:val="00612A02"/>
    <w:rsid w:val="00622B7C"/>
    <w:rsid w:val="006451ED"/>
    <w:rsid w:val="006457ED"/>
    <w:rsid w:val="00646DF1"/>
    <w:rsid w:val="0065399E"/>
    <w:rsid w:val="00660921"/>
    <w:rsid w:val="00666557"/>
    <w:rsid w:val="00666F40"/>
    <w:rsid w:val="0067408D"/>
    <w:rsid w:val="00697C57"/>
    <w:rsid w:val="006A72FA"/>
    <w:rsid w:val="006D1B0C"/>
    <w:rsid w:val="006E21B2"/>
    <w:rsid w:val="006E6CFD"/>
    <w:rsid w:val="0070584D"/>
    <w:rsid w:val="00714027"/>
    <w:rsid w:val="00724A32"/>
    <w:rsid w:val="007253CC"/>
    <w:rsid w:val="00734A5C"/>
    <w:rsid w:val="00747BD2"/>
    <w:rsid w:val="00750EAE"/>
    <w:rsid w:val="007525F2"/>
    <w:rsid w:val="0076068D"/>
    <w:rsid w:val="00764D0E"/>
    <w:rsid w:val="007766F3"/>
    <w:rsid w:val="007810D7"/>
    <w:rsid w:val="00782029"/>
    <w:rsid w:val="00787B82"/>
    <w:rsid w:val="007917B3"/>
    <w:rsid w:val="007954E0"/>
    <w:rsid w:val="007A458C"/>
    <w:rsid w:val="007B289B"/>
    <w:rsid w:val="007B2D75"/>
    <w:rsid w:val="007B52E0"/>
    <w:rsid w:val="007C2758"/>
    <w:rsid w:val="007C351D"/>
    <w:rsid w:val="007D05B3"/>
    <w:rsid w:val="007D456B"/>
    <w:rsid w:val="007D5A96"/>
    <w:rsid w:val="007D7345"/>
    <w:rsid w:val="007E0EB4"/>
    <w:rsid w:val="007E6A32"/>
    <w:rsid w:val="007F13BC"/>
    <w:rsid w:val="007F447A"/>
    <w:rsid w:val="00807238"/>
    <w:rsid w:val="00826C6A"/>
    <w:rsid w:val="00830224"/>
    <w:rsid w:val="00840187"/>
    <w:rsid w:val="00840B63"/>
    <w:rsid w:val="00841577"/>
    <w:rsid w:val="00841F49"/>
    <w:rsid w:val="00850496"/>
    <w:rsid w:val="00854932"/>
    <w:rsid w:val="0087166C"/>
    <w:rsid w:val="008750BF"/>
    <w:rsid w:val="00881594"/>
    <w:rsid w:val="008921AD"/>
    <w:rsid w:val="00897303"/>
    <w:rsid w:val="008A11E5"/>
    <w:rsid w:val="008B49AE"/>
    <w:rsid w:val="008C0CAC"/>
    <w:rsid w:val="008D7DE3"/>
    <w:rsid w:val="008E7C56"/>
    <w:rsid w:val="008F1C6E"/>
    <w:rsid w:val="008F1D04"/>
    <w:rsid w:val="008F3156"/>
    <w:rsid w:val="008F4491"/>
    <w:rsid w:val="008F7DF6"/>
    <w:rsid w:val="009104D9"/>
    <w:rsid w:val="00911469"/>
    <w:rsid w:val="00915AAC"/>
    <w:rsid w:val="00922BD2"/>
    <w:rsid w:val="009307CF"/>
    <w:rsid w:val="0093447B"/>
    <w:rsid w:val="00940C4A"/>
    <w:rsid w:val="009439D5"/>
    <w:rsid w:val="00944243"/>
    <w:rsid w:val="0094551E"/>
    <w:rsid w:val="00946EE5"/>
    <w:rsid w:val="00951FDD"/>
    <w:rsid w:val="00952685"/>
    <w:rsid w:val="00952E91"/>
    <w:rsid w:val="00976C63"/>
    <w:rsid w:val="0098105C"/>
    <w:rsid w:val="009840A2"/>
    <w:rsid w:val="009840F0"/>
    <w:rsid w:val="00986BA8"/>
    <w:rsid w:val="009973B4"/>
    <w:rsid w:val="00997A42"/>
    <w:rsid w:val="009A5C98"/>
    <w:rsid w:val="009B166F"/>
    <w:rsid w:val="009D0224"/>
    <w:rsid w:val="009D2FCD"/>
    <w:rsid w:val="009D75C8"/>
    <w:rsid w:val="009F648E"/>
    <w:rsid w:val="00A0737E"/>
    <w:rsid w:val="00A25818"/>
    <w:rsid w:val="00A429A0"/>
    <w:rsid w:val="00A47744"/>
    <w:rsid w:val="00A51EAD"/>
    <w:rsid w:val="00A65788"/>
    <w:rsid w:val="00A673A2"/>
    <w:rsid w:val="00A72581"/>
    <w:rsid w:val="00A83C0A"/>
    <w:rsid w:val="00A918A6"/>
    <w:rsid w:val="00A97B7D"/>
    <w:rsid w:val="00AA1C98"/>
    <w:rsid w:val="00AB110A"/>
    <w:rsid w:val="00AC0F31"/>
    <w:rsid w:val="00AC69D6"/>
    <w:rsid w:val="00AD4726"/>
    <w:rsid w:val="00AF0EE4"/>
    <w:rsid w:val="00AF1828"/>
    <w:rsid w:val="00AF7B24"/>
    <w:rsid w:val="00B21D28"/>
    <w:rsid w:val="00B22CA6"/>
    <w:rsid w:val="00B5372D"/>
    <w:rsid w:val="00B609B3"/>
    <w:rsid w:val="00B61EF3"/>
    <w:rsid w:val="00B6210A"/>
    <w:rsid w:val="00B62623"/>
    <w:rsid w:val="00B651C4"/>
    <w:rsid w:val="00B66370"/>
    <w:rsid w:val="00B80131"/>
    <w:rsid w:val="00B8039A"/>
    <w:rsid w:val="00B82B8D"/>
    <w:rsid w:val="00B860F4"/>
    <w:rsid w:val="00B902F5"/>
    <w:rsid w:val="00B93973"/>
    <w:rsid w:val="00B94994"/>
    <w:rsid w:val="00B97B4B"/>
    <w:rsid w:val="00BB60AA"/>
    <w:rsid w:val="00BB6242"/>
    <w:rsid w:val="00BC5A58"/>
    <w:rsid w:val="00BC6A77"/>
    <w:rsid w:val="00BD2E2E"/>
    <w:rsid w:val="00BE1401"/>
    <w:rsid w:val="00BE1EE3"/>
    <w:rsid w:val="00BE3CC4"/>
    <w:rsid w:val="00BE6ABF"/>
    <w:rsid w:val="00BF36CD"/>
    <w:rsid w:val="00C06D0F"/>
    <w:rsid w:val="00C12A8C"/>
    <w:rsid w:val="00C254C6"/>
    <w:rsid w:val="00C40C8F"/>
    <w:rsid w:val="00C41FE3"/>
    <w:rsid w:val="00C43B3C"/>
    <w:rsid w:val="00C45BF7"/>
    <w:rsid w:val="00C611CF"/>
    <w:rsid w:val="00C63EBD"/>
    <w:rsid w:val="00C724D4"/>
    <w:rsid w:val="00C7612C"/>
    <w:rsid w:val="00C86531"/>
    <w:rsid w:val="00C90F3C"/>
    <w:rsid w:val="00CA395F"/>
    <w:rsid w:val="00CA3DF5"/>
    <w:rsid w:val="00CA62A1"/>
    <w:rsid w:val="00CA786C"/>
    <w:rsid w:val="00CA7A94"/>
    <w:rsid w:val="00CB5540"/>
    <w:rsid w:val="00CC1968"/>
    <w:rsid w:val="00CC2F33"/>
    <w:rsid w:val="00CC3B92"/>
    <w:rsid w:val="00CE0337"/>
    <w:rsid w:val="00CE7AF3"/>
    <w:rsid w:val="00CE7E47"/>
    <w:rsid w:val="00CF27F3"/>
    <w:rsid w:val="00CF2B1F"/>
    <w:rsid w:val="00D01EC1"/>
    <w:rsid w:val="00D02923"/>
    <w:rsid w:val="00D04A0B"/>
    <w:rsid w:val="00D144CE"/>
    <w:rsid w:val="00D1645B"/>
    <w:rsid w:val="00D23D66"/>
    <w:rsid w:val="00D338B6"/>
    <w:rsid w:val="00D378E4"/>
    <w:rsid w:val="00D40780"/>
    <w:rsid w:val="00D56740"/>
    <w:rsid w:val="00D57A44"/>
    <w:rsid w:val="00D608D1"/>
    <w:rsid w:val="00D627BC"/>
    <w:rsid w:val="00D66695"/>
    <w:rsid w:val="00D679E1"/>
    <w:rsid w:val="00D72380"/>
    <w:rsid w:val="00D779C3"/>
    <w:rsid w:val="00D84E94"/>
    <w:rsid w:val="00D854FC"/>
    <w:rsid w:val="00D8626B"/>
    <w:rsid w:val="00DA14C4"/>
    <w:rsid w:val="00DA289C"/>
    <w:rsid w:val="00DA7036"/>
    <w:rsid w:val="00DC074A"/>
    <w:rsid w:val="00DC7BBE"/>
    <w:rsid w:val="00DD0B70"/>
    <w:rsid w:val="00DD2275"/>
    <w:rsid w:val="00DD32A4"/>
    <w:rsid w:val="00DD59DF"/>
    <w:rsid w:val="00DE1FB1"/>
    <w:rsid w:val="00E00148"/>
    <w:rsid w:val="00E067BB"/>
    <w:rsid w:val="00E160FB"/>
    <w:rsid w:val="00E17034"/>
    <w:rsid w:val="00E22948"/>
    <w:rsid w:val="00E27F06"/>
    <w:rsid w:val="00E304D3"/>
    <w:rsid w:val="00E30A70"/>
    <w:rsid w:val="00E411E8"/>
    <w:rsid w:val="00E433F9"/>
    <w:rsid w:val="00E43D93"/>
    <w:rsid w:val="00E47A95"/>
    <w:rsid w:val="00E524E1"/>
    <w:rsid w:val="00E57B8D"/>
    <w:rsid w:val="00E62278"/>
    <w:rsid w:val="00E632DD"/>
    <w:rsid w:val="00E7295C"/>
    <w:rsid w:val="00E864FA"/>
    <w:rsid w:val="00E901BA"/>
    <w:rsid w:val="00E91497"/>
    <w:rsid w:val="00E920B0"/>
    <w:rsid w:val="00E9523C"/>
    <w:rsid w:val="00EA2038"/>
    <w:rsid w:val="00EA6F89"/>
    <w:rsid w:val="00EB67B0"/>
    <w:rsid w:val="00EC0483"/>
    <w:rsid w:val="00EC3289"/>
    <w:rsid w:val="00ED356E"/>
    <w:rsid w:val="00ED5B7B"/>
    <w:rsid w:val="00EE2727"/>
    <w:rsid w:val="00EE34DC"/>
    <w:rsid w:val="00EF0179"/>
    <w:rsid w:val="00EF28B0"/>
    <w:rsid w:val="00EF46C2"/>
    <w:rsid w:val="00EF69D9"/>
    <w:rsid w:val="00EF7D2F"/>
    <w:rsid w:val="00F01BE0"/>
    <w:rsid w:val="00F024D6"/>
    <w:rsid w:val="00F0664D"/>
    <w:rsid w:val="00F121BF"/>
    <w:rsid w:val="00F14139"/>
    <w:rsid w:val="00F1766C"/>
    <w:rsid w:val="00F27F2E"/>
    <w:rsid w:val="00F46DF0"/>
    <w:rsid w:val="00F47EFD"/>
    <w:rsid w:val="00F5669B"/>
    <w:rsid w:val="00F579F4"/>
    <w:rsid w:val="00F66DF2"/>
    <w:rsid w:val="00F7089F"/>
    <w:rsid w:val="00F76498"/>
    <w:rsid w:val="00F809A5"/>
    <w:rsid w:val="00F90FCB"/>
    <w:rsid w:val="00F95C29"/>
    <w:rsid w:val="00FB153D"/>
    <w:rsid w:val="00FB1FAA"/>
    <w:rsid w:val="00FB3474"/>
    <w:rsid w:val="00FB5176"/>
    <w:rsid w:val="00FC6230"/>
    <w:rsid w:val="00FC7285"/>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unhideWhenUsed/>
    <w:rsid w:val="00714027"/>
    <w:rPr>
      <w:b/>
      <w:bCs/>
    </w:rPr>
  </w:style>
  <w:style w:type="character" w:customStyle="1" w:styleId="af5">
    <w:name w:val="Тема примечания Знак"/>
    <w:basedOn w:val="af3"/>
    <w:link w:val="af4"/>
    <w:uiPriority w:val="99"/>
    <w:rsid w:val="00714027"/>
    <w:rPr>
      <w:rFonts w:ascii="Times New Roman" w:eastAsiaTheme="minorHAnsi" w:hAnsi="Times New Roman"/>
      <w:b/>
      <w:bCs/>
    </w:rPr>
  </w:style>
  <w:style w:type="paragraph" w:styleId="af6">
    <w:name w:val="Balloon Text"/>
    <w:basedOn w:val="a5"/>
    <w:link w:val="af7"/>
    <w:uiPriority w:val="99"/>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uiPriority w:val="99"/>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uiPriority w:val="99"/>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unhideWhenUsed/>
    <w:rsid w:val="00714027"/>
    <w:pPr>
      <w:spacing w:after="120" w:line="480" w:lineRule="auto"/>
    </w:pPr>
  </w:style>
  <w:style w:type="character" w:customStyle="1" w:styleId="29">
    <w:name w:val="Основной текст 2 Знак"/>
    <w:basedOn w:val="a6"/>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567138"/>
    <w:pPr>
      <w:numPr>
        <w:ilvl w:val="6"/>
        <w:numId w:val="27"/>
      </w:numPr>
      <w:spacing w:line="360" w:lineRule="exact"/>
    </w:pPr>
    <w:rPr>
      <w:szCs w:val="28"/>
    </w:rPr>
  </w:style>
  <w:style w:type="paragraph" w:customStyle="1" w:styleId="30">
    <w:name w:val="УРОВЕНЬ_Абзац_тип3"/>
    <w:basedOn w:val="ae"/>
    <w:link w:val="38"/>
    <w:qFormat/>
    <w:rsid w:val="00567138"/>
    <w:pPr>
      <w:numPr>
        <w:ilvl w:val="7"/>
        <w:numId w:val="27"/>
      </w:numPr>
      <w:spacing w:line="360" w:lineRule="exact"/>
    </w:pPr>
    <w:rPr>
      <w:szCs w:val="28"/>
    </w:rPr>
  </w:style>
  <w:style w:type="paragraph" w:customStyle="1" w:styleId="a2">
    <w:name w:val="УРОВЕНЬ_Подпись"/>
    <w:basedOn w:val="ae"/>
    <w:link w:val="aff8"/>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customStyle="1" w:styleId="2c">
    <w:name w:val="Основной текст (2)_"/>
    <w:basedOn w:val="a6"/>
    <w:rsid w:val="00127E8F"/>
    <w:rPr>
      <w:rFonts w:ascii="Times New Roman" w:eastAsia="Times New Roman" w:hAnsi="Times New Roman" w:cs="Times New Roman"/>
      <w:b/>
      <w:bCs/>
      <w:i w:val="0"/>
      <w:iCs w:val="0"/>
      <w:smallCaps w:val="0"/>
      <w:strike w:val="0"/>
      <w:sz w:val="23"/>
      <w:szCs w:val="23"/>
      <w:u w:val="none"/>
    </w:rPr>
  </w:style>
  <w:style w:type="character" w:customStyle="1" w:styleId="2d">
    <w:name w:val="Основной текст (2)"/>
    <w:basedOn w:val="2c"/>
    <w:rsid w:val="00127E8F"/>
    <w:rPr>
      <w:rFonts w:ascii="Times New Roman" w:eastAsia="Times New Roman" w:hAnsi="Times New Roman" w:cs="Times New Roman"/>
      <w:b/>
      <w:bCs/>
      <w:i w:val="0"/>
      <w:iCs w:val="0"/>
      <w:smallCaps w:val="0"/>
      <w:strike w:val="0"/>
      <w:color w:val="000000"/>
      <w:spacing w:val="0"/>
      <w:w w:val="100"/>
      <w:position w:val="0"/>
      <w:sz w:val="23"/>
      <w:szCs w:val="23"/>
      <w:u w:val="single"/>
      <w:lang w:val="ru-RU" w:eastAsia="ru-RU" w:bidi="ru-RU"/>
    </w:rPr>
  </w:style>
  <w:style w:type="character" w:customStyle="1" w:styleId="aff9">
    <w:name w:val="Основной текст_"/>
    <w:basedOn w:val="a6"/>
    <w:link w:val="1c"/>
    <w:rsid w:val="00127E8F"/>
    <w:rPr>
      <w:rFonts w:ascii="Times New Roman" w:eastAsia="Times New Roman" w:hAnsi="Times New Roman"/>
      <w:sz w:val="23"/>
      <w:szCs w:val="23"/>
      <w:shd w:val="clear" w:color="auto" w:fill="FFFFFF"/>
    </w:rPr>
  </w:style>
  <w:style w:type="character" w:customStyle="1" w:styleId="2e">
    <w:name w:val="Основной текст (2) + Не полужирный"/>
    <w:basedOn w:val="2c"/>
    <w:rsid w:val="00127E8F"/>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affa">
    <w:name w:val="Основной текст + Полужирный"/>
    <w:basedOn w:val="aff9"/>
    <w:rsid w:val="00127E8F"/>
    <w:rPr>
      <w:rFonts w:ascii="Times New Roman" w:eastAsia="Times New Roman" w:hAnsi="Times New Roman"/>
      <w:b/>
      <w:bCs/>
      <w:color w:val="000000"/>
      <w:spacing w:val="0"/>
      <w:w w:val="100"/>
      <w:position w:val="0"/>
      <w:sz w:val="23"/>
      <w:szCs w:val="23"/>
      <w:shd w:val="clear" w:color="auto" w:fill="FFFFFF"/>
      <w:lang w:val="ru-RU" w:eastAsia="ru-RU" w:bidi="ru-RU"/>
    </w:rPr>
  </w:style>
  <w:style w:type="character" w:customStyle="1" w:styleId="39">
    <w:name w:val="Основной текст (3)_"/>
    <w:basedOn w:val="a6"/>
    <w:link w:val="3a"/>
    <w:rsid w:val="00127E8F"/>
    <w:rPr>
      <w:rFonts w:ascii="Times New Roman" w:eastAsia="Times New Roman" w:hAnsi="Times New Roman"/>
      <w:sz w:val="21"/>
      <w:szCs w:val="21"/>
      <w:shd w:val="clear" w:color="auto" w:fill="FFFFFF"/>
    </w:rPr>
  </w:style>
  <w:style w:type="character" w:customStyle="1" w:styleId="310pt">
    <w:name w:val="Основной текст (3) + 10 pt"/>
    <w:basedOn w:val="39"/>
    <w:rsid w:val="00127E8F"/>
    <w:rPr>
      <w:rFonts w:ascii="Times New Roman" w:eastAsia="Times New Roman" w:hAnsi="Times New Roman"/>
      <w:color w:val="000000"/>
      <w:spacing w:val="0"/>
      <w:w w:val="100"/>
      <w:position w:val="0"/>
      <w:sz w:val="20"/>
      <w:szCs w:val="20"/>
      <w:shd w:val="clear" w:color="auto" w:fill="FFFFFF"/>
      <w:lang w:val="ru-RU" w:eastAsia="ru-RU" w:bidi="ru-RU"/>
    </w:rPr>
  </w:style>
  <w:style w:type="character" w:customStyle="1" w:styleId="2105pt">
    <w:name w:val="Основной текст (2) + 10;5 pt"/>
    <w:basedOn w:val="2c"/>
    <w:rsid w:val="00127E8F"/>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1d">
    <w:name w:val="Заголовок №1_"/>
    <w:basedOn w:val="a6"/>
    <w:link w:val="1e"/>
    <w:rsid w:val="00127E8F"/>
    <w:rPr>
      <w:rFonts w:ascii="Times New Roman" w:eastAsia="Times New Roman" w:hAnsi="Times New Roman"/>
      <w:b/>
      <w:bCs/>
      <w:sz w:val="23"/>
      <w:szCs w:val="23"/>
      <w:shd w:val="clear" w:color="auto" w:fill="FFFFFF"/>
    </w:rPr>
  </w:style>
  <w:style w:type="paragraph" w:customStyle="1" w:styleId="1c">
    <w:name w:val="Основной текст1"/>
    <w:basedOn w:val="a5"/>
    <w:link w:val="aff9"/>
    <w:rsid w:val="00127E8F"/>
    <w:pPr>
      <w:widowControl w:val="0"/>
      <w:shd w:val="clear" w:color="auto" w:fill="FFFFFF"/>
      <w:spacing w:before="180" w:line="274" w:lineRule="exact"/>
    </w:pPr>
    <w:rPr>
      <w:rFonts w:eastAsia="Times New Roman"/>
      <w:sz w:val="23"/>
      <w:szCs w:val="23"/>
    </w:rPr>
  </w:style>
  <w:style w:type="paragraph" w:customStyle="1" w:styleId="3a">
    <w:name w:val="Основной текст (3)"/>
    <w:basedOn w:val="a5"/>
    <w:link w:val="39"/>
    <w:rsid w:val="00127E8F"/>
    <w:pPr>
      <w:widowControl w:val="0"/>
      <w:shd w:val="clear" w:color="auto" w:fill="FFFFFF"/>
      <w:spacing w:before="180" w:line="248" w:lineRule="exact"/>
    </w:pPr>
    <w:rPr>
      <w:rFonts w:eastAsia="Times New Roman"/>
      <w:sz w:val="21"/>
      <w:szCs w:val="21"/>
    </w:rPr>
  </w:style>
  <w:style w:type="paragraph" w:customStyle="1" w:styleId="1e">
    <w:name w:val="Заголовок №1"/>
    <w:basedOn w:val="a5"/>
    <w:link w:val="1d"/>
    <w:rsid w:val="00127E8F"/>
    <w:pPr>
      <w:widowControl w:val="0"/>
      <w:shd w:val="clear" w:color="auto" w:fill="FFFFFF"/>
      <w:spacing w:before="0" w:after="240" w:line="0" w:lineRule="atLeast"/>
      <w:outlineLvl w:val="0"/>
    </w:pPr>
    <w:rPr>
      <w:rFonts w:eastAsia="Times New Roman"/>
      <w:b/>
      <w:bCs/>
      <w:sz w:val="23"/>
      <w:szCs w:val="23"/>
    </w:rPr>
  </w:style>
  <w:style w:type="character" w:customStyle="1" w:styleId="aff8">
    <w:name w:val="УРОВЕНЬ_Подпись Знак"/>
    <w:basedOn w:val="a6"/>
    <w:link w:val="a2"/>
    <w:rsid w:val="00CF2B1F"/>
    <w:rPr>
      <w:rFonts w:ascii="Times New Roman" w:eastAsiaTheme="minorHAnsi" w:hAnsi="Times New Roman"/>
      <w:sz w:val="26"/>
      <w:szCs w:val="28"/>
    </w:rPr>
  </w:style>
  <w:style w:type="character" w:customStyle="1" w:styleId="2b">
    <w:name w:val="УРОВЕНЬ_Абзац_тип2 Знак"/>
    <w:basedOn w:val="a6"/>
    <w:link w:val="21"/>
    <w:rsid w:val="00CF2B1F"/>
    <w:rPr>
      <w:rFonts w:ascii="Times New Roman" w:eastAsiaTheme="minorHAnsi" w:hAnsi="Times New Roman"/>
      <w:sz w:val="26"/>
      <w:szCs w:val="28"/>
    </w:rPr>
  </w:style>
  <w:style w:type="character" w:customStyle="1" w:styleId="38">
    <w:name w:val="УРОВЕНЬ_Абзац_тип3 Знак"/>
    <w:basedOn w:val="a6"/>
    <w:link w:val="30"/>
    <w:rsid w:val="00CF2B1F"/>
    <w:rPr>
      <w:rFonts w:ascii="Times New Roman" w:eastAsiaTheme="minorHAnsi" w:hAnsi="Times New Roman"/>
      <w:sz w:val="26"/>
      <w:szCs w:val="28"/>
    </w:rPr>
  </w:style>
  <w:style w:type="paragraph" w:styleId="affb">
    <w:name w:val="Body Text Indent"/>
    <w:basedOn w:val="a5"/>
    <w:link w:val="affc"/>
    <w:uiPriority w:val="99"/>
    <w:unhideWhenUsed/>
    <w:rsid w:val="00281685"/>
    <w:pPr>
      <w:spacing w:after="120"/>
      <w:ind w:left="283"/>
    </w:pPr>
  </w:style>
  <w:style w:type="character" w:customStyle="1" w:styleId="affc">
    <w:name w:val="Основной текст с отступом Знак"/>
    <w:basedOn w:val="a6"/>
    <w:link w:val="affb"/>
    <w:uiPriority w:val="99"/>
    <w:rsid w:val="00281685"/>
    <w:rPr>
      <w:rFonts w:ascii="Times New Roman" w:eastAsiaTheme="minorHAnsi" w:hAnsi="Times New Roman"/>
      <w:sz w:val="26"/>
      <w:szCs w:val="26"/>
    </w:rPr>
  </w:style>
  <w:style w:type="paragraph" w:styleId="2f">
    <w:name w:val="Body Text Indent 2"/>
    <w:basedOn w:val="a5"/>
    <w:link w:val="2f0"/>
    <w:uiPriority w:val="99"/>
    <w:unhideWhenUsed/>
    <w:rsid w:val="00281685"/>
    <w:pPr>
      <w:spacing w:after="120" w:line="480" w:lineRule="auto"/>
      <w:ind w:left="283"/>
    </w:pPr>
  </w:style>
  <w:style w:type="character" w:customStyle="1" w:styleId="2f0">
    <w:name w:val="Основной текст с отступом 2 Знак"/>
    <w:basedOn w:val="a6"/>
    <w:link w:val="2f"/>
    <w:uiPriority w:val="99"/>
    <w:semiHidden/>
    <w:rsid w:val="00281685"/>
    <w:rPr>
      <w:rFonts w:ascii="Times New Roman" w:eastAsiaTheme="minorHAnsi" w:hAnsi="Times New Roman"/>
      <w:sz w:val="26"/>
      <w:szCs w:val="26"/>
    </w:rPr>
  </w:style>
  <w:style w:type="paragraph" w:customStyle="1" w:styleId="ConsNormal">
    <w:name w:val="ConsNormal"/>
    <w:rsid w:val="008D7DE3"/>
    <w:pPr>
      <w:widowControl w:val="0"/>
      <w:overflowPunct w:val="0"/>
      <w:autoSpaceDE w:val="0"/>
      <w:autoSpaceDN w:val="0"/>
      <w:adjustRightInd w:val="0"/>
      <w:ind w:firstLine="720"/>
      <w:textAlignment w:val="baseline"/>
    </w:pPr>
    <w:rPr>
      <w:rFonts w:ascii="Consultant" w:eastAsia="Times New Roman" w:hAnsi="Consultant"/>
      <w:lang w:eastAsia="ru-RU"/>
    </w:rPr>
  </w:style>
  <w:style w:type="character" w:styleId="affd">
    <w:name w:val="page number"/>
    <w:basedOn w:val="a6"/>
    <w:uiPriority w:val="99"/>
    <w:rsid w:val="008D7DE3"/>
    <w:rPr>
      <w:rFonts w:cs="Times New Roman"/>
      <w:sz w:val="20"/>
    </w:rPr>
  </w:style>
  <w:style w:type="paragraph" w:customStyle="1" w:styleId="auiue">
    <w:name w:val="au?iue"/>
    <w:rsid w:val="008D7DE3"/>
    <w:pPr>
      <w:widowControl w:val="0"/>
      <w:overflowPunct w:val="0"/>
      <w:autoSpaceDE w:val="0"/>
      <w:autoSpaceDN w:val="0"/>
      <w:adjustRightInd w:val="0"/>
      <w:ind w:firstLine="709"/>
      <w:jc w:val="both"/>
      <w:textAlignment w:val="baseline"/>
    </w:pPr>
    <w:rPr>
      <w:rFonts w:ascii="Journal" w:eastAsia="Times New Roman" w:hAnsi="Journal"/>
      <w:sz w:val="24"/>
      <w:lang w:eastAsia="ru-RU"/>
    </w:rPr>
  </w:style>
  <w:style w:type="paragraph" w:styleId="3b">
    <w:name w:val="Body Text Indent 3"/>
    <w:basedOn w:val="a5"/>
    <w:link w:val="3c"/>
    <w:uiPriority w:val="99"/>
    <w:rsid w:val="008D7DE3"/>
    <w:pPr>
      <w:overflowPunct w:val="0"/>
      <w:autoSpaceDE w:val="0"/>
      <w:autoSpaceDN w:val="0"/>
      <w:adjustRightInd w:val="0"/>
      <w:spacing w:before="0" w:line="240" w:lineRule="atLeast"/>
      <w:ind w:firstLine="567"/>
      <w:textAlignment w:val="baseline"/>
    </w:pPr>
    <w:rPr>
      <w:rFonts w:eastAsia="Times New Roman"/>
      <w:color w:val="FF0000"/>
      <w:sz w:val="24"/>
      <w:szCs w:val="20"/>
      <w:lang w:eastAsia="ru-RU"/>
    </w:rPr>
  </w:style>
  <w:style w:type="character" w:customStyle="1" w:styleId="3c">
    <w:name w:val="Основной текст с отступом 3 Знак"/>
    <w:basedOn w:val="a6"/>
    <w:link w:val="3b"/>
    <w:uiPriority w:val="99"/>
    <w:rsid w:val="008D7DE3"/>
    <w:rPr>
      <w:rFonts w:ascii="Times New Roman" w:eastAsia="Times New Roman" w:hAnsi="Times New Roman"/>
      <w:color w:val="FF0000"/>
      <w:sz w:val="24"/>
      <w:lang w:eastAsia="ru-RU"/>
    </w:rPr>
  </w:style>
  <w:style w:type="paragraph" w:customStyle="1" w:styleId="BodyText23">
    <w:name w:val="Body Text 23"/>
    <w:basedOn w:val="auiue"/>
    <w:rsid w:val="008D7DE3"/>
    <w:pPr>
      <w:overflowPunct/>
      <w:autoSpaceDE/>
      <w:autoSpaceDN/>
      <w:adjustRightInd/>
      <w:spacing w:line="240" w:lineRule="atLeast"/>
      <w:ind w:firstLine="567"/>
      <w:textAlignment w:val="auto"/>
    </w:pPr>
    <w:rPr>
      <w:rFonts w:ascii="Arial" w:hAnsi="Arial"/>
      <w:sz w:val="20"/>
    </w:rPr>
  </w:style>
  <w:style w:type="paragraph" w:customStyle="1" w:styleId="BodyText26">
    <w:name w:val="Body Text 26"/>
    <w:basedOn w:val="auiue"/>
    <w:rsid w:val="008D7DE3"/>
    <w:pPr>
      <w:overflowPunct/>
      <w:autoSpaceDE/>
      <w:autoSpaceDN/>
      <w:adjustRightInd/>
      <w:ind w:firstLine="567"/>
      <w:textAlignment w:val="auto"/>
    </w:pPr>
    <w:rPr>
      <w:rFonts w:ascii="Arial" w:hAnsi="Arial"/>
      <w:sz w:val="18"/>
    </w:rPr>
  </w:style>
  <w:style w:type="paragraph" w:customStyle="1" w:styleId="affe">
    <w:name w:val="бычный"/>
    <w:rsid w:val="008D7DE3"/>
    <w:pPr>
      <w:widowControl w:val="0"/>
      <w:ind w:firstLine="709"/>
      <w:jc w:val="both"/>
    </w:pPr>
    <w:rPr>
      <w:rFonts w:ascii="Journal" w:eastAsia="Times New Roman" w:hAnsi="Journal"/>
      <w:sz w:val="24"/>
      <w:lang w:eastAsia="ru-RU"/>
    </w:rPr>
  </w:style>
  <w:style w:type="paragraph" w:customStyle="1" w:styleId="caaieiaie1">
    <w:name w:val="caaieiaie 1"/>
    <w:basedOn w:val="a5"/>
    <w:next w:val="a5"/>
    <w:rsid w:val="008D7DE3"/>
    <w:pPr>
      <w:keepNext/>
      <w:widowControl w:val="0"/>
      <w:spacing w:before="240" w:after="60"/>
      <w:ind w:firstLine="720"/>
      <w:jc w:val="left"/>
    </w:pPr>
    <w:rPr>
      <w:rFonts w:ascii="Arial" w:eastAsia="Times New Roman" w:hAnsi="Arial"/>
      <w:b/>
      <w:kern w:val="28"/>
      <w:sz w:val="28"/>
      <w:szCs w:val="20"/>
      <w:lang w:eastAsia="ru-RU"/>
    </w:rPr>
  </w:style>
  <w:style w:type="paragraph" w:styleId="afff">
    <w:name w:val="Normal (Web)"/>
    <w:basedOn w:val="a5"/>
    <w:uiPriority w:val="99"/>
    <w:unhideWhenUsed/>
    <w:rsid w:val="008D7DE3"/>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65D094FB31B45EB439950EEDAF4AE176FE4E9D43DDCC22527FA3B57B257460C1CC81A2DE16D2D62A4KB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65D094FB31B45EB439950EEDAF4AE176FE4E9D43DDCC22527FA3B57B257460C1CC81A2DE16D2D6DA4KA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5D094FB31B45EB439950EEDAF4AE176FE4E9D43DDCC22527FA3B57B257460C1CC81A2DE16D2D6CA4KC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yperlink" Target="consultantplus://offline/ref=065D094FB31B45EB439950EEDAF4AE176FE4E9D43DDCC22527FA3B57B257460C1CC81A2DE16D2D63A4K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53E0-4A8D-4786-B548-7C23DCFD6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7846</TotalTime>
  <Pages>1</Pages>
  <Words>38732</Words>
  <Characters>220778</Characters>
  <Application>Microsoft Office Word</Application>
  <DocSecurity>0</DocSecurity>
  <Lines>1839</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Сахаровская Дарима Будаевна</cp:lastModifiedBy>
  <cp:revision>119</cp:revision>
  <cp:lastPrinted>2019-11-21T03:16:00Z</cp:lastPrinted>
  <dcterms:created xsi:type="dcterms:W3CDTF">2017-02-28T02:58:00Z</dcterms:created>
  <dcterms:modified xsi:type="dcterms:W3CDTF">2019-11-21T03:19:00Z</dcterms:modified>
</cp:coreProperties>
</file>