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 xml:space="preserve">Об основных различиях между симптомами </w:t>
      </w:r>
      <w:proofErr w:type="spellStart"/>
      <w:r>
        <w:rPr>
          <w:rStyle w:val="a4"/>
          <w:rFonts w:ascii="Verdana" w:hAnsi="Verdana"/>
          <w:color w:val="333333"/>
          <w:sz w:val="21"/>
          <w:szCs w:val="21"/>
        </w:rPr>
        <w:t>коронавируса</w:t>
      </w:r>
      <w:proofErr w:type="spellEnd"/>
      <w:r>
        <w:rPr>
          <w:rStyle w:val="a4"/>
          <w:rFonts w:ascii="Verdana" w:hAnsi="Verdana"/>
          <w:color w:val="333333"/>
          <w:sz w:val="21"/>
          <w:szCs w:val="21"/>
        </w:rPr>
        <w:t xml:space="preserve"> COVID-19, простудных заболеваний и гриппа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 xml:space="preserve">В условиях сохранения рисков распространения новой </w:t>
      </w:r>
      <w:proofErr w:type="spellStart"/>
      <w:r>
        <w:rPr>
          <w:rFonts w:ascii="Verdana" w:hAnsi="Verdana"/>
          <w:color w:val="333333"/>
          <w:sz w:val="21"/>
          <w:szCs w:val="21"/>
        </w:rPr>
        <w:t>коронавирусной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инфекции следует внимательно относится и к другим респираторным заболеваниям, например, таким как грипп.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Чем похожи COVID-19 и вирусы гриппа?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>COVID-19 и вирусы гриппа имеют сходную картину заболевания. Они оба вызывают респираторное заболевание, которое представляет собой широкий спектр вариантов болезни – от бессимптомного или легкого до тяжелого заболевания и смерти.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 xml:space="preserve">Оба вируса передаются при контакте, воздушно-капельным путем и через </w:t>
      </w:r>
      <w:proofErr w:type="spellStart"/>
      <w:r>
        <w:rPr>
          <w:rFonts w:ascii="Verdana" w:hAnsi="Verdana"/>
          <w:color w:val="333333"/>
          <w:sz w:val="21"/>
          <w:szCs w:val="21"/>
        </w:rPr>
        <w:t>фомиты</w:t>
      </w:r>
      <w:proofErr w:type="spellEnd"/>
      <w:r>
        <w:rPr>
          <w:rFonts w:ascii="Verdana" w:hAnsi="Verdana"/>
          <w:color w:val="333333"/>
          <w:sz w:val="21"/>
          <w:szCs w:val="21"/>
        </w:rPr>
        <w:t>. Поэтому не стоит забывать о простых правилах профилактики: использовать маску, соблюдать гигиену рук и социальную дистанцию.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Чем отличаются COVID-19 и вирусы гриппа?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>Важным различием между этими двумя вирусами является скорость передачи.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>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COVID-19. Серийный интервал для вируса COVID-19 оценивается в 5-6 дней, в то время как для вируса гриппа последовательный интервал составляет 3 дня. Это означает, что грипп может распространяться быстрее, чем COVID-19.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 xml:space="preserve">Кроме того, передача в первые 3-5 дней болезни или, потенциально, </w:t>
      </w:r>
      <w:proofErr w:type="spellStart"/>
      <w:r>
        <w:rPr>
          <w:rFonts w:ascii="Verdana" w:hAnsi="Verdana"/>
          <w:color w:val="333333"/>
          <w:sz w:val="21"/>
          <w:szCs w:val="21"/>
        </w:rPr>
        <w:t>предсимптомная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передача – передача вируса до появления симптомов – является основной причиной передачи гриппа. В противоположность этому, известно, что есть люди, которые могут распространять вирус COVID-19 за 24-48 часов до появления симптомов, в настоящее время это, по-видимому, не является основной причиной передачи инфекции.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 xml:space="preserve">Предполагается, что репродуктивное число – число вторичных случаев заражения, вызванных одним инфицированным человеком – для вируса COVID-19 составляет от 2 до 2,5, что выше, чем для гриппа. Тем не менее, оценки, сделанные для COVID-19 и гриппа, очень </w:t>
      </w:r>
      <w:proofErr w:type="spellStart"/>
      <w:r>
        <w:rPr>
          <w:rFonts w:ascii="Verdana" w:hAnsi="Verdana"/>
          <w:color w:val="333333"/>
          <w:sz w:val="21"/>
          <w:szCs w:val="21"/>
        </w:rPr>
        <w:t>контекстуальны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 зависят от временного периода, что затрудняет прямые сравнения.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 xml:space="preserve">Два вируса имеют похожий спектр симптомов, при этом доля тяжелых случаев, по-видимому, отличается. Для COVID-19 данные на сегодняшний день позволяют предположить, что 80% случаев заражения являются легкими или бессимптомными, 15% – тяжелыми, требующими </w:t>
      </w:r>
      <w:proofErr w:type="spellStart"/>
      <w:r>
        <w:rPr>
          <w:rFonts w:ascii="Verdana" w:hAnsi="Verdana"/>
          <w:color w:val="333333"/>
          <w:sz w:val="21"/>
          <w:szCs w:val="21"/>
        </w:rPr>
        <w:t>оксигенации</w:t>
      </w:r>
      <w:proofErr w:type="spellEnd"/>
      <w:r>
        <w:rPr>
          <w:rFonts w:ascii="Verdana" w:hAnsi="Verdana"/>
          <w:color w:val="333333"/>
          <w:sz w:val="21"/>
          <w:szCs w:val="21"/>
        </w:rPr>
        <w:t>, и 5% критическими, требующими вентиляции. Доли тяжелых и критических случаев выше, чем те, которые наблюдаются для гриппа.</w:t>
      </w:r>
    </w:p>
    <w:p w:rsidR="00E23B18" w:rsidRDefault="00E23B18" w:rsidP="00E23B1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1"/>
          <w:szCs w:val="21"/>
        </w:rPr>
        <w:t>Больше всего риску тяжелой гриппозной инфекции подвержены дети, беременные женщины, пожилые люди, лица с хроническими заболеваниями и иммунодефицитом. Что касается COVID-19, известно, что пожилой возраст и сопутствующие заболевания увеличивают риск тяжелой инфекции.</w:t>
      </w:r>
      <w:bookmarkStart w:id="0" w:name="_GoBack"/>
      <w:bookmarkEnd w:id="0"/>
    </w:p>
    <w:sectPr w:rsidR="00E2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18"/>
    <w:rsid w:val="00344143"/>
    <w:rsid w:val="00E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8E8D-70F7-4031-8594-66BD6A77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Лев Серёжаевич</dc:creator>
  <cp:keywords/>
  <dc:description/>
  <cp:lastModifiedBy>Григорян Лев Серёжаевич</cp:lastModifiedBy>
  <cp:revision>1</cp:revision>
  <dcterms:created xsi:type="dcterms:W3CDTF">2020-12-04T07:18:00Z</dcterms:created>
  <dcterms:modified xsi:type="dcterms:W3CDTF">2020-12-04T07:19:00Z</dcterms:modified>
</cp:coreProperties>
</file>