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DD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  <w:bookmarkStart w:id="0" w:name="_GoBack"/>
      <w:r w:rsidRPr="00212DDD">
        <w:rPr>
          <w:rFonts w:ascii="Times New Roman" w:eastAsia="Times New Roman" w:hAnsi="Times New Roman" w:cs="Times New Roman"/>
          <w:noProof/>
          <w:color w:val="666666"/>
          <w:spacing w:val="7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-157480</wp:posOffset>
            </wp:positionV>
            <wp:extent cx="2766060" cy="1898523"/>
            <wp:effectExtent l="0" t="0" r="0" b="6985"/>
            <wp:wrapSquare wrapText="bothSides"/>
            <wp:docPr id="1" name="Рисунок 1" descr="D:\медики\Documents\Desktop\солныш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ики\Documents\Desktop\солнышко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11" r="-1"/>
                    <a:stretch/>
                  </pic:blipFill>
                  <pic:spPr bwMode="auto">
                    <a:xfrm>
                      <a:off x="0" y="0"/>
                      <a:ext cx="2766060" cy="189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12DDD"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  <w:t xml:space="preserve"> </w:t>
      </w: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Pr="0017790E" w:rsidRDefault="0017790E" w:rsidP="0017790E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pacing w:val="7"/>
          <w:sz w:val="36"/>
          <w:szCs w:val="36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  <w:r w:rsidRPr="00212DDD">
        <w:rPr>
          <w:rFonts w:ascii="Times New Roman" w:eastAsia="Times New Roman" w:hAnsi="Times New Roman" w:cs="Times New Roman"/>
          <w:noProof/>
          <w:color w:val="666666"/>
          <w:spacing w:val="7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4721225</wp:posOffset>
            </wp:positionV>
            <wp:extent cx="4419600" cy="3848100"/>
            <wp:effectExtent l="0" t="0" r="0" b="0"/>
            <wp:wrapSquare wrapText="bothSides"/>
            <wp:docPr id="2" name="Рисунок 2" descr="D:\медики\Documents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дики\Documents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212DDD" w:rsidRDefault="00212DDD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17790E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7790E" w:rsidRDefault="0017790E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308C1" w:rsidRDefault="001308C1" w:rsidP="00212DDD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308C1" w:rsidRDefault="001308C1" w:rsidP="001308C1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eastAsia="ru-RU"/>
        </w:rPr>
      </w:pPr>
    </w:p>
    <w:p w:rsidR="001308C1" w:rsidRPr="001308C1" w:rsidRDefault="001308C1" w:rsidP="001308C1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pacing w:val="7"/>
          <w:sz w:val="36"/>
          <w:szCs w:val="36"/>
          <w:lang w:eastAsia="ru-RU"/>
        </w:rPr>
      </w:pPr>
      <w:r w:rsidRPr="0017790E">
        <w:rPr>
          <w:rFonts w:ascii="Times New Roman" w:eastAsia="Times New Roman" w:hAnsi="Times New Roman" w:cs="Times New Roman"/>
          <w:b/>
          <w:i/>
          <w:color w:val="FF0000"/>
          <w:spacing w:val="7"/>
          <w:sz w:val="36"/>
          <w:szCs w:val="36"/>
          <w:lang w:eastAsia="ru-RU"/>
        </w:rPr>
        <w:lastRenderedPageBreak/>
        <w:t xml:space="preserve">Недостаточность витамина </w:t>
      </w:r>
      <w:r w:rsidRPr="0017790E">
        <w:rPr>
          <w:rFonts w:ascii="Times New Roman" w:eastAsia="Times New Roman" w:hAnsi="Times New Roman" w:cs="Times New Roman"/>
          <w:b/>
          <w:i/>
          <w:color w:val="FF0000"/>
          <w:spacing w:val="7"/>
          <w:sz w:val="36"/>
          <w:szCs w:val="36"/>
          <w:lang w:val="en-US" w:eastAsia="ru-RU"/>
        </w:rPr>
        <w:t>D</w:t>
      </w:r>
      <w:r w:rsidRPr="0017790E">
        <w:rPr>
          <w:rFonts w:ascii="Times New Roman" w:eastAsia="Times New Roman" w:hAnsi="Times New Roman" w:cs="Times New Roman"/>
          <w:b/>
          <w:i/>
          <w:color w:val="FF0000"/>
          <w:spacing w:val="7"/>
          <w:sz w:val="36"/>
          <w:szCs w:val="36"/>
          <w:lang w:eastAsia="ru-RU"/>
        </w:rPr>
        <w:t xml:space="preserve"> у детей и подростков</w:t>
      </w:r>
    </w:p>
    <w:p w:rsidR="00212DDD" w:rsidRPr="00CF27B4" w:rsidRDefault="0017790E" w:rsidP="0017790E">
      <w:pPr>
        <w:shd w:val="clear" w:color="auto" w:fill="FFFFFF"/>
        <w:spacing w:before="150"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       </w:t>
      </w:r>
      <w:r w:rsidR="00212DDD" w:rsidRPr="00CF27B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Витамин D – один из ключевых факторов развития и сохранения здоровой костной ткани в течение всей жизни человека. Его основная функция – регуляция содержания кальция в организме. При дефиците витамина D у маленьких детей развивается рахит, а у старших детей и взрослых – остеомаляция. Исследования последних лет показывают, что дефицит витамина D играет роль в развитии сердечно-сосудистых, аутоиммунных и онкологических болезней, сахарного диабета второго типа, инфекционной патологии.</w:t>
      </w:r>
      <w:r w:rsidR="00212DDD"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2D4F" w:rsidRPr="00CF27B4" w:rsidRDefault="00212DDD" w:rsidP="00B82D4F">
      <w:pPr>
        <w:shd w:val="clear" w:color="auto" w:fill="FFFFFF"/>
        <w:spacing w:before="150"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790E"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7B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Витамин D уникален тем, что может образовываться в коже под действием солнечного света. Помимо этого, витамин D присутствует в пище, но в небольшом количестве. Витамин D3 содержится в достаточном количестве в немногих продуктах, среди которых рыбий жир (400 – 1000 МЕ в чайной ложке), жирная рыба (скумбрия, лосось, сардина, тунец – содержание 250 – 300 МЕ/100 г), яичный желток (20 МЕ в одном курином желтке), говяжья печень. </w:t>
      </w: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немногие (особенно дети первых лет жизни) употребляют вышеуказанные продукты и в нашей полосе не так много солнечных дней. Кроме того, нахождение под прямыми солнечными лучами увеличивает риск фотостарения и развития рака кожи, поэтому необходимо использовать солнцезащитные средства, что также затрудняет выработку витамина D.</w:t>
      </w:r>
    </w:p>
    <w:p w:rsidR="00212DDD" w:rsidRPr="00CF27B4" w:rsidRDefault="0017790E" w:rsidP="00B82D4F">
      <w:pPr>
        <w:shd w:val="clear" w:color="auto" w:fill="FFFFFF"/>
        <w:spacing w:before="150"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2DDD" w:rsidRPr="00CF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всех возрастов рекомендован приём профилактических доз витамина D, которые назначаются без определения его уровня в крови.</w:t>
      </w:r>
    </w:p>
    <w:p w:rsidR="00212DDD" w:rsidRPr="00CF27B4" w:rsidRDefault="00212DDD" w:rsidP="0017790E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</w:t>
      </w:r>
      <w:r w:rsidR="0017790E" w:rsidRPr="00CF27B4">
        <w:rPr>
          <w:rFonts w:ascii="Times New Roman" w:hAnsi="Times New Roman" w:cs="Times New Roman"/>
          <w:sz w:val="24"/>
          <w:szCs w:val="24"/>
        </w:rPr>
        <w:tab/>
      </w:r>
      <w:r w:rsidR="00B82D4F" w:rsidRPr="00CF27B4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proofErr w:type="spellStart"/>
      <w:r w:rsidR="00B82D4F" w:rsidRPr="00CF27B4">
        <w:rPr>
          <w:rFonts w:ascii="Times New Roman" w:hAnsi="Times New Roman" w:cs="Times New Roman"/>
          <w:b/>
          <w:sz w:val="24"/>
          <w:szCs w:val="24"/>
        </w:rPr>
        <w:t>к</w:t>
      </w:r>
      <w:r w:rsidRPr="00CF27B4">
        <w:rPr>
          <w:rFonts w:ascii="Times New Roman" w:hAnsi="Times New Roman" w:cs="Times New Roman"/>
          <w:b/>
          <w:sz w:val="24"/>
          <w:szCs w:val="24"/>
        </w:rPr>
        <w:t>олекальциферола</w:t>
      </w:r>
      <w:proofErr w:type="spellEnd"/>
      <w:r w:rsidRPr="00CF27B4">
        <w:rPr>
          <w:rFonts w:ascii="Times New Roman" w:hAnsi="Times New Roman" w:cs="Times New Roman"/>
          <w:b/>
          <w:sz w:val="24"/>
          <w:szCs w:val="24"/>
        </w:rPr>
        <w:t xml:space="preserve"> в профилактической дозировке рекомендован постоянно, непрерывно, без перерыва на летние месяцы</w:t>
      </w:r>
    </w:p>
    <w:p w:rsidR="00212DDD" w:rsidRPr="00CF27B4" w:rsidRDefault="00212DDD" w:rsidP="0017790E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связи дефицита витамина Д и рахита знают, пожалуй, все мамы нашей страны. Уже нескольким поколениям в детстве давали рыбий жир, а позже препараты витамина Д. Но современные научные исследования показали, что функции витамина Д более разнообразны. Это и обеспечение деятельности сердечно-сосудистой системы, костно-мышечной, выработка тестостерона, влияние на память и на иммунитет. </w:t>
      </w:r>
    </w:p>
    <w:p w:rsidR="00212DDD" w:rsidRPr="00CF27B4" w:rsidRDefault="00212DDD" w:rsidP="0017790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Согласно современным представлениям, дефицит витамина D связан с повышенным риском развития сахарного диабета, артериальной гипертензии, сердечной недостаточности, заболеваний периферических артерий, острого инфаркта миокарда, различных форм рака, аутоиммунных и воспалительных заболеваний, снижением иммунной защиты организма и повышением уровня смертности. Эти исследования являются результатом понимания, что витамин D не является витамином в классической интерпретации. Он представляет собой стероидный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прегормон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аутокринным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паракринным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и </w:t>
      </w:r>
      <w:r w:rsidR="00E0544D" w:rsidRPr="00CF27B4">
        <w:rPr>
          <w:rFonts w:ascii="Times New Roman" w:hAnsi="Times New Roman" w:cs="Times New Roman"/>
          <w:sz w:val="24"/>
          <w:szCs w:val="24"/>
        </w:rPr>
        <w:t>эндокринным действием.</w:t>
      </w:r>
    </w:p>
    <w:p w:rsidR="00212DDD" w:rsidRPr="00CF27B4" w:rsidRDefault="0017790E" w:rsidP="0017790E">
      <w:pPr>
        <w:shd w:val="clear" w:color="auto" w:fill="FFFFFF"/>
        <w:spacing w:before="150"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2DDD"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витамина D у потомства в период внутриутробного развития, возникающий вследствие недостаточности витамина D у матери в период беременности, увеличивает риск задержки формирования структур головного мозга и формирования врожденной катаракты.  Акушеры-гинекологи занимаются проблемой дефицита витамина Д у женщин репродуктивного возраста. По их мнению, достаточной является доза в 1000- 1200 МЕ в сутки. Причем особенно важно, что профилактикой дефицита витамина Д следует заниматься за три месяца до планируемой беременности.</w:t>
      </w:r>
    </w:p>
    <w:p w:rsidR="00212DDD" w:rsidRPr="00CF27B4" w:rsidRDefault="00212DDD" w:rsidP="0017790E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и подростковом возрасте </w:t>
      </w:r>
      <w:r w:rsidRPr="00CF27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максимально полно накапливается объем костной массы. Формирование пиковой костной массы является ключевым этапом возрастного развития скелета и физиологическим моментом, определяющим прочность кости на протяжении всей жизни человека. В течение первых двух лет жизни человек приобретает 25% объема костной массы, к 18 годам —90%, оставшиеся 10% будут приобретены в фазу консолидации скелета. Адекватный уровень витамина D, адекватное потребление кальция и физическая нагрузка позволяют в совокупности создать адекватный уровень минеральной плотности костной ткани.</w:t>
      </w:r>
    </w:p>
    <w:p w:rsidR="00212DDD" w:rsidRPr="00CF27B4" w:rsidRDefault="00212DDD" w:rsidP="0017790E">
      <w:pPr>
        <w:shd w:val="clear" w:color="auto" w:fill="FFFFFF"/>
        <w:spacing w:before="150" w:after="15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    Остеопороз — заболевание, характеризующееся снижением костной массы и микроструктурной перестройкой костной ткани, приводящей к повышенной ломкости костей и, как следствие этого, повышению риска переломов.</w:t>
      </w:r>
    </w:p>
    <w:p w:rsidR="00940123" w:rsidRPr="00CF27B4" w:rsidRDefault="00940123" w:rsidP="0094012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При уровне более 30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>/мл назначается профилактическая доза витамина D</w:t>
      </w:r>
    </w:p>
    <w:p w:rsidR="00940123" w:rsidRPr="00CF27B4" w:rsidRDefault="00940123" w:rsidP="0094012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DD" w:rsidRPr="00CF27B4" w:rsidRDefault="00940123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</w:t>
      </w:r>
      <w:r w:rsidR="00212DDD" w:rsidRPr="00CF27B4">
        <w:rPr>
          <w:rFonts w:ascii="Times New Roman" w:hAnsi="Times New Roman" w:cs="Times New Roman"/>
          <w:sz w:val="24"/>
          <w:szCs w:val="24"/>
        </w:rPr>
        <w:t>Рекомендуемым п</w:t>
      </w:r>
      <w:r w:rsidR="00034A1A" w:rsidRPr="00CF27B4">
        <w:rPr>
          <w:rFonts w:ascii="Times New Roman" w:hAnsi="Times New Roman" w:cs="Times New Roman"/>
          <w:sz w:val="24"/>
          <w:szCs w:val="24"/>
        </w:rPr>
        <w:t>репаратом для профилактик</w:t>
      </w:r>
      <w:r w:rsidRPr="00CF27B4">
        <w:rPr>
          <w:rFonts w:ascii="Times New Roman" w:hAnsi="Times New Roman" w:cs="Times New Roman"/>
          <w:sz w:val="24"/>
          <w:szCs w:val="24"/>
        </w:rPr>
        <w:t xml:space="preserve">и дефицита витамина D является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х</w:t>
      </w:r>
      <w:r w:rsidR="00212DDD" w:rsidRPr="00CF27B4">
        <w:rPr>
          <w:rFonts w:ascii="Times New Roman" w:hAnsi="Times New Roman" w:cs="Times New Roman"/>
          <w:sz w:val="24"/>
          <w:szCs w:val="24"/>
        </w:rPr>
        <w:t>олекальциферол</w:t>
      </w:r>
      <w:proofErr w:type="spellEnd"/>
      <w:r w:rsidR="00212DDD" w:rsidRPr="00CF27B4">
        <w:rPr>
          <w:rFonts w:ascii="Times New Roman" w:hAnsi="Times New Roman" w:cs="Times New Roman"/>
          <w:sz w:val="24"/>
          <w:szCs w:val="24"/>
        </w:rPr>
        <w:t xml:space="preserve"> (D</w:t>
      </w:r>
      <w:r w:rsidR="00A069CD" w:rsidRPr="00CF27B4">
        <w:rPr>
          <w:rFonts w:ascii="Times New Roman" w:hAnsi="Times New Roman" w:cs="Times New Roman"/>
          <w:sz w:val="24"/>
          <w:szCs w:val="24"/>
        </w:rPr>
        <w:t>3)</w:t>
      </w:r>
      <w:r w:rsidR="00212DDD" w:rsidRPr="00CF2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DDD" w:rsidRPr="00CF27B4" w:rsidRDefault="00212DDD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    Детям в возрасте от 1 до 6 месяцев вне зависимости от вида вскармливания, сезона года с целью профилактики дефицита витамина D рекомендуются пре</w:t>
      </w:r>
      <w:r w:rsidR="00034A1A" w:rsidRPr="00CF27B4">
        <w:rPr>
          <w:rFonts w:ascii="Times New Roman" w:hAnsi="Times New Roman" w:cs="Times New Roman"/>
          <w:sz w:val="24"/>
          <w:szCs w:val="24"/>
        </w:rPr>
        <w:t xml:space="preserve">параты </w:t>
      </w:r>
      <w:proofErr w:type="spellStart"/>
      <w:r w:rsidR="00034A1A" w:rsidRPr="00CF27B4">
        <w:rPr>
          <w:rFonts w:ascii="Times New Roman" w:hAnsi="Times New Roman" w:cs="Times New Roman"/>
          <w:sz w:val="24"/>
          <w:szCs w:val="24"/>
        </w:rPr>
        <w:t>к</w:t>
      </w:r>
      <w:r w:rsidRPr="00CF27B4">
        <w:rPr>
          <w:rFonts w:ascii="Times New Roman" w:hAnsi="Times New Roman" w:cs="Times New Roman"/>
          <w:sz w:val="24"/>
          <w:szCs w:val="24"/>
        </w:rPr>
        <w:t>олекальциферола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дозе 1000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(не требует пересчета у детей на смешанном и искусственном вскармливании)</w:t>
      </w:r>
    </w:p>
    <w:p w:rsidR="00212DDD" w:rsidRPr="00CF27B4" w:rsidRDefault="00212DDD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 Детям в возрасте от 6 до 12 месяцев вне зависимости от вида вскармливания, сезона года с целью профилактики дефицита витамина D рекомендуются пре</w:t>
      </w:r>
      <w:r w:rsidR="00034A1A" w:rsidRPr="00CF27B4">
        <w:rPr>
          <w:rFonts w:ascii="Times New Roman" w:hAnsi="Times New Roman" w:cs="Times New Roman"/>
          <w:sz w:val="24"/>
          <w:szCs w:val="24"/>
        </w:rPr>
        <w:t xml:space="preserve">параты </w:t>
      </w:r>
      <w:proofErr w:type="spellStart"/>
      <w:r w:rsidR="00034A1A" w:rsidRPr="00CF27B4">
        <w:rPr>
          <w:rFonts w:ascii="Times New Roman" w:hAnsi="Times New Roman" w:cs="Times New Roman"/>
          <w:sz w:val="24"/>
          <w:szCs w:val="24"/>
        </w:rPr>
        <w:t>к</w:t>
      </w:r>
      <w:r w:rsidRPr="00CF27B4">
        <w:rPr>
          <w:rFonts w:ascii="Times New Roman" w:hAnsi="Times New Roman" w:cs="Times New Roman"/>
          <w:sz w:val="24"/>
          <w:szCs w:val="24"/>
        </w:rPr>
        <w:t>олекальциферола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дозе 1000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(не требует пересчета у детей на смешанном и искусственном вскармливании).</w:t>
      </w:r>
    </w:p>
    <w:p w:rsidR="00212DDD" w:rsidRPr="00CF27B4" w:rsidRDefault="00212DDD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  Детям в возрасте от 1 года до 3 лет для профилактики дефицита витамина D рекомендуются препараты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холекальциферола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дозе 1500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12DDD" w:rsidRPr="00CF27B4" w:rsidRDefault="00212DDD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 Детям в возрасте от 3 до 18 лет для профилактики дефицита витамина D рекомендуются препараты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холекальциферола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дозе 1000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>, в ряде случаев детям от 11–18 лет (рост — «пубертатный спурт», половое созревание) — по 1000–2000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зависимости от массы тела. </w:t>
      </w:r>
    </w:p>
    <w:p w:rsidR="00982EC0" w:rsidRDefault="00325813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5813" w:rsidRPr="00CF27B4" w:rsidRDefault="00982EC0" w:rsidP="00B82D4F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5813" w:rsidRPr="00CF27B4">
        <w:rPr>
          <w:rFonts w:ascii="Times New Roman" w:hAnsi="Times New Roman" w:cs="Times New Roman"/>
          <w:sz w:val="24"/>
          <w:szCs w:val="24"/>
        </w:rPr>
        <w:t xml:space="preserve"> </w:t>
      </w:r>
      <w:r w:rsidR="00940123" w:rsidRPr="00CF27B4">
        <w:rPr>
          <w:rFonts w:ascii="Times New Roman" w:hAnsi="Times New Roman" w:cs="Times New Roman"/>
          <w:sz w:val="24"/>
          <w:szCs w:val="24"/>
        </w:rPr>
        <w:t xml:space="preserve">Профилактические дозы для Европейского севера </w:t>
      </w:r>
      <w:r w:rsidR="00A069CD" w:rsidRPr="00CF27B4">
        <w:rPr>
          <w:rFonts w:ascii="Times New Roman" w:hAnsi="Times New Roman" w:cs="Times New Roman"/>
          <w:sz w:val="24"/>
          <w:szCs w:val="24"/>
        </w:rPr>
        <w:t>России:</w:t>
      </w:r>
      <w:r w:rsidR="00940123" w:rsidRPr="00CF27B4">
        <w:rPr>
          <w:rFonts w:ascii="Times New Roman" w:hAnsi="Times New Roman" w:cs="Times New Roman"/>
          <w:sz w:val="24"/>
          <w:szCs w:val="24"/>
        </w:rPr>
        <w:t xml:space="preserve"> 1-</w:t>
      </w:r>
      <w:r w:rsidR="00325813" w:rsidRPr="00CF27B4">
        <w:rPr>
          <w:rFonts w:ascii="Times New Roman" w:hAnsi="Times New Roman" w:cs="Times New Roman"/>
          <w:sz w:val="24"/>
          <w:szCs w:val="24"/>
        </w:rPr>
        <w:t xml:space="preserve"> </w:t>
      </w:r>
      <w:r w:rsidR="00940123" w:rsidRPr="00CF27B4">
        <w:rPr>
          <w:rFonts w:ascii="Times New Roman" w:hAnsi="Times New Roman" w:cs="Times New Roman"/>
          <w:sz w:val="24"/>
          <w:szCs w:val="24"/>
        </w:rPr>
        <w:t>6мес 1000 МЕ/</w:t>
      </w:r>
      <w:proofErr w:type="spellStart"/>
      <w:r w:rsidR="00940123"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325813" w:rsidRPr="00CF27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123" w:rsidRDefault="00325813" w:rsidP="00325813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6 до12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1500 МЕ/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; 12 до 36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-1500 МЕ/</w:t>
      </w:r>
      <w:proofErr w:type="spellStart"/>
      <w:r w:rsidR="00A069CD" w:rsidRPr="00CF27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069CD" w:rsidRPr="00CF27B4">
        <w:rPr>
          <w:rFonts w:ascii="Times New Roman" w:hAnsi="Times New Roman" w:cs="Times New Roman"/>
          <w:sz w:val="24"/>
          <w:szCs w:val="24"/>
        </w:rPr>
        <w:t>; старше</w:t>
      </w:r>
      <w:r w:rsidRPr="00CF27B4">
        <w:rPr>
          <w:rFonts w:ascii="Times New Roman" w:hAnsi="Times New Roman" w:cs="Times New Roman"/>
          <w:sz w:val="24"/>
          <w:szCs w:val="24"/>
        </w:rPr>
        <w:t xml:space="preserve"> 36мес – 1500 МЕ/С</w:t>
      </w:r>
    </w:p>
    <w:p w:rsidR="00CF27B4" w:rsidRPr="00CF27B4" w:rsidRDefault="00CF27B4" w:rsidP="00325813">
      <w:pPr>
        <w:shd w:val="clear" w:color="auto" w:fill="FFFFFF"/>
        <w:spacing w:after="0" w:line="200" w:lineRule="atLeast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27B4" w:rsidRDefault="00940123" w:rsidP="00CF27B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27B4">
        <w:rPr>
          <w:rFonts w:ascii="Times New Roman" w:hAnsi="Times New Roman" w:cs="Times New Roman"/>
          <w:sz w:val="24"/>
          <w:szCs w:val="24"/>
        </w:rPr>
        <w:t xml:space="preserve">   </w:t>
      </w:r>
      <w:r w:rsidR="00325813" w:rsidRPr="00CF27B4">
        <w:rPr>
          <w:rFonts w:ascii="Times New Roman" w:hAnsi="Times New Roman" w:cs="Times New Roman"/>
          <w:sz w:val="24"/>
          <w:szCs w:val="24"/>
        </w:rPr>
        <w:t xml:space="preserve">  </w:t>
      </w:r>
      <w:r w:rsidRPr="00CF27B4">
        <w:rPr>
          <w:rFonts w:ascii="Times New Roman" w:hAnsi="Times New Roman" w:cs="Times New Roman"/>
          <w:sz w:val="24"/>
          <w:szCs w:val="24"/>
        </w:rPr>
        <w:t xml:space="preserve">При недостаточности витамина D предложена схема коррекции препаратами </w:t>
      </w:r>
      <w:proofErr w:type="spellStart"/>
      <w:r w:rsidRPr="00CF27B4">
        <w:rPr>
          <w:rFonts w:ascii="Times New Roman" w:hAnsi="Times New Roman" w:cs="Times New Roman"/>
          <w:sz w:val="24"/>
          <w:szCs w:val="24"/>
        </w:rPr>
        <w:t>холекальциферола</w:t>
      </w:r>
      <w:proofErr w:type="spellEnd"/>
      <w:r w:rsidRPr="00CF27B4">
        <w:rPr>
          <w:rFonts w:ascii="Times New Roman" w:hAnsi="Times New Roman" w:cs="Times New Roman"/>
          <w:sz w:val="24"/>
          <w:szCs w:val="24"/>
        </w:rPr>
        <w:t xml:space="preserve"> в лечебных дозировках в зависимости от исходного уровня 25(ОН)D.</w:t>
      </w:r>
      <w:r w:rsidR="00212DDD"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F27B4" w:rsidRDefault="00CF27B4" w:rsidP="00CF27B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2DDD" w:rsidRPr="00CF27B4" w:rsidRDefault="00212DDD" w:rsidP="00CF27B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5813"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CF27B4"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Отдельно рассматриваются дети из групп риска (недоношенные и маловесные дети, дети с избыточной массой тела и ожирением, дети с клиническими признаками рахита, дети с хроническими заболеваниями почек и печени и др.), а также имеет значение регион проживания, поэтому перед началом приема препарата обязательно проконсультируйтесь с врачом.</w:t>
      </w:r>
    </w:p>
    <w:p w:rsidR="00212DDD" w:rsidRPr="00CF27B4" w:rsidRDefault="00325813" w:rsidP="0032581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2DDD" w:rsidRPr="00CF27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же ребенку требуется назначение лечебных доз витамина D, тогда врач назначает данный анализ, чтобы правильно подобрать дозу препарата.</w:t>
      </w:r>
    </w:p>
    <w:p w:rsidR="00B47B50" w:rsidRPr="00CF27B4" w:rsidRDefault="00982EC0" w:rsidP="0017790E">
      <w:pPr>
        <w:jc w:val="both"/>
        <w:rPr>
          <w:sz w:val="24"/>
          <w:szCs w:val="24"/>
        </w:rPr>
      </w:pPr>
      <w:r w:rsidRPr="00982EC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1137285</wp:posOffset>
            </wp:positionH>
            <wp:positionV relativeFrom="margin">
              <wp:posOffset>6457950</wp:posOffset>
            </wp:positionV>
            <wp:extent cx="3185160" cy="2491740"/>
            <wp:effectExtent l="0" t="0" r="0" b="0"/>
            <wp:wrapSquare wrapText="bothSides"/>
            <wp:docPr id="3" name="Рисунок 3" descr="D:\медики\Documents\Desktop\Картинка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ики\Documents\Desktop\Картинка 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B50" w:rsidRPr="00CF27B4" w:rsidSect="001308C1">
      <w:pgSz w:w="11906" w:h="16838"/>
      <w:pgMar w:top="993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E"/>
    <w:rsid w:val="00034A1A"/>
    <w:rsid w:val="001308C1"/>
    <w:rsid w:val="0017790E"/>
    <w:rsid w:val="00212DDD"/>
    <w:rsid w:val="00325813"/>
    <w:rsid w:val="005F7257"/>
    <w:rsid w:val="00940123"/>
    <w:rsid w:val="00982EC0"/>
    <w:rsid w:val="009F3E8E"/>
    <w:rsid w:val="00A069CD"/>
    <w:rsid w:val="00A9629C"/>
    <w:rsid w:val="00AF0D5A"/>
    <w:rsid w:val="00B82D4F"/>
    <w:rsid w:val="00CF27B4"/>
    <w:rsid w:val="00E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3F00E-673A-4707-90D4-2E5620F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3952-1D47-4210-A3B5-7D859CD4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Елена Анатольевна</dc:creator>
  <cp:keywords/>
  <dc:description/>
  <cp:lastModifiedBy>Сенчикова Олеся Сергеевна</cp:lastModifiedBy>
  <cp:revision>7</cp:revision>
  <dcterms:created xsi:type="dcterms:W3CDTF">2022-04-29T01:16:00Z</dcterms:created>
  <dcterms:modified xsi:type="dcterms:W3CDTF">2022-05-19T09:14:00Z</dcterms:modified>
</cp:coreProperties>
</file>