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C3" w:rsidRPr="00C1512D" w:rsidRDefault="009C73C3" w:rsidP="009C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2D">
        <w:rPr>
          <w:rFonts w:ascii="Times New Roman" w:hAnsi="Times New Roman" w:cs="Times New Roman"/>
          <w:b/>
          <w:sz w:val="28"/>
          <w:szCs w:val="28"/>
        </w:rPr>
        <w:t>Детский сад № 54 «Белоснежка» - филиал АН ДОО «Алмазик»</w:t>
      </w:r>
    </w:p>
    <w:p w:rsidR="005009F4" w:rsidRPr="00C1512D" w:rsidRDefault="005009F4" w:rsidP="009C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2D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 детском саду соответствии с ФГОС ДО</w:t>
      </w:r>
    </w:p>
    <w:p w:rsidR="009C73C3" w:rsidRPr="00C1512D" w:rsidRDefault="009C73C3" w:rsidP="009C7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2D">
        <w:rPr>
          <w:rFonts w:ascii="Times New Roman" w:hAnsi="Times New Roman" w:cs="Times New Roman"/>
          <w:b/>
          <w:sz w:val="28"/>
          <w:szCs w:val="28"/>
        </w:rPr>
        <w:t>на 01.0</w:t>
      </w:r>
      <w:r w:rsidR="001601B3">
        <w:rPr>
          <w:rFonts w:ascii="Times New Roman" w:hAnsi="Times New Roman" w:cs="Times New Roman"/>
          <w:b/>
          <w:sz w:val="28"/>
          <w:szCs w:val="28"/>
        </w:rPr>
        <w:t>5</w:t>
      </w:r>
      <w:r w:rsidRPr="00C1512D">
        <w:rPr>
          <w:rFonts w:ascii="Times New Roman" w:hAnsi="Times New Roman" w:cs="Times New Roman"/>
          <w:b/>
          <w:sz w:val="28"/>
          <w:szCs w:val="28"/>
        </w:rPr>
        <w:t>.202</w:t>
      </w:r>
      <w:r w:rsidR="001601B3">
        <w:rPr>
          <w:rFonts w:ascii="Times New Roman" w:hAnsi="Times New Roman" w:cs="Times New Roman"/>
          <w:b/>
          <w:sz w:val="28"/>
          <w:szCs w:val="28"/>
        </w:rPr>
        <w:t>2</w:t>
      </w:r>
    </w:p>
    <w:p w:rsidR="005009F4" w:rsidRPr="00E37884" w:rsidRDefault="005009F4" w:rsidP="00500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3C3">
        <w:rPr>
          <w:rFonts w:ascii="Times New Roman" w:hAnsi="Times New Roman" w:cs="Times New Roman"/>
          <w:sz w:val="24"/>
          <w:szCs w:val="24"/>
        </w:rPr>
        <w:t>Данный перечень сформирован в соответствии с:</w:t>
      </w:r>
    </w:p>
    <w:p w:rsidR="005009F4" w:rsidRPr="00E37884" w:rsidRDefault="005009F4" w:rsidP="00500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5009F4" w:rsidRDefault="005009F4" w:rsidP="00500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9F4" w:rsidRDefault="005009F4" w:rsidP="00500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9F4" w:rsidRDefault="005009F4" w:rsidP="00500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6012"/>
        <w:gridCol w:w="1027"/>
        <w:gridCol w:w="1065"/>
        <w:gridCol w:w="1066"/>
        <w:gridCol w:w="1066"/>
        <w:gridCol w:w="1040"/>
        <w:gridCol w:w="1083"/>
        <w:gridCol w:w="1738"/>
      </w:tblGrid>
      <w:tr w:rsidR="005009F4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5009F4" w:rsidRDefault="005009F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9F4" w:rsidRPr="00704BEB" w:rsidRDefault="005009F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12" w:type="dxa"/>
            <w:vMerge w:val="restart"/>
          </w:tcPr>
          <w:p w:rsidR="005009F4" w:rsidRDefault="005009F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264" w:type="dxa"/>
            <w:gridSpan w:val="5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5009F4" w:rsidTr="000A5693">
        <w:trPr>
          <w:trHeight w:val="375"/>
          <w:jc w:val="center"/>
        </w:trPr>
        <w:tc>
          <w:tcPr>
            <w:tcW w:w="504" w:type="dxa"/>
            <w:vMerge/>
          </w:tcPr>
          <w:p w:rsidR="005009F4" w:rsidRDefault="005009F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2" w:type="dxa"/>
            <w:vMerge/>
          </w:tcPr>
          <w:p w:rsidR="005009F4" w:rsidRDefault="005009F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</w:tcPr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5009F4" w:rsidRPr="00704BEB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9F4" w:rsidTr="000A5693">
        <w:trPr>
          <w:jc w:val="center"/>
        </w:trPr>
        <w:tc>
          <w:tcPr>
            <w:tcW w:w="14601" w:type="dxa"/>
            <w:gridSpan w:val="9"/>
          </w:tcPr>
          <w:p w:rsidR="005009F4" w:rsidRPr="001B283A" w:rsidRDefault="005009F4" w:rsidP="005D238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5009F4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5009F4" w:rsidRPr="002C28BF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5009F4" w:rsidRPr="002B38C3" w:rsidRDefault="005009F4" w:rsidP="005D2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027" w:type="dxa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5009F4" w:rsidRPr="00F11DCB" w:rsidRDefault="003E7C6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5009F4" w:rsidRPr="00F35ED9" w:rsidRDefault="003E7C64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1457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5D2384" w:rsidTr="000A5693">
        <w:trPr>
          <w:trHeight w:val="24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9B55BA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027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84" w:rsidRP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D2384" w:rsidRPr="00F35ED9" w:rsidRDefault="005D2384" w:rsidP="00710A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84" w:rsidTr="000A5693">
        <w:trPr>
          <w:trHeight w:val="27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D2384" w:rsidRPr="00F35ED9" w:rsidRDefault="0069640D" w:rsidP="00710A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384" w:rsidTr="000A5693">
        <w:trPr>
          <w:trHeight w:val="24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5D2384" w:rsidRPr="00F35ED9" w:rsidRDefault="0069640D" w:rsidP="006964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255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315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26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P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3606C6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D2384" w:rsidTr="000A5693">
        <w:trPr>
          <w:trHeight w:val="18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770E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24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7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315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0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C37395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95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84" w:rsidRDefault="005D2384" w:rsidP="005D2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84" w:rsidRPr="003A229F" w:rsidRDefault="005D2384" w:rsidP="005D2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Pr="00B1538F" w:rsidRDefault="00B1538F" w:rsidP="00710A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4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300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76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5D2384" w:rsidRPr="002B38C3" w:rsidRDefault="005D2384" w:rsidP="005D2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027" w:type="dxa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5D2384" w:rsidRPr="00F11DCB" w:rsidRDefault="004233F2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26/</w:t>
            </w:r>
            <w:r w:rsidR="0069640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5D2384" w:rsidRPr="00F35ED9" w:rsidRDefault="00C84012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D2384" w:rsidTr="000A5693">
        <w:trPr>
          <w:trHeight w:val="222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027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D2384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7085C" w:rsidRPr="0037085C" w:rsidRDefault="005D2384" w:rsidP="003708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E3E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7085C" w:rsidRDefault="0037085C" w:rsidP="0037085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85C" w:rsidRDefault="0037085C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84" w:rsidRPr="0037085C" w:rsidRDefault="005D2384" w:rsidP="00710A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384" w:rsidTr="000A5693">
        <w:trPr>
          <w:trHeight w:val="222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37085C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84" w:rsidTr="000A5693">
        <w:trPr>
          <w:trHeight w:val="222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37085C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907BB4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222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37085C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907BB4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5D2384" w:rsidTr="000A5693">
        <w:trPr>
          <w:trHeight w:val="222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37085C" w:rsidRDefault="005D2384" w:rsidP="005D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3708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027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E5DD0" w:rsidRPr="00FE5DD0" w:rsidRDefault="00375D11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5DD0" w:rsidRDefault="00FE5DD0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2384" w:rsidRPr="0037085C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027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Pr="002B38C3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D2384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66DA" w:rsidRPr="001B66DA" w:rsidRDefault="001B66DA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D2384" w:rsidTr="000A5693">
        <w:trPr>
          <w:trHeight w:val="54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027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Pr="004C613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Pr="0069640D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D2384" w:rsidRPr="004C613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D2384" w:rsidRPr="0069640D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538F" w:rsidRP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FE008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4C6137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66DA" w:rsidRPr="003F08A8" w:rsidRDefault="001B66DA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66DA" w:rsidRPr="00114AA9" w:rsidRDefault="001B66DA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1B66DA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Default="005D2384" w:rsidP="005D238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Pr="00FD0F87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5D2384" w:rsidRPr="00831759" w:rsidRDefault="005D238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027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5D2384" w:rsidRPr="008E3E07" w:rsidRDefault="00114AA9" w:rsidP="00FE5D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D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E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/13</w:t>
            </w:r>
          </w:p>
        </w:tc>
        <w:tc>
          <w:tcPr>
            <w:tcW w:w="1738" w:type="dxa"/>
            <w:shd w:val="clear" w:color="auto" w:fill="auto"/>
          </w:tcPr>
          <w:p w:rsidR="005D2384" w:rsidRPr="00F35ED9" w:rsidRDefault="00FE5DD0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08A8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1457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027" w:type="dxa"/>
            <w:vMerge w:val="restart"/>
          </w:tcPr>
          <w:p w:rsidR="005D2384" w:rsidRPr="003F08A8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D2384" w:rsidRPr="003F08A8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8F" w:rsidRPr="00B1538F" w:rsidRDefault="00B1538F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3F08A8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3F08A8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65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027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FE5DD0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2384" w:rsidRPr="001B66DA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5D2384" w:rsidRPr="008C724E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027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E5DD0" w:rsidRPr="008E3E07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E5DD0" w:rsidRDefault="00FE5DD0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D2384" w:rsidRPr="001B66DA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B21313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B21313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B21313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69640D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D2384" w:rsidTr="000A5693">
        <w:trPr>
          <w:trHeight w:val="111"/>
          <w:jc w:val="center"/>
        </w:trPr>
        <w:tc>
          <w:tcPr>
            <w:tcW w:w="504" w:type="dxa"/>
            <w:vMerge/>
          </w:tcPr>
          <w:p w:rsidR="005D2384" w:rsidRPr="002B38C3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5D2384" w:rsidRPr="00B21313" w:rsidRDefault="005D2384" w:rsidP="005D2384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5D2384" w:rsidRPr="00F35ED9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84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5D2384" w:rsidRPr="002C28BF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5D2384" w:rsidRPr="002C28BF" w:rsidRDefault="005D2384" w:rsidP="005D23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027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D2384" w:rsidRDefault="005D238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5D2384" w:rsidRPr="00F11DCB" w:rsidRDefault="008E3E0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5D2384" w:rsidRPr="00F35ED9" w:rsidRDefault="001079E7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E5DD0" w:rsidRPr="00FE5DD0" w:rsidRDefault="00FE5DD0" w:rsidP="00114A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5DD0" w:rsidRDefault="00FE5DD0" w:rsidP="00114AA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66DA" w:rsidRPr="00114AA9" w:rsidRDefault="001B66DA" w:rsidP="00114AA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B66DA" w:rsidRPr="00F35ED9" w:rsidRDefault="0069640D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3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3A229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Pr="008E3E07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3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3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3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3"/>
          <w:jc w:val="center"/>
        </w:trPr>
        <w:tc>
          <w:tcPr>
            <w:tcW w:w="504" w:type="dxa"/>
            <w:vMerge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932CF" w:rsidRDefault="001B66DA" w:rsidP="001B66D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1B66DA" w:rsidRPr="00505F5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505F5A" w:rsidRDefault="008E3E07" w:rsidP="00223D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Pr="008E3E07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23D7B" w:rsidRP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505F5A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7B" w:rsidRP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66DA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A" w:rsidRPr="003A229F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Pr="001079E7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1B66DA" w:rsidRPr="00173BC3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73BC3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173BC3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73BC3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73BC3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73BC3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E7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73BC3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AE78DF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1B66DA" w:rsidRPr="001E1DC0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12" w:type="dxa"/>
          </w:tcPr>
          <w:p w:rsidR="001B66DA" w:rsidRPr="001E1DC0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E1DC0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Pr="008E3E07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3E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E7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9A14CE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300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1B66DA" w:rsidRPr="001E1DC0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E1DC0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8E3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7B" w:rsidRP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A3018B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Default="008E3E07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D7B" w:rsidRPr="00223D7B" w:rsidRDefault="00223D7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E7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1B66DA" w:rsidRPr="001E1DC0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E1DC0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027" w:type="dxa"/>
            <w:vMerge w:val="restart"/>
          </w:tcPr>
          <w:p w:rsidR="001B66DA" w:rsidRPr="00E814E6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E814E6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Pr="00E814E6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E814E6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77948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77948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77948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77948" w:rsidRDefault="001B66DA" w:rsidP="001B66DA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Pr="00F77948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1B66DA" w:rsidRPr="001E1DC0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E1DC0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5770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1E1DC0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5770E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654C1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654C1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654C1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A654C1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1B66DA" w:rsidRPr="00E9131E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12" w:type="dxa"/>
          </w:tcPr>
          <w:p w:rsidR="001B66DA" w:rsidRPr="00E9131E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E9131E" w:rsidRDefault="00ED6099" w:rsidP="001743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ED6099" w:rsidP="002513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мозаик с элементами разной формы и величины, собираемые на основаниях с сотовой 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структурой. Предназначены для упорядочения мелких предметов. (1, п.1.11.стр.18)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C84012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C84012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079E7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79E7" w:rsidTr="000A5693">
        <w:trPr>
          <w:trHeight w:val="222"/>
          <w:jc w:val="center"/>
        </w:trPr>
        <w:tc>
          <w:tcPr>
            <w:tcW w:w="504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1079E7" w:rsidRPr="005B30B2" w:rsidRDefault="001079E7" w:rsidP="001079E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079E7" w:rsidRPr="00F35ED9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B66DA" w:rsidTr="000A5693">
        <w:trPr>
          <w:trHeight w:val="222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E9131E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5770E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5770E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5B30B2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2513C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E7" w:rsidTr="000A5693">
        <w:trPr>
          <w:trHeight w:val="129"/>
          <w:jc w:val="center"/>
        </w:trPr>
        <w:tc>
          <w:tcPr>
            <w:tcW w:w="504" w:type="dxa"/>
            <w:vMerge/>
          </w:tcPr>
          <w:p w:rsidR="001079E7" w:rsidRPr="005B30B2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79E7" w:rsidRDefault="001079E7" w:rsidP="001079E7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1079E7" w:rsidRDefault="001079E7" w:rsidP="0010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Default="001079E7" w:rsidP="0010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Default="001079E7" w:rsidP="0010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Default="001079E7" w:rsidP="0010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Pr="00C0488C" w:rsidRDefault="001079E7" w:rsidP="0010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79E7" w:rsidRDefault="00ED6099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79E7" w:rsidRDefault="00ED6099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9E7" w:rsidRPr="0017434B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079E7" w:rsidRPr="00F35ED9" w:rsidRDefault="001079E7" w:rsidP="00107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5B30B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2" w:type="dxa"/>
          </w:tcPr>
          <w:p w:rsidR="001B66DA" w:rsidRPr="00E9131E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E9131E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6/</w:t>
            </w:r>
            <w:r w:rsidR="001079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8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E9131E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8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8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28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28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622CB9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3A229F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E4296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E4296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E4296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FE4296" w:rsidRDefault="001B66DA" w:rsidP="001B66DA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1B66DA" w:rsidRPr="002C28BF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2" w:type="dxa"/>
          </w:tcPr>
          <w:p w:rsidR="001B66DA" w:rsidRPr="00E9131E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1B283A" w:rsidRDefault="00ED6099" w:rsidP="00BC36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35/</w:t>
            </w:r>
            <w:r w:rsidR="001B66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ED6099" w:rsidP="00BC36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387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480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BC363D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907BB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  <w:p w:rsidR="001B66DA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A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A" w:rsidRPr="00C0488C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1B66DA" w:rsidRPr="00ED580D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1B66DA" w:rsidRPr="00ED580D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Pr="00ED580D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34B" w:rsidRP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907BB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907BB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54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A02DF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Pr="00BC363D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Pr="00BC363D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7434B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434B" w:rsidRPr="004128C3" w:rsidRDefault="0017434B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54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54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5770E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54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5770E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B66DA" w:rsidTr="000A5693">
        <w:trPr>
          <w:trHeight w:val="54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027B05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P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C1D4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C1D4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C1D4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C1D4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2C1D4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P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1B66DA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A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DA" w:rsidRPr="003A229F" w:rsidRDefault="001B66DA" w:rsidP="001B6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2C1D4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P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83C7E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83C7E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83C7E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283C7E" w:rsidRDefault="001B66DA" w:rsidP="001B66DA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1B66DA" w:rsidRDefault="001B66DA" w:rsidP="001B66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1B66DA" w:rsidRPr="00AE2203" w:rsidRDefault="001B66DA" w:rsidP="001B6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027" w:type="dxa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Pr="00027B05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4128C3" w:rsidRDefault="00ED6099" w:rsidP="00BC36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21/</w:t>
            </w:r>
            <w:r w:rsidR="00F261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BC363D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027" w:type="dxa"/>
            <w:vMerge w:val="restart"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P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6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0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Pr="00F17CE2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1B66DA" w:rsidRPr="00ED6099" w:rsidRDefault="00ED6099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C3" w:rsidRPr="004128C3" w:rsidRDefault="004128C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0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2513C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trHeight w:val="10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2513C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6DA" w:rsidTr="000A5693">
        <w:trPr>
          <w:trHeight w:val="10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2513C4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1B66DA" w:rsidTr="000A5693">
        <w:trPr>
          <w:trHeight w:val="105"/>
          <w:jc w:val="center"/>
        </w:trPr>
        <w:tc>
          <w:tcPr>
            <w:tcW w:w="504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5B30B2" w:rsidRDefault="001B66DA" w:rsidP="001B66D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6DA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1B66DA" w:rsidRPr="001B283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6E467A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F261D0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 xml:space="preserve">Наборы, включающие элементы, по которым в ходе игр необходимо наносить нацеленные удары молотком (сверху, сбоку, по диагонали). </w:t>
            </w:r>
            <w:r w:rsidRPr="00C40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Предназначены для развития зрительно-моторной координации (1, п.2.1.стр.18)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76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1B283A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11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C40B10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B66DA" w:rsidRPr="003A229F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11706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11706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11706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129"/>
          <w:jc w:val="center"/>
        </w:trPr>
        <w:tc>
          <w:tcPr>
            <w:tcW w:w="504" w:type="dxa"/>
            <w:vMerge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B66DA" w:rsidRPr="00011706" w:rsidRDefault="001B66DA" w:rsidP="001B66D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1B66DA" w:rsidRPr="001B283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1B66DA" w:rsidRPr="006E467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027" w:type="dxa"/>
          </w:tcPr>
          <w:p w:rsidR="001B66D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B66D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B66D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B66DA" w:rsidRDefault="001B66DA" w:rsidP="001B66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1B66DA" w:rsidRPr="006E467A" w:rsidRDefault="003962E3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1B66DA" w:rsidRPr="00F35ED9" w:rsidRDefault="00BC363D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6100B" w:rsidRPr="003962E3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907BB4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BC363D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BC363D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A6100B"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A6100B" w:rsidRPr="006E467A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6E467A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8/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BC363D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3962E3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6100B" w:rsidRP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E467A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114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A104AD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BC36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3962E3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Pr="004128C3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BC363D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100B" w:rsidTr="000A5693">
        <w:trPr>
          <w:trHeight w:val="114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D009B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4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D009B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4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D009B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4"/>
          <w:jc w:val="center"/>
        </w:trPr>
        <w:tc>
          <w:tcPr>
            <w:tcW w:w="504" w:type="dxa"/>
            <w:vMerge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D009B" w:rsidRDefault="00A6100B" w:rsidP="00A610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A6100B" w:rsidRPr="006E467A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695816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3/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F261D0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695816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3962E3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Pr="004128C3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95816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95816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F261D0" w:rsidP="00F26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95816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F261D0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63D" w:rsidRPr="00F35ED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695816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F261D0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7C14F3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7/9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BC363D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3962E3" w:rsidRDefault="003962E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00B" w:rsidRPr="004128C3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63D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D937D4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  <w:shd w:val="clear" w:color="auto" w:fill="auto"/>
          </w:tcPr>
          <w:p w:rsidR="00A6100B" w:rsidRPr="00A104AD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6100B" w:rsidRPr="007C14F3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3962E3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6100B" w:rsidRPr="004128C3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D937D4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D937D4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D937D4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D937D4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A6100B" w:rsidRPr="00011706" w:rsidRDefault="00A6100B" w:rsidP="00A6100B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695816" w:rsidRDefault="007C14F3" w:rsidP="00BC36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F261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3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2079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695816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027" w:type="dxa"/>
            <w:vMerge w:val="restart"/>
          </w:tcPr>
          <w:p w:rsidR="00A6100B" w:rsidRPr="00123C2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A6100B" w:rsidRPr="00123C2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A6100B" w:rsidRPr="00123C2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Pr="00BC363D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Pr="00123C2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6100B" w:rsidRPr="00BC363D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0B" w:rsidRPr="004128C3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959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6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A104AD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Pr="00BC363D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Pr="00123C2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BC363D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00B" w:rsidRP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959" w:rsidRPr="00F35ED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A6100B" w:rsidTr="000A5693">
        <w:trPr>
          <w:trHeight w:val="6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123C22" w:rsidRDefault="00A6100B" w:rsidP="00A6100B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100B" w:rsidTr="000A5693">
        <w:trPr>
          <w:trHeight w:val="30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AC2238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2079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227AF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AC2238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7959" w:rsidRPr="00F35ED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00B" w:rsidTr="000A5693">
        <w:trPr>
          <w:trHeight w:val="5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Pr="005477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Pr="0020795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Pr="005477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Pr="00207959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5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5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100B" w:rsidTr="000A5693">
        <w:trPr>
          <w:trHeight w:val="5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A6100B" w:rsidTr="000A5693">
        <w:trPr>
          <w:trHeight w:val="5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5477E2" w:rsidRDefault="00A6100B" w:rsidP="00A6100B">
            <w:pPr>
              <w:pStyle w:val="a3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00B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AC2238" w:rsidRDefault="005227A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5227A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22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8347D2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C14F3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6100B" w:rsidTr="000A5693">
        <w:trPr>
          <w:trHeight w:val="38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Pr="0020795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Pr="007F52C7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6100B" w:rsidRPr="00207959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8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8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8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959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A6100B" w:rsidTr="000A5693">
        <w:trPr>
          <w:trHeight w:val="387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A6100B" w:rsidRPr="00AC2238" w:rsidRDefault="00A6100B" w:rsidP="00A61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Pr="003F27BF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Pr="003F27BF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80373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3F27BF" w:rsidRDefault="00A6100B" w:rsidP="00A6100B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80373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A6100B" w:rsidRPr="001B283A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A6100B" w:rsidRPr="00695816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8347D2" w:rsidRDefault="007C14F3" w:rsidP="002079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A610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5227A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111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027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330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27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99063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6100B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97" w:rsidRPr="00410997" w:rsidRDefault="0041099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FE0087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283C7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283C7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283C7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283C7E" w:rsidRDefault="00A6100B" w:rsidP="00A610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00B" w:rsidTr="000A5693">
        <w:trPr>
          <w:trHeight w:val="243"/>
          <w:jc w:val="center"/>
        </w:trPr>
        <w:tc>
          <w:tcPr>
            <w:tcW w:w="504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A6100B" w:rsidRPr="004D68FA" w:rsidRDefault="00A6100B" w:rsidP="00A6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027" w:type="dxa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A6100B" w:rsidRPr="00CF76FA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</w:t>
            </w:r>
            <w:r w:rsidR="002079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5227AF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A6100B" w:rsidRPr="004D68FA" w:rsidRDefault="00A6100B" w:rsidP="00A6100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A6100B" w:rsidRPr="00F17CE2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A6100B" w:rsidRPr="003F27BF" w:rsidRDefault="007C14F3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4D68FA" w:rsidRDefault="00A6100B" w:rsidP="00A6100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4D68FA" w:rsidRDefault="00A6100B" w:rsidP="00A6100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4D68FA" w:rsidRDefault="00A6100B" w:rsidP="00A6100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207959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A6100B" w:rsidTr="000A5693">
        <w:trPr>
          <w:trHeight w:val="66"/>
          <w:jc w:val="center"/>
        </w:trPr>
        <w:tc>
          <w:tcPr>
            <w:tcW w:w="504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A6100B" w:rsidRPr="004D68FA" w:rsidRDefault="00A6100B" w:rsidP="00A6100B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6100B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A6100B" w:rsidRPr="00F35ED9" w:rsidRDefault="00A6100B" w:rsidP="00A61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F3D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593129" w:rsidP="005931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16/19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5931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3129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59580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Default="00593129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9580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9580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9580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9580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цвету, форме, величине (7 форм разных цветов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размеров) (2, п. 140 стр.39)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D51B5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4D2A31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FC76C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Pr="003F27BF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Pr="00FC76C7" w:rsidRDefault="00593129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3D" w:rsidRPr="00685F3D" w:rsidRDefault="00685F3D" w:rsidP="00710A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3F27B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3F27B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3F27B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5D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3F27B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F27BF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11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Pr="004C613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027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FC76C7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Pr="00FC76C7" w:rsidRDefault="00593129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027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D51B5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5477E2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Pr="00472D1D" w:rsidRDefault="00593129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D51B5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472D1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D51B5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72D1D" w:rsidRDefault="00685F3D" w:rsidP="00685F3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5477E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457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A316E4" w:rsidRDefault="00A316E4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6/7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8347D2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85F3D" w:rsidRPr="00A316E4" w:rsidRDefault="00A316E4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85F3D" w:rsidTr="000A5693">
        <w:trPr>
          <w:trHeight w:val="498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027" w:type="dxa"/>
            <w:vMerge w:val="restart"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498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498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85F3D" w:rsidTr="000A5693">
        <w:trPr>
          <w:trHeight w:val="498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498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Pr="00F7794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F77948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027" w:type="dxa"/>
            <w:vMerge w:val="restart"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123C22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123C22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123C22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123C22" w:rsidRDefault="00685F3D" w:rsidP="00685F3D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Pr="00123C22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31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F3D" w:rsidRP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47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1E19A7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C248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C24830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Default="001E19A7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830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2513C4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F3D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1E19A7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C248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5F3D" w:rsidTr="000A5693">
        <w:trPr>
          <w:trHeight w:val="55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85F3D" w:rsidRDefault="001E19A7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55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55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C24830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7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830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85F3D" w:rsidTr="000A5693">
        <w:trPr>
          <w:trHeight w:val="55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5F3D" w:rsidTr="00D937D4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D937D4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D937D4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685F3D" w:rsidTr="00D937D4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D937D4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C33C41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685F3D" w:rsidRPr="00876234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1330C8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BF53E9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0D3B04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4D2A31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2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506AAC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1330C8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2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2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2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23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Default="00685F3D" w:rsidP="00685F3D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1F01B1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1330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Default="001F01B1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1330C8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C8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85F3D" w:rsidTr="000A5693">
        <w:trPr>
          <w:trHeight w:val="222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380583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330"/>
          <w:jc w:val="center"/>
        </w:trPr>
        <w:tc>
          <w:tcPr>
            <w:tcW w:w="504" w:type="dxa"/>
            <w:vMerge/>
          </w:tcPr>
          <w:p w:rsidR="00685F3D" w:rsidRPr="001B283A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0D3B04" w:rsidRDefault="00685F3D" w:rsidP="0068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2" w:type="dxa"/>
          </w:tcPr>
          <w:p w:rsidR="00685F3D" w:rsidRPr="00876234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85F3D" w:rsidRPr="00876234" w:rsidRDefault="001F01B1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1330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685F3D" w:rsidRPr="00F35ED9" w:rsidRDefault="005227AF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E814E6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Pr="001330C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Pr="00E814E6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85F3D" w:rsidRPr="001330C8" w:rsidRDefault="001F01B1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276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85F3D" w:rsidRPr="005E4502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85F3D" w:rsidRPr="00E814E6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85F3D" w:rsidRPr="001330C8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85F3D" w:rsidRPr="001330C8" w:rsidRDefault="001F01B1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4BDE" w:rsidRPr="00F64BDE" w:rsidRDefault="00F64BDE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F3D" w:rsidTr="000A5693">
        <w:trPr>
          <w:trHeight w:val="165"/>
          <w:jc w:val="center"/>
        </w:trPr>
        <w:tc>
          <w:tcPr>
            <w:tcW w:w="504" w:type="dxa"/>
            <w:vMerge/>
          </w:tcPr>
          <w:p w:rsidR="00685F3D" w:rsidRDefault="00685F3D" w:rsidP="00685F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85F3D" w:rsidRPr="00E814E6" w:rsidRDefault="00685F3D" w:rsidP="00685F3D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85F3D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85F3D" w:rsidRPr="00F35ED9" w:rsidRDefault="00685F3D" w:rsidP="00685F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00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1744" w:rsidRPr="00B41C7A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E74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932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1744" w:rsidRPr="00380583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024A6F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5227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5227AF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B9586F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027" w:type="dxa"/>
            <w:vMerge w:val="restart"/>
          </w:tcPr>
          <w:p w:rsidR="008F1744" w:rsidRPr="00B958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8F1744" w:rsidRPr="00B958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B958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B958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Pr="00B958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165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812A7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812A7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Pr="00812A7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165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165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165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B1B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1744" w:rsidTr="000A5693">
        <w:trPr>
          <w:trHeight w:val="165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812A79" w:rsidRDefault="008F1744" w:rsidP="008F1744">
            <w:pPr>
              <w:pStyle w:val="a3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1744" w:rsidRPr="00380583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024A6F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5227AF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1744" w:rsidRPr="00380583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5227AF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 штативе, стаканчики с перфорированной крышкой, 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8F1744" w:rsidRPr="00B41C7A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932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024A6F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E74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F848B7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AC093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Pr="00AC093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4B1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7C2E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F848B7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1B6D6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4B1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1D6B0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5227AF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F848B7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6/8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1B6D6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4" w:rsidRP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4B1B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</w:tr>
      <w:tr w:rsidR="008F1744" w:rsidTr="000A5693">
        <w:trPr>
          <w:trHeight w:val="330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322D54" w:rsidRDefault="008F1744" w:rsidP="008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10/15</w:t>
            </w:r>
          </w:p>
          <w:p w:rsidR="00813DD6" w:rsidRPr="001D6B0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F848B7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744" w:rsidRPr="008F1744" w:rsidRDefault="008F1744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1B6D6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4B1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</w:t>
            </w:r>
          </w:p>
        </w:tc>
      </w:tr>
      <w:tr w:rsidR="008F1744" w:rsidTr="000A5693">
        <w:trPr>
          <w:trHeight w:val="222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1B6D6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B8564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B8564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1744" w:rsidRPr="00B8564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DD6" w:rsidRP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4B1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537950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DD6" w:rsidRP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1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Pr="00CA1786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1744" w:rsidRPr="00B41C7A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1744" w:rsidRPr="001D6B06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1744" w:rsidRDefault="008F1744" w:rsidP="008F17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8F1744" w:rsidRPr="00E74B1B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E74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E74B1B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F848B7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Pr="00E74B1B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1744" w:rsidRPr="00AC0932" w:rsidRDefault="00AC0932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D6" w:rsidRPr="00813DD6" w:rsidRDefault="00813DD6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2D54D8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2D54D8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1/1</w:t>
            </w:r>
          </w:p>
        </w:tc>
      </w:tr>
      <w:tr w:rsidR="008F1744" w:rsidTr="000A5693">
        <w:trPr>
          <w:trHeight w:val="276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Pr="001D6B06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1744" w:rsidTr="000A5693">
        <w:trPr>
          <w:trHeight w:val="117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1744" w:rsidRPr="00480CF1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7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7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7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744" w:rsidTr="000A5693">
        <w:trPr>
          <w:trHeight w:val="117"/>
          <w:jc w:val="center"/>
        </w:trPr>
        <w:tc>
          <w:tcPr>
            <w:tcW w:w="504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1744" w:rsidRDefault="008F1744" w:rsidP="008F174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1744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1744" w:rsidRPr="005E4502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1744" w:rsidRPr="00F35ED9" w:rsidRDefault="008F1744" w:rsidP="008F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641ACA" w:rsidRPr="0017120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641ACA" w:rsidRPr="00171207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E74B1B" w:rsidRDefault="00C6039C" w:rsidP="005227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="00E74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2B538B" w:rsidP="002D54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41ACA" w:rsidRPr="00E74B1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641ACA" w:rsidRPr="00E74B1B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2D54D8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54D8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BF53E9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BF53E9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CA1786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C6039C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2B538B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1/1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BF53E9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354D3B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354D3B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E74B1B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354D3B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354D3B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Pr="00354D3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354D3B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C6039C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491708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491708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491708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Pr="00CA1786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491708" w:rsidRDefault="00641ACA" w:rsidP="00641ACA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49170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641ACA" w:rsidRPr="0017120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12" w:type="dxa"/>
          </w:tcPr>
          <w:p w:rsidR="00641ACA" w:rsidRPr="00171207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2B538B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37/</w:t>
            </w:r>
            <w:r w:rsidR="002B5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41ACA" w:rsidTr="000A5693">
        <w:trPr>
          <w:trHeight w:val="387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F848B7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027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6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387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387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2B538B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387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C6039C" w:rsidP="00C603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38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387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22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C6039C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22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22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22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38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641ACA" w:rsidTr="000A5693">
        <w:trPr>
          <w:trHeight w:val="222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091684" w:rsidRPr="00091684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091684" w:rsidP="000916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8272C1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Pr="00C848B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091684" w:rsidRPr="00C848BC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684" w:rsidRPr="00C848BC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091684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C6039C" w:rsidRDefault="00C6039C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54B7" w:rsidRP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38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Pr="008272C1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7A0902" w:rsidRDefault="00641ACA" w:rsidP="00641ACA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Pr="007A09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41ACA" w:rsidRPr="005E4502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641ACA" w:rsidRPr="0017120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12" w:type="dxa"/>
          </w:tcPr>
          <w:p w:rsidR="00641ACA" w:rsidRPr="00171207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587C2E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7C2E" w:rsidRPr="00587C2E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1ACA" w:rsidTr="000A5693">
        <w:trPr>
          <w:trHeight w:val="330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17120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Pr="002B538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587C2E" w:rsidRDefault="00587C2E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4B7" w:rsidRP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330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330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2B538B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330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38B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</w:t>
            </w:r>
          </w:p>
        </w:tc>
      </w:tr>
      <w:tr w:rsidR="00641ACA" w:rsidTr="000A5693">
        <w:trPr>
          <w:trHeight w:val="330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641ACA" w:rsidRPr="0017120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12" w:type="dxa"/>
          </w:tcPr>
          <w:p w:rsidR="00641ACA" w:rsidRPr="00171207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6604DC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7C2E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2D54D8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7F52D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Pr="002B538B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Pr="00587C2E" w:rsidRDefault="00587C2E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6604DC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2D54D8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65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641ACA" w:rsidRPr="0017120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12" w:type="dxa"/>
          </w:tcPr>
          <w:p w:rsidR="00641ACA" w:rsidRPr="00171207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6604DC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587C2E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Pr="007F52DA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276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F848B7" w:rsidRDefault="00641ACA" w:rsidP="0064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1ACA" w:rsidTr="000A5693">
        <w:trPr>
          <w:trHeight w:val="243"/>
          <w:jc w:val="center"/>
        </w:trPr>
        <w:tc>
          <w:tcPr>
            <w:tcW w:w="504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12" w:type="dxa"/>
          </w:tcPr>
          <w:p w:rsidR="00641ACA" w:rsidRPr="009F2978" w:rsidRDefault="00641ACA" w:rsidP="00641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27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41ACA" w:rsidRDefault="00641ACA" w:rsidP="00641A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641ACA" w:rsidRPr="007754B7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641ACA" w:rsidRPr="00F35ED9" w:rsidRDefault="0048142A" w:rsidP="004628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2807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641ACA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2821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21" w:rsidRPr="00E52821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48142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46280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11"/>
          <w:jc w:val="center"/>
        </w:trPr>
        <w:tc>
          <w:tcPr>
            <w:tcW w:w="504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23"/>
          <w:jc w:val="center"/>
        </w:trPr>
        <w:tc>
          <w:tcPr>
            <w:tcW w:w="504" w:type="dxa"/>
            <w:vMerge/>
          </w:tcPr>
          <w:p w:rsidR="00641ACA" w:rsidRPr="009F297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641ACA" w:rsidRPr="006604DC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027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2821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21" w:rsidRPr="00E52821" w:rsidRDefault="00E52821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1ACA" w:rsidTr="000A5693">
        <w:trPr>
          <w:trHeight w:val="123"/>
          <w:jc w:val="center"/>
        </w:trPr>
        <w:tc>
          <w:tcPr>
            <w:tcW w:w="504" w:type="dxa"/>
            <w:vMerge/>
          </w:tcPr>
          <w:p w:rsidR="00641ACA" w:rsidRPr="009F297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462807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1ACA" w:rsidTr="000A5693">
        <w:trPr>
          <w:trHeight w:val="123"/>
          <w:jc w:val="center"/>
        </w:trPr>
        <w:tc>
          <w:tcPr>
            <w:tcW w:w="504" w:type="dxa"/>
            <w:vMerge/>
          </w:tcPr>
          <w:p w:rsidR="00641ACA" w:rsidRPr="009F297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23"/>
          <w:jc w:val="center"/>
        </w:trPr>
        <w:tc>
          <w:tcPr>
            <w:tcW w:w="504" w:type="dxa"/>
            <w:vMerge/>
          </w:tcPr>
          <w:p w:rsidR="00641ACA" w:rsidRPr="009F297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ACA" w:rsidTr="000A5693">
        <w:trPr>
          <w:trHeight w:val="123"/>
          <w:jc w:val="center"/>
        </w:trPr>
        <w:tc>
          <w:tcPr>
            <w:tcW w:w="504" w:type="dxa"/>
            <w:vMerge/>
          </w:tcPr>
          <w:p w:rsidR="00641ACA" w:rsidRPr="009F2978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641ACA" w:rsidRPr="009F2978" w:rsidRDefault="00641ACA" w:rsidP="00641ACA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41ACA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41ACA" w:rsidRPr="006604DC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641ACA" w:rsidRPr="00F35ED9" w:rsidRDefault="00641ACA" w:rsidP="00641A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B7" w:rsidTr="000A5693">
        <w:trPr>
          <w:trHeight w:val="225"/>
          <w:jc w:val="center"/>
        </w:trPr>
        <w:tc>
          <w:tcPr>
            <w:tcW w:w="504" w:type="dxa"/>
            <w:vMerge w:val="restart"/>
            <w:shd w:val="clear" w:color="auto" w:fill="auto"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7754B7" w:rsidRPr="00A9578B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2B538B" w:rsidRDefault="00587C2E" w:rsidP="002B53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E52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2B538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6E5E70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2B538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7754B7" w:rsidRPr="00587C2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C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E5E70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E5E70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E5E70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38B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E5E70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7754B7" w:rsidRPr="00A9578B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2B538B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="002B53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2B538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2B538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38B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237"/>
          <w:jc w:val="center"/>
        </w:trPr>
        <w:tc>
          <w:tcPr>
            <w:tcW w:w="504" w:type="dxa"/>
            <w:vMerge w:val="restart"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12" w:type="dxa"/>
          </w:tcPr>
          <w:p w:rsidR="007754B7" w:rsidRPr="00A9578B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6604D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7642F4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20"/>
          <w:jc w:val="center"/>
        </w:trPr>
        <w:tc>
          <w:tcPr>
            <w:tcW w:w="504" w:type="dxa"/>
            <w:vMerge w:val="restart"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87C2E" w:rsidRDefault="00587C2E" w:rsidP="00587C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7/10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2B538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2B538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606E9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606E9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53795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53795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53795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2B538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7950" w:rsidRDefault="007754B7" w:rsidP="007754B7">
            <w:pPr>
              <w:pStyle w:val="a3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35"/>
          <w:jc w:val="center"/>
        </w:trPr>
        <w:tc>
          <w:tcPr>
            <w:tcW w:w="504" w:type="dxa"/>
            <w:vMerge w:val="restart"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6604DC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3/4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A7F0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7754B7" w:rsidRPr="00380583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7A7F0D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7F0D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90"/>
          <w:jc w:val="center"/>
        </w:trPr>
        <w:tc>
          <w:tcPr>
            <w:tcW w:w="504" w:type="dxa"/>
            <w:vMerge w:val="restart"/>
          </w:tcPr>
          <w:p w:rsidR="007754B7" w:rsidRPr="006E5E7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380583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Pr="0053024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50"/>
          <w:jc w:val="center"/>
        </w:trPr>
        <w:tc>
          <w:tcPr>
            <w:tcW w:w="504" w:type="dxa"/>
            <w:vMerge w:val="restart"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C8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C848B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C848BC" w:rsidRDefault="00C848BC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30248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80"/>
          <w:jc w:val="center"/>
        </w:trPr>
        <w:tc>
          <w:tcPr>
            <w:tcW w:w="504" w:type="dxa"/>
            <w:vMerge w:val="restart"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C848BC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C8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C848BC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C848B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B7EE5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B7EE5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B7EE5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8BC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5B7EE5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 w:val="restart"/>
            <w:shd w:val="clear" w:color="auto" w:fill="auto"/>
          </w:tcPr>
          <w:p w:rsidR="007754B7" w:rsidRPr="007F52D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12" w:type="dxa"/>
          </w:tcPr>
          <w:p w:rsidR="007754B7" w:rsidRPr="00A401F2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C848BC" w:rsidRPr="00587C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C848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8BC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7F52DA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shd w:val="clear" w:color="auto" w:fill="FF66FF"/>
          </w:tcPr>
          <w:p w:rsidR="007754B7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F66FF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F66FF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F66FF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FF66FF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2C5CE1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7754B7" w:rsidRPr="002C5CE1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7754B7" w:rsidRPr="00587C2E" w:rsidRDefault="00587C2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8BC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2C5CE1" w:rsidRDefault="007754B7" w:rsidP="007754B7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B7" w:rsidTr="000A5693">
        <w:trPr>
          <w:trHeight w:val="225"/>
          <w:jc w:val="center"/>
        </w:trPr>
        <w:tc>
          <w:tcPr>
            <w:tcW w:w="504" w:type="dxa"/>
            <w:vMerge w:val="restart"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7754B7" w:rsidRPr="004F6F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36DD6" w:rsidRDefault="00936DD6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936DD6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30634E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9D164B" w:rsidRDefault="009D164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606E9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606E9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606E9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FF99FF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F2978" w:rsidRDefault="007754B7" w:rsidP="007754B7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36DD6" w:rsidRDefault="009D164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936D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30634E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36DD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9D164B" w:rsidRDefault="009D164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36DD6" w:rsidRDefault="009D164B" w:rsidP="00936D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</w:t>
            </w:r>
            <w:r w:rsidR="003D46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6D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30634E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36DD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9D164B" w:rsidRDefault="009D164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B7" w:rsidRPr="00345BEF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ED580D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7754B7" w:rsidRPr="00ED580D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Pr="00ED580D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9D164B" w:rsidRDefault="009D164B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F6E51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F6E51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F6E51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F6E51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262D78" w:rsidRDefault="005718FD" w:rsidP="003D46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</w:t>
            </w:r>
            <w:r w:rsidR="007754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6D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936D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6DD6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36DD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00780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00780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64840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64840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64840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DD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964840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964840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54D3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54D3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54D3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354D3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Pr="00354D3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354D3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96484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E52821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76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C606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6A2B97" w:rsidRDefault="007754B7" w:rsidP="007754B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36DD6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936D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36DD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C60628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57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628" w:rsidRPr="00F35E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C1126E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40"/>
          <w:jc w:val="center"/>
        </w:trPr>
        <w:tc>
          <w:tcPr>
            <w:tcW w:w="504" w:type="dxa"/>
            <w:vMerge w:val="restart"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718FD" w:rsidRDefault="005718FD" w:rsidP="005718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</w:t>
            </w:r>
            <w:r w:rsidR="007754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7754B7" w:rsidRPr="00936DD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57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DD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4B7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875381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F535A8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F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C0" w:rsidRPr="003D46C0" w:rsidRDefault="003D46C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  <w:shd w:val="clear" w:color="auto" w:fill="auto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B30B2" w:rsidRDefault="007754B7" w:rsidP="007754B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A0AF0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</w:t>
            </w:r>
            <w:r w:rsidR="009A0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44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875381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Pr="00E336B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Pr="00E336B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E336BC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336BC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F943AE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F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F943A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F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B41C7A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Pr="00E814E6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7754B7" w:rsidRPr="004F6F1E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012" w:type="dxa"/>
          </w:tcPr>
          <w:p w:rsidR="007754B7" w:rsidRPr="00A82A8C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A0AF0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="009A0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A82A8C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A82A8C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A82A8C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A82A8C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330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A82A8C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7754B7" w:rsidRPr="0043781E" w:rsidRDefault="007754B7" w:rsidP="0077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</w:t>
            </w:r>
            <w:r w:rsidR="009A0AF0" w:rsidRPr="005718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P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P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P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AF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7754B7" w:rsidTr="000A5693">
        <w:trPr>
          <w:trHeight w:val="222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P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F0" w:rsidTr="000A5693">
        <w:trPr>
          <w:trHeight w:val="111"/>
          <w:jc w:val="center"/>
        </w:trPr>
        <w:tc>
          <w:tcPr>
            <w:tcW w:w="504" w:type="dxa"/>
            <w:vMerge/>
          </w:tcPr>
          <w:p w:rsidR="009A0AF0" w:rsidRPr="0043781E" w:rsidRDefault="009A0AF0" w:rsidP="009A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Pr="00B9586F" w:rsidRDefault="009A0AF0" w:rsidP="009A0AF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A0AF0" w:rsidTr="000A5693">
        <w:trPr>
          <w:trHeight w:val="111"/>
          <w:jc w:val="center"/>
        </w:trPr>
        <w:tc>
          <w:tcPr>
            <w:tcW w:w="504" w:type="dxa"/>
            <w:vMerge/>
          </w:tcPr>
          <w:p w:rsidR="009A0AF0" w:rsidRPr="0043781E" w:rsidRDefault="009A0AF0" w:rsidP="009A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Pr="00B9586F" w:rsidRDefault="009A0AF0" w:rsidP="009A0AF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64" w:rsidRPr="003E7C64" w:rsidRDefault="003E7C64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C40B10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B9586F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B9586F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E90" w:rsidRP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B9586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0F17EB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6E90" w:rsidRP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6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0F17EB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A0AF0" w:rsidTr="000A5693">
        <w:trPr>
          <w:trHeight w:val="165"/>
          <w:jc w:val="center"/>
        </w:trPr>
        <w:tc>
          <w:tcPr>
            <w:tcW w:w="504" w:type="dxa"/>
            <w:vMerge/>
          </w:tcPr>
          <w:p w:rsidR="009A0AF0" w:rsidRPr="0043781E" w:rsidRDefault="009A0AF0" w:rsidP="009A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Pr="000F17EB" w:rsidRDefault="009A0AF0" w:rsidP="009A0AF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A0AF0" w:rsidTr="000A5693">
        <w:trPr>
          <w:trHeight w:val="165"/>
          <w:jc w:val="center"/>
        </w:trPr>
        <w:tc>
          <w:tcPr>
            <w:tcW w:w="504" w:type="dxa"/>
            <w:vMerge/>
          </w:tcPr>
          <w:p w:rsidR="009A0AF0" w:rsidRPr="0043781E" w:rsidRDefault="009A0AF0" w:rsidP="009A0AF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Pr="000F17EB" w:rsidRDefault="009A0AF0" w:rsidP="009A0AF0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7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262D78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E90" w:rsidRPr="00086E90" w:rsidRDefault="00086E9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7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2273A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7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2273A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7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2273A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75"/>
          <w:jc w:val="center"/>
        </w:trPr>
        <w:tc>
          <w:tcPr>
            <w:tcW w:w="504" w:type="dxa"/>
            <w:vMerge/>
          </w:tcPr>
          <w:p w:rsidR="007754B7" w:rsidRPr="0043781E" w:rsidRDefault="007754B7" w:rsidP="007754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2273AF" w:rsidRDefault="007754B7" w:rsidP="007754B7">
            <w:pPr>
              <w:pStyle w:val="a3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Pr="00EB391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4B7" w:rsidTr="000A5693">
        <w:trPr>
          <w:trHeight w:val="300"/>
          <w:jc w:val="center"/>
        </w:trPr>
        <w:tc>
          <w:tcPr>
            <w:tcW w:w="504" w:type="dxa"/>
            <w:vMerge w:val="restart"/>
          </w:tcPr>
          <w:p w:rsidR="007754B7" w:rsidRPr="00B3608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12" w:type="dxa"/>
          </w:tcPr>
          <w:p w:rsidR="007754B7" w:rsidRPr="00B84928" w:rsidRDefault="007754B7" w:rsidP="0077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027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 w:themeFill="accent4" w:themeFillTint="33"/>
          </w:tcPr>
          <w:p w:rsidR="007754B7" w:rsidRPr="009A0AF0" w:rsidRDefault="005718FD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="007754B7"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0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086E90" w:rsidP="009B78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0AF0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007802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7754B7" w:rsidRDefault="007754B7" w:rsidP="00775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00780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00780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007802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111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A0AF0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AF0" w:rsidTr="000A5693">
        <w:trPr>
          <w:trHeight w:val="111"/>
          <w:jc w:val="center"/>
        </w:trPr>
        <w:tc>
          <w:tcPr>
            <w:tcW w:w="504" w:type="dxa"/>
            <w:vMerge/>
          </w:tcPr>
          <w:p w:rsidR="009A0AF0" w:rsidRPr="00B84928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Default="009A0AF0" w:rsidP="009A0AF0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9A0AF0" w:rsidTr="000A5693">
        <w:trPr>
          <w:trHeight w:val="111"/>
          <w:jc w:val="center"/>
        </w:trPr>
        <w:tc>
          <w:tcPr>
            <w:tcW w:w="504" w:type="dxa"/>
            <w:vMerge/>
          </w:tcPr>
          <w:p w:rsidR="009A0AF0" w:rsidRPr="00B84928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A0AF0" w:rsidRDefault="009A0AF0" w:rsidP="009A0AF0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A0AF0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auto"/>
          </w:tcPr>
          <w:p w:rsidR="009A0AF0" w:rsidRPr="00F35ED9" w:rsidRDefault="009A0AF0" w:rsidP="009A0A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Pr="005C5984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Pr="005C5984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54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5C5984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 w:val="restart"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754B7" w:rsidRPr="00E814E6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754B7" w:rsidRPr="009A0AF0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754B7" w:rsidRPr="005718FD" w:rsidRDefault="005718FD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B78B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80373F" w:rsidP="008037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7754B7" w:rsidTr="000A5693">
        <w:trPr>
          <w:trHeight w:val="66"/>
          <w:jc w:val="center"/>
        </w:trPr>
        <w:tc>
          <w:tcPr>
            <w:tcW w:w="504" w:type="dxa"/>
            <w:vMerge/>
          </w:tcPr>
          <w:p w:rsidR="007754B7" w:rsidRPr="00B84928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754B7" w:rsidRPr="00E814E6" w:rsidRDefault="007754B7" w:rsidP="007754B7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754B7" w:rsidRDefault="007754B7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7754B7" w:rsidRPr="00F35ED9" w:rsidRDefault="009B78BE" w:rsidP="007754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93A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BD693A" w:rsidRPr="005C5984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9A0AF0" w:rsidRDefault="00751016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</w:t>
            </w:r>
            <w:r w:rsidR="009A0A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A82A8C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Pr="009A0AF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751016" w:rsidRDefault="00751016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E41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9A0AF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751016" w:rsidRDefault="00751016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E40235" w:rsidRDefault="00BD693A" w:rsidP="00BD693A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693A" w:rsidTr="000A5693">
        <w:trPr>
          <w:trHeight w:val="180"/>
          <w:jc w:val="center"/>
        </w:trPr>
        <w:tc>
          <w:tcPr>
            <w:tcW w:w="504" w:type="dxa"/>
            <w:vMerge w:val="restart"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B31E41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</w:t>
            </w:r>
            <w:r w:rsidR="00B31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BD693A" w:rsidTr="000A5693">
        <w:trPr>
          <w:trHeight w:val="387"/>
          <w:jc w:val="center"/>
        </w:trPr>
        <w:tc>
          <w:tcPr>
            <w:tcW w:w="504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751016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387"/>
          <w:jc w:val="center"/>
        </w:trPr>
        <w:tc>
          <w:tcPr>
            <w:tcW w:w="504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387"/>
          <w:jc w:val="center"/>
        </w:trPr>
        <w:tc>
          <w:tcPr>
            <w:tcW w:w="504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E41" w:rsidTr="000A5693">
        <w:trPr>
          <w:trHeight w:val="387"/>
          <w:jc w:val="center"/>
        </w:trPr>
        <w:tc>
          <w:tcPr>
            <w:tcW w:w="504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B31E41" w:rsidRPr="00964840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  <w:tr w:rsidR="00B31E41" w:rsidTr="000A5693">
        <w:trPr>
          <w:trHeight w:val="387"/>
          <w:jc w:val="center"/>
        </w:trPr>
        <w:tc>
          <w:tcPr>
            <w:tcW w:w="504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B31E41" w:rsidRPr="00964840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4C0DD7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AA696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BD693A" w:rsidRPr="00AA696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E41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96484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41" w:rsidTr="000A5693">
        <w:trPr>
          <w:trHeight w:val="111"/>
          <w:jc w:val="center"/>
        </w:trPr>
        <w:tc>
          <w:tcPr>
            <w:tcW w:w="504" w:type="dxa"/>
            <w:vMerge/>
          </w:tcPr>
          <w:p w:rsidR="00B31E41" w:rsidRPr="00964840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7137E0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B31E41" w:rsidTr="000A5693">
        <w:trPr>
          <w:trHeight w:val="111"/>
          <w:jc w:val="center"/>
        </w:trPr>
        <w:tc>
          <w:tcPr>
            <w:tcW w:w="504" w:type="dxa"/>
            <w:vMerge/>
          </w:tcPr>
          <w:p w:rsidR="00B31E41" w:rsidRPr="00964840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7137E0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165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7137E0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B31E41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Pr="00472D1D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65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72D1D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65"/>
          <w:jc w:val="center"/>
        </w:trPr>
        <w:tc>
          <w:tcPr>
            <w:tcW w:w="504" w:type="dxa"/>
            <w:vMerge/>
          </w:tcPr>
          <w:p w:rsidR="00BD693A" w:rsidRPr="0096484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72D1D" w:rsidRDefault="00BD693A" w:rsidP="00BD693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E41" w:rsidTr="000A5693">
        <w:trPr>
          <w:trHeight w:val="165"/>
          <w:jc w:val="center"/>
        </w:trPr>
        <w:tc>
          <w:tcPr>
            <w:tcW w:w="504" w:type="dxa"/>
            <w:vMerge/>
          </w:tcPr>
          <w:p w:rsidR="00B31E41" w:rsidRPr="00964840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472D1D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B31E41" w:rsidTr="000A5693">
        <w:trPr>
          <w:trHeight w:val="165"/>
          <w:jc w:val="center"/>
        </w:trPr>
        <w:tc>
          <w:tcPr>
            <w:tcW w:w="504" w:type="dxa"/>
            <w:vMerge/>
          </w:tcPr>
          <w:p w:rsidR="00B31E41" w:rsidRPr="00964840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472D1D" w:rsidRDefault="00B31E41" w:rsidP="00B31E41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BD693A" w:rsidRPr="004C0DD7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B31E41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B31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BD693A" w:rsidTr="000A5693">
        <w:trPr>
          <w:trHeight w:val="55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A82A8C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Два вида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ходилок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». Традиционная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», играя в которую, побеждает тот игрок, который быстрее снимет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B31E41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55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55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41" w:rsidTr="000A5693">
        <w:trPr>
          <w:trHeight w:val="552"/>
          <w:jc w:val="center"/>
        </w:trPr>
        <w:tc>
          <w:tcPr>
            <w:tcW w:w="504" w:type="dxa"/>
            <w:vMerge/>
          </w:tcPr>
          <w:p w:rsidR="00B31E41" w:rsidRPr="00A82A8C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4C0DD7" w:rsidRDefault="00B31E41" w:rsidP="00B3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B31E41" w:rsidTr="000A5693">
        <w:trPr>
          <w:trHeight w:val="552"/>
          <w:jc w:val="center"/>
        </w:trPr>
        <w:tc>
          <w:tcPr>
            <w:tcW w:w="504" w:type="dxa"/>
            <w:vMerge/>
          </w:tcPr>
          <w:p w:rsidR="00B31E41" w:rsidRPr="00A82A8C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1E41" w:rsidRPr="004C0DD7" w:rsidRDefault="00B31E41" w:rsidP="00B3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31E41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31E41" w:rsidRPr="00F35ED9" w:rsidRDefault="00B31E41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BD693A" w:rsidRPr="004C0DD7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B31E41" w:rsidRDefault="00D61B8C" w:rsidP="00B31E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</w:t>
            </w:r>
            <w:r w:rsidR="00BD69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1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D368E9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FE0952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BD693A" w:rsidRPr="00B31E41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BD693A" w:rsidRPr="00D61B8C" w:rsidRDefault="00BD693A" w:rsidP="00D61B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0F175B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BD693A" w:rsidTr="000A5693">
        <w:trPr>
          <w:trHeight w:val="606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4C0DD7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0F175B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93A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BD693A" w:rsidRPr="004C0DD7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B31E41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B31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D368E9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A82A8C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7137E0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FE0952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FE0952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FE0952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FE0952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693A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Pr="00262D78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1D1C1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Pr="001D1C1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C60628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93A" w:rsidTr="000A5693">
        <w:trPr>
          <w:trHeight w:val="195"/>
          <w:jc w:val="center"/>
        </w:trPr>
        <w:tc>
          <w:tcPr>
            <w:tcW w:w="504" w:type="dxa"/>
            <w:vMerge w:val="restart"/>
          </w:tcPr>
          <w:p w:rsidR="00BD693A" w:rsidRPr="00FE0952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B31E41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B31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693A" w:rsidTr="000A5693">
        <w:trPr>
          <w:trHeight w:val="44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44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44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44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44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2F195D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D693A" w:rsidRPr="00B31E41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D61B8C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C60628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C60628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3A313F" w:rsidRDefault="00BD693A" w:rsidP="00BD693A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C60628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Pr="003A313F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Pr="00B31E41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Pr="00B31E41" w:rsidRDefault="00D61B8C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222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Default="00BD693A" w:rsidP="00BD6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693A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BD693A" w:rsidRPr="00FE0952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262D78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D368E9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Pr="00A82A8C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8D0E5D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8D0E5D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8D0E5D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3A" w:rsidTr="000A5693">
        <w:trPr>
          <w:trHeight w:val="111"/>
          <w:jc w:val="center"/>
        </w:trPr>
        <w:tc>
          <w:tcPr>
            <w:tcW w:w="504" w:type="dxa"/>
            <w:vMerge/>
          </w:tcPr>
          <w:p w:rsidR="00BD693A" w:rsidRPr="00A82A8C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D693A" w:rsidRPr="008D0E5D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D693A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D693A" w:rsidRPr="00F35ED9" w:rsidRDefault="00B31E41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D693A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BD693A" w:rsidRPr="00FE0952" w:rsidRDefault="00BD693A" w:rsidP="00BD6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BD693A" w:rsidRPr="00025938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027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D693A" w:rsidRDefault="00BD693A" w:rsidP="00BD69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BD693A" w:rsidRPr="008F73B0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738" w:type="dxa"/>
            <w:shd w:val="clear" w:color="auto" w:fill="auto"/>
          </w:tcPr>
          <w:p w:rsidR="00BD693A" w:rsidRPr="00F35ED9" w:rsidRDefault="00D368E9" w:rsidP="008F73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3B0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8A350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D368E9" w:rsidRPr="008D0E5D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D368E9" w:rsidRPr="008D0E5D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D368E9" w:rsidRPr="008D0E5D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D368E9" w:rsidRPr="008D0E5D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B31E41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D368E9" w:rsidRPr="00D61B8C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73B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8D0E5D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B31E41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368E9" w:rsidRPr="00D61B8C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B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8F73B0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368E9" w:rsidRPr="00D61B8C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9580F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9580F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9580F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B0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9580F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D937D4">
        <w:trPr>
          <w:trHeight w:val="120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5" w:colLast="6"/>
          </w:p>
        </w:tc>
        <w:tc>
          <w:tcPr>
            <w:tcW w:w="6012" w:type="dxa"/>
            <w:vMerge w:val="restart"/>
          </w:tcPr>
          <w:p w:rsidR="00D368E9" w:rsidRPr="007161B7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shd w:val="clear" w:color="auto" w:fill="auto"/>
          </w:tcPr>
          <w:p w:rsidR="00D368E9" w:rsidRPr="00491708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D368E9" w:rsidRPr="00491708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D368E9" w:rsidRPr="00D61B8C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368E9" w:rsidTr="00D937D4">
        <w:trPr>
          <w:trHeight w:val="120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491708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D937D4">
        <w:trPr>
          <w:trHeight w:val="120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491708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D937D4">
        <w:trPr>
          <w:trHeight w:val="120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491708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D937D4">
        <w:trPr>
          <w:trHeight w:val="120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491708" w:rsidRDefault="00D368E9" w:rsidP="00D368E9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8E9" w:rsidTr="000A5693">
        <w:trPr>
          <w:trHeight w:val="150"/>
          <w:jc w:val="center"/>
        </w:trPr>
        <w:tc>
          <w:tcPr>
            <w:tcW w:w="504" w:type="dxa"/>
            <w:vMerge w:val="restart"/>
          </w:tcPr>
          <w:p w:rsidR="00D368E9" w:rsidRPr="00FE095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262D78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368E9" w:rsidTr="000A5693">
        <w:trPr>
          <w:trHeight w:val="387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E336BC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1056D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368E9" w:rsidRPr="00D61B8C" w:rsidRDefault="00D61B8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387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336BC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387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336BC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387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336BC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387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336BC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DC" w:rsidTr="000A5693">
        <w:trPr>
          <w:trHeight w:val="171"/>
          <w:jc w:val="center"/>
        </w:trPr>
        <w:tc>
          <w:tcPr>
            <w:tcW w:w="504" w:type="dxa"/>
            <w:vMerge/>
          </w:tcPr>
          <w:p w:rsidR="001056DC" w:rsidRPr="00A82A8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7161B7" w:rsidRDefault="001056DC" w:rsidP="001056DC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Pr="00E336B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E336B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7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7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7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7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89"/>
          <w:jc w:val="center"/>
        </w:trPr>
        <w:tc>
          <w:tcPr>
            <w:tcW w:w="504" w:type="dxa"/>
            <w:vMerge w:val="restart"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D368E9" w:rsidRPr="00BD3757" w:rsidRDefault="00D368E9" w:rsidP="00D36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262D78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DA0B3F">
              <w:rPr>
                <w:rFonts w:ascii="Times New Roman" w:hAnsi="Times New Roman" w:cs="Times New Roman"/>
                <w:b/>
                <w:sz w:val="24"/>
                <w:szCs w:val="24"/>
              </w:rPr>
              <w:t>/131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E6574D" w:rsidRDefault="001056DC" w:rsidP="001056D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02251F" w:rsidRDefault="00D61B8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A0B3F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B3F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BD3757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E6574D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  <w:shd w:val="clear" w:color="auto" w:fill="auto"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D368E9" w:rsidRPr="00EE233F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D368E9" w:rsidRPr="00EE233F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7161B7" w:rsidRDefault="001056DC" w:rsidP="001056D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056DC" w:rsidRPr="00812A7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Pr="00812A7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Pr="00812A7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Pr="00812A7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812A7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12A79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12A79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A0B3F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12A79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B3F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12A79" w:rsidRDefault="00D368E9" w:rsidP="00D368E9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Pr="00812A7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315"/>
          <w:jc w:val="center"/>
        </w:trPr>
        <w:tc>
          <w:tcPr>
            <w:tcW w:w="504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012" w:type="dxa"/>
          </w:tcPr>
          <w:p w:rsidR="00D368E9" w:rsidRPr="00F003FF" w:rsidRDefault="00D368E9" w:rsidP="00D368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1056DC" w:rsidRDefault="00DA0B3F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</w:t>
            </w:r>
            <w:r w:rsidR="00D368E9"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D368E9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56DC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8A350D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DA0B3F" w:rsidRDefault="00DA0B3F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1056DC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6DC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F003FF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8A350D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8A350D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DA0B3F" w:rsidRDefault="00DA0B3F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056DC" w:rsidRPr="003504E9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056DC" w:rsidRPr="003504E9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056DC" w:rsidRPr="003504E9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056DC" w:rsidRPr="003504E9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DC" w:rsidTr="000A5693">
        <w:trPr>
          <w:trHeight w:val="111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3504E9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DA0B3F" w:rsidRDefault="00DA0B3F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273AF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273AF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273AF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6DC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273AF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DC" w:rsidTr="000A5693">
        <w:trPr>
          <w:trHeight w:val="123"/>
          <w:jc w:val="center"/>
        </w:trPr>
        <w:tc>
          <w:tcPr>
            <w:tcW w:w="504" w:type="dxa"/>
            <w:vMerge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1056DC" w:rsidRPr="007161B7" w:rsidRDefault="001056DC" w:rsidP="001056DC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1056DC" w:rsidRP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1056DC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1056DC" w:rsidRPr="00DA0B3F" w:rsidRDefault="00DA0B3F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056DC" w:rsidRPr="00F35ED9" w:rsidRDefault="001056DC" w:rsidP="001056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23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1D1C02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23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1D1C02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23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1D1C02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23"/>
          <w:jc w:val="center"/>
        </w:trPr>
        <w:tc>
          <w:tcPr>
            <w:tcW w:w="504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1D1C02" w:rsidRDefault="00D368E9" w:rsidP="00D368E9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jc w:val="center"/>
        </w:trPr>
        <w:tc>
          <w:tcPr>
            <w:tcW w:w="14601" w:type="dxa"/>
            <w:gridSpan w:val="9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D368E9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D368E9" w:rsidRPr="00E72D95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1D77E1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D368E9" w:rsidRPr="008D0E5D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460B64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3B662B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3B662B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3B662B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368E9" w:rsidTr="000A5693">
        <w:trPr>
          <w:trHeight w:val="55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3B662B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8E9" w:rsidTr="000A5693">
        <w:trPr>
          <w:trHeight w:val="165"/>
          <w:jc w:val="center"/>
        </w:trPr>
        <w:tc>
          <w:tcPr>
            <w:tcW w:w="504" w:type="dxa"/>
            <w:vMerge w:val="restart"/>
          </w:tcPr>
          <w:p w:rsidR="00D368E9" w:rsidRPr="00E72D95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13/</w:t>
            </w:r>
            <w:r w:rsidR="00D36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D368E9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B64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8D0E5D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Pr="00460B64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368E9" w:rsidRPr="00460B64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B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B64" w:rsidTr="000A5693">
        <w:trPr>
          <w:trHeight w:val="111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Pr="002C1D4A" w:rsidRDefault="00460B64" w:rsidP="00460B64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B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2C1D4A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Pr="00E814E6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Pr="00460B64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814E6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814E6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814E6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E814E6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D368E9" w:rsidRPr="00577C06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D368E9" w:rsidRPr="00577C06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Pr="007A090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Pr="00577C06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Pr="007A090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Pr="007A090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Pr="007A090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7A0902" w:rsidRDefault="00D368E9" w:rsidP="00D368E9">
            <w:pPr>
              <w:pStyle w:val="a3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368E9" w:rsidRPr="007A0902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5A3328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A3328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376E9B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0B64" w:rsidTr="000A5693">
        <w:trPr>
          <w:trHeight w:val="606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Default="00460B64" w:rsidP="0046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пространственных отношений предметов</w:t>
            </w:r>
          </w:p>
          <w:p w:rsidR="00460B64" w:rsidRPr="008D0E5D" w:rsidRDefault="00460B64" w:rsidP="00460B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Pr="005A3328" w:rsidRDefault="005A3328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42030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42030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368E9" w:rsidTr="000A5693">
        <w:trPr>
          <w:trHeight w:val="606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5A3328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A3328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376E9B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0B64" w:rsidTr="000A5693">
        <w:trPr>
          <w:trHeight w:val="498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Default="00460B64" w:rsidP="0046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460B64" w:rsidRPr="008D0E5D" w:rsidRDefault="00460B64" w:rsidP="00460B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Pr="005A3328" w:rsidRDefault="005A3328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498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498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081C77" w:rsidRDefault="00D368E9" w:rsidP="00D36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460B64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B64" w:rsidTr="000A5693">
        <w:trPr>
          <w:trHeight w:val="498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460B64" w:rsidRPr="00081C77" w:rsidRDefault="00460B64" w:rsidP="0046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60B64" w:rsidTr="000A5693">
        <w:trPr>
          <w:trHeight w:val="498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460B64" w:rsidRPr="00081C77" w:rsidRDefault="00460B64" w:rsidP="0046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D368E9" w:rsidRPr="00025938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027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D368E9" w:rsidRPr="00460B64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/9</w:t>
            </w:r>
          </w:p>
        </w:tc>
        <w:tc>
          <w:tcPr>
            <w:tcW w:w="1738" w:type="dxa"/>
            <w:shd w:val="clear" w:color="auto" w:fill="auto"/>
          </w:tcPr>
          <w:p w:rsidR="00D368E9" w:rsidRPr="00F35ED9" w:rsidRDefault="00376E9B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081C77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222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B64" w:rsidTr="000A5693">
        <w:trPr>
          <w:trHeight w:val="54"/>
          <w:jc w:val="center"/>
        </w:trPr>
        <w:tc>
          <w:tcPr>
            <w:tcW w:w="504" w:type="dxa"/>
            <w:vMerge/>
          </w:tcPr>
          <w:p w:rsidR="00460B64" w:rsidRPr="00A82A8C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Pr="005F6385" w:rsidRDefault="00460B64" w:rsidP="00460B64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Pr="005F6385" w:rsidRDefault="00D368E9" w:rsidP="00D368E9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5F6385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5A3328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54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D368E9" w:rsidRPr="005F6385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E9" w:rsidTr="000A5693">
        <w:trPr>
          <w:trHeight w:val="111"/>
          <w:jc w:val="center"/>
        </w:trPr>
        <w:tc>
          <w:tcPr>
            <w:tcW w:w="504" w:type="dxa"/>
            <w:vMerge/>
          </w:tcPr>
          <w:p w:rsidR="00D368E9" w:rsidRPr="00A82A8C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368E9" w:rsidRDefault="00D368E9" w:rsidP="00D368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368E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368E9" w:rsidRPr="00F35ED9" w:rsidRDefault="00D368E9" w:rsidP="00D36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DA" w:rsidTr="000A5693">
        <w:trPr>
          <w:jc w:val="center"/>
        </w:trPr>
        <w:tc>
          <w:tcPr>
            <w:tcW w:w="12863" w:type="dxa"/>
            <w:gridSpan w:val="8"/>
          </w:tcPr>
          <w:p w:rsidR="001B66DA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2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</w:t>
            </w: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E9B" w:rsidTr="000A5693">
        <w:trPr>
          <w:trHeight w:val="510"/>
          <w:jc w:val="center"/>
        </w:trPr>
        <w:tc>
          <w:tcPr>
            <w:tcW w:w="504" w:type="dxa"/>
            <w:vMerge w:val="restart"/>
          </w:tcPr>
          <w:p w:rsidR="00376E9B" w:rsidRPr="00A82A8C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376E9B" w:rsidRPr="00025938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027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376E9B" w:rsidRPr="00460B64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60B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/33</w:t>
            </w:r>
          </w:p>
        </w:tc>
        <w:tc>
          <w:tcPr>
            <w:tcW w:w="1738" w:type="dxa"/>
            <w:shd w:val="clear" w:color="auto" w:fill="auto"/>
          </w:tcPr>
          <w:p w:rsidR="00376E9B" w:rsidRPr="00F35ED9" w:rsidRDefault="00376E9B" w:rsidP="00D420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04CD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2030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8474B0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76E9B" w:rsidRPr="00460B64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76E9B" w:rsidRPr="00460B64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8474B0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8474B0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460B64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8474B0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B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8474B0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B64" w:rsidTr="000A5693">
        <w:trPr>
          <w:trHeight w:val="165"/>
          <w:jc w:val="center"/>
        </w:trPr>
        <w:tc>
          <w:tcPr>
            <w:tcW w:w="504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Pr="0051193A" w:rsidRDefault="00460B64" w:rsidP="00460B6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4639BD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4639BD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D42030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4639BD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D42030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4639BD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D42030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B64" w:rsidTr="000A5693">
        <w:trPr>
          <w:trHeight w:val="111"/>
          <w:jc w:val="center"/>
        </w:trPr>
        <w:tc>
          <w:tcPr>
            <w:tcW w:w="504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Pr="0051193A" w:rsidRDefault="00460B64" w:rsidP="00460B6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FA04CD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4CD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460B64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460B64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170D3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460B64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964D6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964D6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460B64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964D6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964D69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64" w:rsidTr="000A5693">
        <w:trPr>
          <w:trHeight w:val="111"/>
          <w:jc w:val="center"/>
        </w:trPr>
        <w:tc>
          <w:tcPr>
            <w:tcW w:w="504" w:type="dxa"/>
            <w:vMerge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460B64" w:rsidRPr="00964D69" w:rsidRDefault="00460B64" w:rsidP="00460B6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0B64" w:rsidRP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0B64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60B64" w:rsidRPr="00F35ED9" w:rsidRDefault="00460B64" w:rsidP="00460B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FA04CD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4CD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255"/>
          <w:jc w:val="center"/>
        </w:trPr>
        <w:tc>
          <w:tcPr>
            <w:tcW w:w="504" w:type="dxa"/>
            <w:vMerge w:val="restart"/>
            <w:shd w:val="clear" w:color="auto" w:fill="auto"/>
          </w:tcPr>
          <w:p w:rsidR="00376E9B" w:rsidRPr="00A82A8C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376E9B" w:rsidRPr="00025938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027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D5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/27</w:t>
            </w:r>
          </w:p>
        </w:tc>
        <w:tc>
          <w:tcPr>
            <w:tcW w:w="1738" w:type="dxa"/>
            <w:shd w:val="clear" w:color="auto" w:fill="auto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531240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5312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531240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025938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376E9B" w:rsidRPr="002A572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76E9B" w:rsidRPr="002A572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76E9B" w:rsidRPr="002A572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2A572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B335A3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170D39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54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170D39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165"/>
          <w:jc w:val="center"/>
        </w:trPr>
        <w:tc>
          <w:tcPr>
            <w:tcW w:w="504" w:type="dxa"/>
            <w:vMerge/>
            <w:shd w:val="clear" w:color="auto" w:fill="auto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Default="00376E9B" w:rsidP="00376E9B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Pr="00B335A3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376E9B" w:rsidRPr="00A82A8C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376E9B" w:rsidRPr="00025938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027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5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376E9B" w:rsidRPr="00F35ED9" w:rsidRDefault="00EB5E78" w:rsidP="00EB5E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A3328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6E9B" w:rsidTr="000A5693">
        <w:trPr>
          <w:trHeight w:val="552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376E9B" w:rsidRPr="0051193A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552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52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EB5E78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552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EB5E78" w:rsidP="00EB5E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376E9B" w:rsidTr="000A5693">
        <w:trPr>
          <w:trHeight w:val="552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5A3328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E9B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376E9B" w:rsidRPr="00A82A8C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376E9B" w:rsidRPr="00025938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027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376E9B" w:rsidRPr="00025938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2D5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</w:t>
            </w:r>
          </w:p>
        </w:tc>
        <w:tc>
          <w:tcPr>
            <w:tcW w:w="1738" w:type="dxa"/>
            <w:shd w:val="clear" w:color="auto" w:fill="auto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387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Pr="00BF1158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027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Pr="007F52C7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111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E7714F" w:rsidRDefault="00376E9B" w:rsidP="00376E9B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376E9B" w:rsidRPr="00A82A8C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376E9B" w:rsidRPr="00025938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027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6E9B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D5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376E9B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с рисунками в виде цветных полей и линий. Игровая задача состоит в том, чтобы из карточек каждого набора сконструировать составное 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376E9B" w:rsidRPr="0051193A" w:rsidRDefault="00376E9B" w:rsidP="00376E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76E9B" w:rsidRPr="002D5E86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2D5E86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E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376E9B" w:rsidTr="000A5693">
        <w:trPr>
          <w:trHeight w:val="498"/>
          <w:jc w:val="center"/>
        </w:trPr>
        <w:tc>
          <w:tcPr>
            <w:tcW w:w="504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376E9B" w:rsidRPr="00025938" w:rsidRDefault="00376E9B" w:rsidP="00376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76E9B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6E9B" w:rsidRPr="00F35ED9" w:rsidRDefault="00376E9B" w:rsidP="00376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0A5693">
        <w:trPr>
          <w:jc w:val="center"/>
        </w:trPr>
        <w:tc>
          <w:tcPr>
            <w:tcW w:w="14601" w:type="dxa"/>
            <w:gridSpan w:val="9"/>
            <w:shd w:val="clear" w:color="auto" w:fill="auto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202CC8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202CC8" w:rsidRPr="0002593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202CC8" w:rsidRPr="0002593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027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E6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/19</w:t>
            </w:r>
          </w:p>
        </w:tc>
        <w:tc>
          <w:tcPr>
            <w:tcW w:w="1738" w:type="dxa"/>
            <w:shd w:val="clear" w:color="auto" w:fill="auto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02CC8" w:rsidTr="000A5693">
        <w:trPr>
          <w:trHeight w:val="276"/>
          <w:jc w:val="center"/>
        </w:trPr>
        <w:tc>
          <w:tcPr>
            <w:tcW w:w="504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276"/>
          <w:jc w:val="center"/>
        </w:trPr>
        <w:tc>
          <w:tcPr>
            <w:tcW w:w="504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276"/>
          <w:jc w:val="center"/>
        </w:trPr>
        <w:tc>
          <w:tcPr>
            <w:tcW w:w="504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76"/>
          <w:jc w:val="center"/>
        </w:trPr>
        <w:tc>
          <w:tcPr>
            <w:tcW w:w="504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C8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276"/>
          <w:jc w:val="center"/>
        </w:trPr>
        <w:tc>
          <w:tcPr>
            <w:tcW w:w="504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AC4883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B9586F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B9586F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B9586F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C8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B9586F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B9586F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C8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60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0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0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60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1C8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60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174014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95"/>
          <w:jc w:val="center"/>
        </w:trPr>
        <w:tc>
          <w:tcPr>
            <w:tcW w:w="504" w:type="dxa"/>
            <w:vMerge w:val="restart"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202CC8" w:rsidRPr="0002593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027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6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/31</w:t>
            </w:r>
          </w:p>
        </w:tc>
        <w:tc>
          <w:tcPr>
            <w:tcW w:w="1738" w:type="dxa"/>
            <w:shd w:val="clear" w:color="auto" w:fill="auto"/>
          </w:tcPr>
          <w:p w:rsidR="00202CC8" w:rsidRPr="00F35ED9" w:rsidRDefault="007E0010" w:rsidP="00145E3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3461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AC4883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E38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087CB6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B168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02CC8" w:rsidRPr="003B168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4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08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08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08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08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E61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02CC8" w:rsidTr="000A5693">
        <w:trPr>
          <w:trHeight w:val="108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Pr="00AC4883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CC8" w:rsidTr="000A5693">
        <w:trPr>
          <w:trHeight w:val="22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2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2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22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22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C4883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953E72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6F565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65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65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65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6F565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65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6F565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02CC8" w:rsidTr="000A5693">
        <w:trPr>
          <w:trHeight w:val="165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953E7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3B730F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1D1C02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3E61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Pr="001D1C02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461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111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EF1E88" w:rsidRDefault="00202CC8" w:rsidP="00202CC8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202CC8" w:rsidRPr="0002593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5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202CC8" w:rsidRPr="00F35ED9" w:rsidRDefault="00791BB6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2CC8" w:rsidTr="000A5693">
        <w:trPr>
          <w:trHeight w:val="34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BC5F3D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3D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330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202CC8" w:rsidRPr="0002593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027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C5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/14</w:t>
            </w:r>
          </w:p>
        </w:tc>
        <w:tc>
          <w:tcPr>
            <w:tcW w:w="1738" w:type="dxa"/>
            <w:shd w:val="clear" w:color="auto" w:fill="auto"/>
          </w:tcPr>
          <w:p w:rsidR="00202CC8" w:rsidRPr="00F35ED9" w:rsidRDefault="00791BB6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2CC8" w:rsidTr="000A5693">
        <w:trPr>
          <w:trHeight w:val="88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A96B9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202CC8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202CC8" w:rsidRPr="005F2CCB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88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96B9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88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96B9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D6600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CC8" w:rsidTr="000A5693">
        <w:trPr>
          <w:trHeight w:val="88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96B9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3D6600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02CC8" w:rsidTr="000A5693">
        <w:trPr>
          <w:trHeight w:val="882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A96B9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CC8" w:rsidTr="000A5693">
        <w:trPr>
          <w:trHeight w:val="5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5F2CC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5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57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5F2CCB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87C5C" w:rsidRDefault="00202CC8" w:rsidP="00202CC8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202CC8" w:rsidRPr="0002593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027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02CC8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5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</w:tcPr>
          <w:p w:rsidR="00202CC8" w:rsidRPr="00F35ED9" w:rsidRDefault="00BC5F3D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02CC8" w:rsidTr="000A5693">
        <w:trPr>
          <w:trHeight w:val="6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202CC8" w:rsidRPr="00BB7C91" w:rsidRDefault="00202CC8" w:rsidP="00202CC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027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02CC8" w:rsidRPr="00BC5F3D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C8" w:rsidTr="000A5693">
        <w:trPr>
          <w:trHeight w:val="6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BC5F3D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C8" w:rsidTr="000A5693">
        <w:trPr>
          <w:trHeight w:val="6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F3D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202CC8" w:rsidTr="000A5693">
        <w:trPr>
          <w:trHeight w:val="663"/>
          <w:jc w:val="center"/>
        </w:trPr>
        <w:tc>
          <w:tcPr>
            <w:tcW w:w="504" w:type="dxa"/>
            <w:vMerge/>
          </w:tcPr>
          <w:p w:rsidR="00202CC8" w:rsidRPr="005F2CCB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02CC8" w:rsidRPr="005F2CCB" w:rsidRDefault="00202CC8" w:rsidP="0020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02CC8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02CC8" w:rsidRPr="00F35ED9" w:rsidRDefault="00202CC8" w:rsidP="00202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6DA" w:rsidTr="00EF5F31">
        <w:trPr>
          <w:jc w:val="center"/>
        </w:trPr>
        <w:tc>
          <w:tcPr>
            <w:tcW w:w="12863" w:type="dxa"/>
            <w:gridSpan w:val="8"/>
            <w:shd w:val="clear" w:color="auto" w:fill="auto"/>
          </w:tcPr>
          <w:p w:rsidR="001B66DA" w:rsidRPr="00EF5F31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F5F3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1B66DA" w:rsidRPr="00F35ED9" w:rsidRDefault="001B66DA" w:rsidP="001B66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D68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7F6D68" w:rsidRPr="00BB7C91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027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7F6D68" w:rsidRPr="00A96B9B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F6D68" w:rsidRPr="00F35ED9" w:rsidRDefault="000E55CD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606"/>
          <w:jc w:val="center"/>
        </w:trPr>
        <w:tc>
          <w:tcPr>
            <w:tcW w:w="504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7F6D68" w:rsidRPr="00BB7C91" w:rsidRDefault="007F6D68" w:rsidP="007F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7F6D68" w:rsidRPr="00BB7C91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6"/>
          <w:jc w:val="center"/>
        </w:trPr>
        <w:tc>
          <w:tcPr>
            <w:tcW w:w="504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F6D68" w:rsidRPr="00BB7C91" w:rsidRDefault="007F6D68" w:rsidP="007F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6"/>
          <w:jc w:val="center"/>
        </w:trPr>
        <w:tc>
          <w:tcPr>
            <w:tcW w:w="504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F6D68" w:rsidRPr="00BB7C91" w:rsidRDefault="007F6D68" w:rsidP="007F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6"/>
          <w:jc w:val="center"/>
        </w:trPr>
        <w:tc>
          <w:tcPr>
            <w:tcW w:w="504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F6D68" w:rsidRPr="00BB7C91" w:rsidRDefault="007F6D68" w:rsidP="007F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6"/>
          <w:jc w:val="center"/>
        </w:trPr>
        <w:tc>
          <w:tcPr>
            <w:tcW w:w="504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7F6D68" w:rsidRPr="00BB7C91" w:rsidRDefault="007F6D68" w:rsidP="007F6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7F6D68" w:rsidRPr="00BB7C91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027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03D2C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auto"/>
          </w:tcPr>
          <w:p w:rsidR="007F6D68" w:rsidRPr="00F35ED9" w:rsidRDefault="00452AEC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6D68" w:rsidTr="000A5693">
        <w:trPr>
          <w:trHeight w:val="387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F6D68" w:rsidRPr="00A96B9B" w:rsidRDefault="007F6D68" w:rsidP="007F6D68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 xml:space="preserve">Карты содержат данные о политическом устройстве мира: государствах с их границами и столицами, данными о народонаселении, хозяйстве и культуре.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027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387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A96B9B" w:rsidRDefault="007F6D68" w:rsidP="007F6D68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387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A96B9B" w:rsidRDefault="007F6D68" w:rsidP="007F6D68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387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A96B9B" w:rsidRDefault="007F6D68" w:rsidP="007F6D68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387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A96B9B" w:rsidRDefault="007F6D68" w:rsidP="007F6D68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60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F6D68" w:rsidRPr="00EC6CCD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027" w:type="dxa"/>
            <w:vMerge w:val="restart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60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60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D68" w:rsidTr="000A5693">
        <w:trPr>
          <w:trHeight w:val="54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7F6D68" w:rsidRPr="00EC6CCD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027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54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EA4DE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68" w:rsidTr="000A5693">
        <w:trPr>
          <w:trHeight w:val="54"/>
          <w:jc w:val="center"/>
        </w:trPr>
        <w:tc>
          <w:tcPr>
            <w:tcW w:w="504" w:type="dxa"/>
            <w:vMerge/>
          </w:tcPr>
          <w:p w:rsidR="007F6D68" w:rsidRPr="00BB7C91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F6D68" w:rsidRPr="00EA4DE8" w:rsidRDefault="007F6D68" w:rsidP="007F6D68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027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F6D68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6D68" w:rsidRPr="00F35ED9" w:rsidRDefault="007F6D68" w:rsidP="007F6D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A4DE8" w:rsidRDefault="00F03D2C" w:rsidP="00F03D2C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A4DE8" w:rsidRDefault="00F03D2C" w:rsidP="00F03D2C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452AE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F03D2C" w:rsidRPr="00EC6CCD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EA4DE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2AEC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452AE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F03D2C" w:rsidRPr="00BB7C91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AEC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</w:tcPr>
          <w:p w:rsidR="00F03D2C" w:rsidRPr="00EC6CCD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F03D2C" w:rsidRPr="00BB7C91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80"/>
          <w:jc w:val="center"/>
        </w:trPr>
        <w:tc>
          <w:tcPr>
            <w:tcW w:w="504" w:type="dxa"/>
            <w:vMerge w:val="restart"/>
          </w:tcPr>
          <w:p w:rsidR="00F03D2C" w:rsidRPr="00BB7C91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F03D2C" w:rsidRPr="00EC6CCD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B4645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B46452">
              <w:rPr>
                <w:rFonts w:ascii="Times New Roman" w:hAnsi="Times New Roman" w:cs="Times New Roman"/>
                <w:b/>
                <w:sz w:val="24"/>
                <w:szCs w:val="24"/>
              </w:rPr>
              <w:t>/19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</w:p>
          <w:p w:rsidR="00F03D2C" w:rsidRPr="00BB7C91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F03D2C" w:rsidRPr="00EC6CCD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A96B9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46452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3D2C" w:rsidTr="000A5693">
        <w:trPr>
          <w:trHeight w:val="663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B7C91" w:rsidRDefault="00F03D2C" w:rsidP="00B46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изображающими погодные условия, сезонную одежду, календарные названия и пр.</w:t>
            </w:r>
            <w:r w:rsidR="00B4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B46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63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63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B46452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63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452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F03D2C" w:rsidTr="000A5693">
        <w:trPr>
          <w:trHeight w:val="1045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C6CC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12" w:type="dxa"/>
          </w:tcPr>
          <w:p w:rsidR="00F03D2C" w:rsidRPr="00B766C6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B766C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F03D2C" w:rsidRPr="00BB7C91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766C6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766C6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766C6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EC6CCD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766C6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444118">
        <w:trPr>
          <w:jc w:val="center"/>
        </w:trPr>
        <w:tc>
          <w:tcPr>
            <w:tcW w:w="14601" w:type="dxa"/>
            <w:gridSpan w:val="9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D264A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DD1A6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1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F03D2C" w:rsidRPr="00D264A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DD1A6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1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D264A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6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33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8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4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E561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AE561C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/59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F03D2C" w:rsidTr="000A5693">
        <w:trPr>
          <w:trHeight w:val="369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2F195D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3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439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37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</w:tr>
      <w:tr w:rsidR="00F03D2C" w:rsidTr="000A5693">
        <w:trPr>
          <w:trHeight w:val="663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F5B1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660C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77635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77635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77635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77635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A77635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7F5B1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660C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660C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C660CA" w:rsidRDefault="00DD1A64" w:rsidP="00DD1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118" w:rsidRPr="00F35ED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C660CA" w:rsidRDefault="00DD1A64" w:rsidP="00DD1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D1A64" w:rsidRPr="00F35ED9" w:rsidRDefault="00444118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660CA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5C5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5C5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5C5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5C5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3C27F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027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3C27F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3C27F7" w:rsidRDefault="00DD1A64" w:rsidP="00DD1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3C27F7" w:rsidRDefault="00DD1A64" w:rsidP="00DD1A6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3C27F7" w:rsidRDefault="00F03D2C" w:rsidP="00F03D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DD1A6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D1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/26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</w:tr>
      <w:tr w:rsidR="00F03D2C" w:rsidTr="000A5693">
        <w:trPr>
          <w:trHeight w:val="498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498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498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498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</w:tr>
      <w:tr w:rsidR="00F03D2C" w:rsidTr="000A5693">
        <w:trPr>
          <w:trHeight w:val="498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2C" w:rsidRPr="00F5766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577C0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DD1A6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A6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77C06" w:rsidRDefault="00F03D2C" w:rsidP="00F03D2C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DD1A6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1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D264A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DD1A6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D1A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44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EE233F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44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EE233F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44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6077DB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027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3E3A9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6077DB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65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6077DB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65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6077DB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6077DB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6077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63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EE233F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63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EE233F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E233F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AB5FF6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AB5FF6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AB5FF6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AB5FF6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3C27F7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3C27F7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3C27F7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11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Pr="003C27F7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D1A64" w:rsidRPr="00AB5FF6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3C27F7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3C27F7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5D43E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65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A64" w:rsidTr="000A5693">
        <w:trPr>
          <w:trHeight w:val="165"/>
          <w:jc w:val="center"/>
        </w:trPr>
        <w:tc>
          <w:tcPr>
            <w:tcW w:w="504" w:type="dxa"/>
            <w:vMerge/>
          </w:tcPr>
          <w:p w:rsidR="00DD1A64" w:rsidRPr="00AE561C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DD1A64" w:rsidRDefault="00DD1A64" w:rsidP="00DD1A64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D1A64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D1A64" w:rsidRPr="00F35ED9" w:rsidRDefault="00DD1A64" w:rsidP="00DD1A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F03D2C" w:rsidRPr="00AE561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F03D2C" w:rsidRPr="00AE561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/16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F03D2C" w:rsidRPr="00D264A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3D2C" w:rsidTr="000A5693">
        <w:trPr>
          <w:jc w:val="center"/>
        </w:trPr>
        <w:tc>
          <w:tcPr>
            <w:tcW w:w="14601" w:type="dxa"/>
            <w:gridSpan w:val="9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F03D2C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E54B1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но и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60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CA4DA5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2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9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/32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</w:t>
            </w:r>
            <w:r w:rsidRPr="002C7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символикой Российской Федерации (1, п.15.5 стр.47)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C797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7B7608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AB5FF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AB5FF6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3C27F7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5F6385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EB391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0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54B1F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F03D2C" w:rsidRPr="00E54B1F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6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2C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D2C" w:rsidRPr="00792A88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5F6385" w:rsidRDefault="00F03D2C" w:rsidP="00F03D2C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jc w:val="center"/>
        </w:trPr>
        <w:tc>
          <w:tcPr>
            <w:tcW w:w="14601" w:type="dxa"/>
            <w:gridSpan w:val="9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6077DB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90A7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4D68FA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7B7608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986" w:rsidTr="000A5693">
        <w:trPr>
          <w:trHeight w:val="54"/>
          <w:jc w:val="center"/>
        </w:trPr>
        <w:tc>
          <w:tcPr>
            <w:tcW w:w="504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14986" w:rsidRPr="00977E3F" w:rsidRDefault="00914986" w:rsidP="0091498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4986" w:rsidRPr="00F35ED9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986" w:rsidTr="000A5693">
        <w:trPr>
          <w:trHeight w:val="54"/>
          <w:jc w:val="center"/>
        </w:trPr>
        <w:tc>
          <w:tcPr>
            <w:tcW w:w="504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14986" w:rsidRPr="00977E3F" w:rsidRDefault="00914986" w:rsidP="0091498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4986" w:rsidRPr="00F35ED9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977E3F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C5603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986" w:rsidTr="000A5693">
        <w:trPr>
          <w:trHeight w:val="63"/>
          <w:jc w:val="center"/>
        </w:trPr>
        <w:tc>
          <w:tcPr>
            <w:tcW w:w="504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14986" w:rsidRPr="00223074" w:rsidRDefault="00914986" w:rsidP="0091498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4986" w:rsidRPr="00F35ED9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986" w:rsidTr="000A5693">
        <w:trPr>
          <w:trHeight w:val="63"/>
          <w:jc w:val="center"/>
        </w:trPr>
        <w:tc>
          <w:tcPr>
            <w:tcW w:w="504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914986" w:rsidRPr="00223074" w:rsidRDefault="00914986" w:rsidP="00914986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4986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4986" w:rsidRPr="00F35ED9" w:rsidRDefault="00914986" w:rsidP="009149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63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0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977E3F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6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03D2C" w:rsidTr="000A5693">
        <w:trPr>
          <w:trHeight w:val="6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977E3F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027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223074" w:rsidRDefault="00F03D2C" w:rsidP="00F03D2C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2230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91498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A4DA5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914986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98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9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F03D2C" w:rsidRPr="00EF5F8B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201B96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149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видами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43B7D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</w:tcPr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601C74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1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/11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601C7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C7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387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3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73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B8564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601C7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C74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85649" w:rsidRDefault="00F03D2C" w:rsidP="00F03D2C">
            <w:pPr>
              <w:pStyle w:val="a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B1048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01C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76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F03D2C" w:rsidRPr="00A82A8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027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03D2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F03D2C" w:rsidRPr="00B10482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03D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/132</w:t>
            </w:r>
          </w:p>
        </w:tc>
        <w:tc>
          <w:tcPr>
            <w:tcW w:w="1738" w:type="dxa"/>
            <w:shd w:val="clear" w:color="auto" w:fill="auto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F03D2C" w:rsidRPr="00B10482" w:rsidRDefault="00F03D2C" w:rsidP="00F03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F03D2C" w:rsidRPr="008F5C5C" w:rsidRDefault="00F03D2C" w:rsidP="00F03D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474B0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474B0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330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17271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76B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601C74" w:rsidRDefault="00601C74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33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C20EE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6B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8474B0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535A8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535A8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535A8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535A8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F535A8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B533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B533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B533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6B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B533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B533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0932C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0932C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0932C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0932C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0932C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027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6B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027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E318D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E318D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027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027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8830DB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027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F90A7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75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A0F0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A0F0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A0F0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BA0F0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BA0F0A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BA0F0A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027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03D2C" w:rsidRPr="00F943AE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8F76B5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03D2C" w:rsidRPr="008830DB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977E3F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54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977E3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F03D2C" w:rsidRPr="00977E3F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203E2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D2C" w:rsidTr="000A5693">
        <w:trPr>
          <w:trHeight w:val="111"/>
          <w:jc w:val="center"/>
        </w:trPr>
        <w:tc>
          <w:tcPr>
            <w:tcW w:w="504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F03D2C" w:rsidRPr="00F203E2" w:rsidRDefault="00F03D2C" w:rsidP="00F03D2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03D2C" w:rsidRPr="00F203E2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03D2C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03D2C" w:rsidRPr="00F35ED9" w:rsidRDefault="00F03D2C" w:rsidP="00F03D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977E3F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027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203E2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977E3F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23074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23074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23074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23074" w:rsidRDefault="008F76B5" w:rsidP="008F76B5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F203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8F5C5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7D7A6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D7A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/73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8F76B5" w:rsidTr="000A5693">
        <w:trPr>
          <w:trHeight w:val="6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8F76B5" w:rsidRPr="00B10482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8F76B5" w:rsidRPr="00B10482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8F76B5" w:rsidRPr="00B10482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8F76B5" w:rsidRPr="00B10482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6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10482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1A2A22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1A2A22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1A2A22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A6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1A2A22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3B168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3B168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3B168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B168D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F919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F919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F919E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A66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F14ED3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7D7A66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EB533A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EB533A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EB533A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EB533A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B533A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E318D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22CB9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A66" w:rsidTr="000A5693">
        <w:trPr>
          <w:trHeight w:val="54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54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027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A66" w:rsidTr="000A5693">
        <w:trPr>
          <w:trHeight w:val="54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Pr="005C2375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Pr="005C2375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54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Pr="005C2375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D7A66" w:rsidRPr="005C2375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027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5C237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7A66" w:rsidTr="000A5693">
        <w:trPr>
          <w:trHeight w:val="111"/>
          <w:jc w:val="center"/>
        </w:trPr>
        <w:tc>
          <w:tcPr>
            <w:tcW w:w="504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7D7A66" w:rsidRPr="005C2375" w:rsidRDefault="007D7A66" w:rsidP="007D7A6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D7A66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D7A66" w:rsidRPr="00F35ED9" w:rsidRDefault="007D7A66" w:rsidP="007D7A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C2375" w:rsidRDefault="008F76B5" w:rsidP="008F76B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8F5C5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2D0B17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3/4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10482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8474B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2D0B1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0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/9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174014" w:rsidRDefault="008F76B5" w:rsidP="008F76B5">
            <w:pPr>
              <w:pStyle w:val="a3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2D0B1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0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997C88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997C88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997C88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997C88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95"/>
          <w:jc w:val="center"/>
        </w:trPr>
        <w:tc>
          <w:tcPr>
            <w:tcW w:w="504" w:type="dxa"/>
            <w:vMerge w:val="restart"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423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DFEC"/>
                <w:lang w:val="en-US"/>
              </w:rPr>
              <w:t>2</w:t>
            </w:r>
            <w:r w:rsidR="002D0B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5DFEC"/>
                <w:lang w:val="en-US"/>
              </w:rPr>
              <w:t>/39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35C57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D0B17" w:rsidTr="000A5693">
        <w:trPr>
          <w:trHeight w:val="54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534901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B17" w:rsidTr="000A5693">
        <w:trPr>
          <w:trHeight w:val="54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534901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027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8830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B17" w:rsidTr="000A5693">
        <w:trPr>
          <w:trHeight w:val="57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534901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B17" w:rsidTr="000A5693">
        <w:trPr>
          <w:trHeight w:val="57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534901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34901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977E3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977E3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977E3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977E3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17" w:rsidTr="000A5693">
        <w:trPr>
          <w:trHeight w:val="111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Pr="00534901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Pr="00534901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D0B17" w:rsidTr="000A5693">
        <w:trPr>
          <w:trHeight w:val="111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Default="002D0B17" w:rsidP="002D0B1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Pr="00534901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Pr="00534901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53490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2D0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/38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8F76B5" w:rsidRPr="00EC7714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8F76B5" w:rsidRPr="00EC7714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B17" w:rsidTr="000A5693">
        <w:trPr>
          <w:trHeight w:val="222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860F92" w:rsidRDefault="002D0B17" w:rsidP="002D0B1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B17" w:rsidTr="000A5693">
        <w:trPr>
          <w:trHeight w:val="222"/>
          <w:jc w:val="center"/>
        </w:trPr>
        <w:tc>
          <w:tcPr>
            <w:tcW w:w="504" w:type="dxa"/>
            <w:vMerge/>
          </w:tcPr>
          <w:p w:rsidR="002D0B17" w:rsidRPr="00997C88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2D0B17" w:rsidRPr="00860F92" w:rsidRDefault="002D0B17" w:rsidP="002D0B1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D0B17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D0B17" w:rsidRPr="00F35ED9" w:rsidRDefault="002D0B17" w:rsidP="002D0B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C7714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B17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Pr="00377F5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D0B1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60F92" w:rsidRDefault="008F76B5" w:rsidP="008F76B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8F76B5" w:rsidRPr="00997C8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B32D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/26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0F0A98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027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D72" w:rsidTr="000A5693">
        <w:trPr>
          <w:trHeight w:val="222"/>
          <w:jc w:val="center"/>
        </w:trPr>
        <w:tc>
          <w:tcPr>
            <w:tcW w:w="504" w:type="dxa"/>
            <w:vMerge/>
          </w:tcPr>
          <w:p w:rsidR="00B32D72" w:rsidRPr="00EC7714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2D72" w:rsidRPr="000F0A98" w:rsidRDefault="00B32D72" w:rsidP="00B32D72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32D72" w:rsidRPr="00F35ED9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D72" w:rsidTr="000A5693">
        <w:trPr>
          <w:trHeight w:val="222"/>
          <w:jc w:val="center"/>
        </w:trPr>
        <w:tc>
          <w:tcPr>
            <w:tcW w:w="504" w:type="dxa"/>
            <w:vMerge/>
          </w:tcPr>
          <w:p w:rsidR="00B32D72" w:rsidRPr="00EC7714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B32D72" w:rsidRPr="000F0A98" w:rsidRDefault="00B32D72" w:rsidP="00B32D72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32D72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32D72" w:rsidRPr="00F35ED9" w:rsidRDefault="00B32D72" w:rsidP="00B32D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0F0A98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Pr="0076298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997C8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B32D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C7714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027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7F5B1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A572B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027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2A572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BA56A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BA56A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BA56A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BA56A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A56A3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94319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F0A98" w:rsidRDefault="008F76B5" w:rsidP="008F76B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EC7714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Pr="00EC7714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B32D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8F76B5" w:rsidRPr="00EC7714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/10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26E3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40"/>
          <w:jc w:val="center"/>
        </w:trPr>
        <w:tc>
          <w:tcPr>
            <w:tcW w:w="504" w:type="dxa"/>
            <w:vMerge w:val="restart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Pr="00826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80"/>
          <w:jc w:val="center"/>
        </w:trPr>
        <w:tc>
          <w:tcPr>
            <w:tcW w:w="504" w:type="dxa"/>
            <w:vMerge w:val="restart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B32D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2E2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8F76B5" w:rsidRPr="00A90CF9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E2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36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2E2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B32D72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D72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D4D2E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B3608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B3608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B3608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B3608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7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1A6F68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7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7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7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78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826E37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17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587C5C" w:rsidRDefault="008F76B5" w:rsidP="008F7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117DF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117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/70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117DFE" w:rsidP="006667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676D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027" w:type="dxa"/>
            <w:vMerge w:val="restart"/>
          </w:tcPr>
          <w:p w:rsidR="008F76B5" w:rsidRPr="000A02D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0A02D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0A02D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027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027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027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370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370AF1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F5B1A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F5B1A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F5B1A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F5B1A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F5B1A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66676D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195D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195D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195D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195D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195D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8A350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6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6077D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077DB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077DB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077DB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077DB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077DB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027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75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Pr="00254F7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80"/>
          <w:jc w:val="center"/>
        </w:trPr>
        <w:tc>
          <w:tcPr>
            <w:tcW w:w="504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5B30B2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117DF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117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/105</w:t>
            </w:r>
          </w:p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8F76B5" w:rsidRPr="00F35ED9" w:rsidRDefault="0066676D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F76B5" w:rsidTr="000A5693">
        <w:trPr>
          <w:trHeight w:val="6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6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6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6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66676D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22999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FE" w:rsidTr="000A5693">
        <w:trPr>
          <w:trHeight w:val="54"/>
          <w:jc w:val="center"/>
        </w:trPr>
        <w:tc>
          <w:tcPr>
            <w:tcW w:w="504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17DFE" w:rsidRPr="00422999" w:rsidRDefault="00117DFE" w:rsidP="00117DF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17DFE" w:rsidRPr="00F35ED9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FE" w:rsidTr="000A5693">
        <w:trPr>
          <w:trHeight w:val="54"/>
          <w:jc w:val="center"/>
        </w:trPr>
        <w:tc>
          <w:tcPr>
            <w:tcW w:w="504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17DFE" w:rsidRPr="00422999" w:rsidRDefault="00117DFE" w:rsidP="00117DF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17DFE" w:rsidRPr="00F35ED9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22999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422999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0F0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C61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C61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C61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C61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4C61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D6665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FE" w:rsidTr="000A5693">
        <w:trPr>
          <w:trHeight w:val="111"/>
          <w:jc w:val="center"/>
        </w:trPr>
        <w:tc>
          <w:tcPr>
            <w:tcW w:w="504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17DFE" w:rsidRPr="002D6665" w:rsidRDefault="00117DFE" w:rsidP="00117DF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17DFE" w:rsidRPr="00F35ED9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FE" w:rsidTr="000A5693">
        <w:trPr>
          <w:trHeight w:val="111"/>
          <w:jc w:val="center"/>
        </w:trPr>
        <w:tc>
          <w:tcPr>
            <w:tcW w:w="504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117DFE" w:rsidRPr="002D6665" w:rsidRDefault="00117DFE" w:rsidP="00117DFE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117DFE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117DFE" w:rsidRPr="00F35ED9" w:rsidRDefault="00117DFE" w:rsidP="00117D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D6665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F76B5" w:rsidRPr="00BC2E3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2E37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7D08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7D08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117DFE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7D08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DFE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37D08" w:rsidRDefault="008F76B5" w:rsidP="008F76B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6B5" w:rsidTr="000A5693">
        <w:trPr>
          <w:trHeight w:val="267"/>
          <w:jc w:val="center"/>
        </w:trPr>
        <w:tc>
          <w:tcPr>
            <w:tcW w:w="504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254F72" w:rsidRDefault="008F76B5" w:rsidP="008F7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840F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54F72" w:rsidRDefault="008F76B5" w:rsidP="008F76B5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54F72" w:rsidRDefault="008F76B5" w:rsidP="008F76B5">
            <w:pPr>
              <w:pStyle w:val="a3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8F76B5" w:rsidRPr="00ED0D2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Pr="008D4D2E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44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8D4D2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12" w:type="dxa"/>
          </w:tcPr>
          <w:p w:rsidR="008F76B5" w:rsidRPr="00ED0D2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D0D2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D0D2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76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D0D2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/8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840F6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387"/>
          <w:jc w:val="center"/>
        </w:trPr>
        <w:tc>
          <w:tcPr>
            <w:tcW w:w="504" w:type="dxa"/>
            <w:vMerge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D0D2A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F35ED9" w:rsidRDefault="008F76B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8F76B5" w:rsidTr="000A5693">
        <w:trPr>
          <w:trHeight w:val="180"/>
          <w:jc w:val="center"/>
        </w:trPr>
        <w:tc>
          <w:tcPr>
            <w:tcW w:w="504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840F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/119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1848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894"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</w:t>
            </w:r>
            <w:r w:rsidRPr="002F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музыкальных инструментов и рассказами о них (1, п.20.1 стр.56)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  <w:tr w:rsidR="008F76B5" w:rsidTr="000A5693">
        <w:trPr>
          <w:trHeight w:val="498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184894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184894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184894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027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027" w:type="dxa"/>
            <w:vMerge w:val="restart"/>
          </w:tcPr>
          <w:p w:rsidR="008F76B5" w:rsidRPr="008012B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8012B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012B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8012B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8012BB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A7763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F6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027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F71F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F71FD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F71FD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F71F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027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BC036D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Pr="00BC036D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Pr="00BC036D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BC036D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Pr="00BC036D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Pr="00BC036D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036D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027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BC036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C660C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C660C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C660C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C660C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660CA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65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C660CA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65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C660CA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660CA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5B30B2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5B30B2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5B30B2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D666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Pr="002D666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D666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D6665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D6665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D666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D6665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65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B5CEE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65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2B5CEE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B5CE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814E6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814E6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2F182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814E6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2F182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  <w:r w:rsidR="008F76B5"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814E6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2B5CE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E814E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C5603E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F65" w:rsidTr="000A5693">
        <w:trPr>
          <w:trHeight w:val="111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C5603E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40F6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A3018B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F65" w:rsidTr="000A5693">
        <w:trPr>
          <w:trHeight w:val="54"/>
          <w:jc w:val="center"/>
        </w:trPr>
        <w:tc>
          <w:tcPr>
            <w:tcW w:w="504" w:type="dxa"/>
            <w:vMerge/>
          </w:tcPr>
          <w:p w:rsidR="00840F65" w:rsidRPr="00A82A8C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40F65" w:rsidRPr="00A3018B" w:rsidRDefault="00840F65" w:rsidP="00840F6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0F65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40F65" w:rsidRPr="00F35ED9" w:rsidRDefault="00840F65" w:rsidP="00840F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A3018B" w:rsidRDefault="008F76B5" w:rsidP="008F76B5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10"/>
          <w:jc w:val="center"/>
        </w:trPr>
        <w:tc>
          <w:tcPr>
            <w:tcW w:w="504" w:type="dxa"/>
            <w:vMerge w:val="restart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3F6E5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F18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76B5" w:rsidTr="000A5693">
        <w:trPr>
          <w:trHeight w:val="330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2F182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18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/7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2F182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82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FE4296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96484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96484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96484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825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85"/>
          <w:jc w:val="center"/>
        </w:trPr>
        <w:tc>
          <w:tcPr>
            <w:tcW w:w="504" w:type="dxa"/>
            <w:vMerge w:val="restart"/>
          </w:tcPr>
          <w:p w:rsidR="008F76B5" w:rsidRPr="007D66E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A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/36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6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D66EC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3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9124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42299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027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3E3A9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2299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422999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Pr="0042299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Pr="0042299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422999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Pr="0042299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Pr="0042299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422999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Pr="0042299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Pr="00C305C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3F27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F27BF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3F27BF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3F27BF" w:rsidRDefault="000A5693" w:rsidP="000A5693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3F27BF" w:rsidRDefault="008F76B5" w:rsidP="008F76B5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1A2A2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5693"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8F76B5" w:rsidTr="000A5693">
        <w:trPr>
          <w:trHeight w:val="88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027B0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8F76B5" w:rsidRPr="007D66EC" w:rsidRDefault="008F76B5" w:rsidP="000A5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8F76B5" w:rsidRPr="007D66EC" w:rsidRDefault="008F76B5" w:rsidP="000A5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8F76B5" w:rsidRPr="00027B05" w:rsidRDefault="008F76B5" w:rsidP="000A5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8F76B5" w:rsidRPr="00027B05" w:rsidRDefault="008F76B5" w:rsidP="000A56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8F76B5" w:rsidRPr="007D66EC" w:rsidRDefault="008F76B5" w:rsidP="008F76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88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27B0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88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27B0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0A5693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88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27B0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  <w:tr w:rsidR="008F76B5" w:rsidTr="000A5693">
        <w:trPr>
          <w:trHeight w:val="88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027B0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7D66EC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CA178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CA178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CA1786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620F3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7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2B5CEE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7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B5" w:rsidRPr="00C305C7" w:rsidRDefault="008F76B5" w:rsidP="008F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2B5CEE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Pr="006620F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Pr="006620F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Pr="006620F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6B5" w:rsidTr="000A5693">
        <w:trPr>
          <w:trHeight w:val="7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620F3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7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620F3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7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620F3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75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6620F3" w:rsidRDefault="008F76B5" w:rsidP="008F76B5">
            <w:pPr>
              <w:pStyle w:val="a3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5"/>
          <w:jc w:val="center"/>
        </w:trPr>
        <w:tc>
          <w:tcPr>
            <w:tcW w:w="504" w:type="dxa"/>
            <w:vMerge w:val="restart"/>
          </w:tcPr>
          <w:p w:rsidR="008F76B5" w:rsidRPr="00ED0D2A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12" w:type="dxa"/>
          </w:tcPr>
          <w:p w:rsidR="008F76B5" w:rsidRPr="007D66EC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A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222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C5603E" w:rsidRDefault="000A5693" w:rsidP="000A5693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222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C5603E" w:rsidRDefault="000A5693" w:rsidP="000A5693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222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C5603E" w:rsidRDefault="000A5693" w:rsidP="000A5693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693" w:rsidTr="000A5693">
        <w:trPr>
          <w:trHeight w:val="111"/>
          <w:jc w:val="center"/>
        </w:trPr>
        <w:tc>
          <w:tcPr>
            <w:tcW w:w="504" w:type="dxa"/>
            <w:vMerge/>
          </w:tcPr>
          <w:p w:rsidR="000A5693" w:rsidRPr="00A82A8C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0A5693" w:rsidRPr="00C5603E" w:rsidRDefault="000A5693" w:rsidP="000A5693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5693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0A5693" w:rsidRPr="00F35ED9" w:rsidRDefault="000A5693" w:rsidP="000A5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C5603E" w:rsidRDefault="008F76B5" w:rsidP="008F76B5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55"/>
          <w:jc w:val="center"/>
        </w:trPr>
        <w:tc>
          <w:tcPr>
            <w:tcW w:w="504" w:type="dxa"/>
            <w:vMerge w:val="restart"/>
          </w:tcPr>
          <w:p w:rsidR="008F76B5" w:rsidRPr="003B168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12" w:type="dxa"/>
          </w:tcPr>
          <w:p w:rsidR="008F76B5" w:rsidRPr="00BC036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/6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0A5693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B168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258"/>
          <w:jc w:val="center"/>
        </w:trPr>
        <w:tc>
          <w:tcPr>
            <w:tcW w:w="504" w:type="dxa"/>
            <w:vMerge w:val="restart"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6012" w:type="dxa"/>
          </w:tcPr>
          <w:p w:rsidR="008F76B5" w:rsidRPr="00305581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0A569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A56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/12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 w:val="restart"/>
          </w:tcPr>
          <w:p w:rsidR="008F76B5" w:rsidRPr="00305581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05581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05581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05581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0A5693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12" w:type="dxa"/>
            <w:vMerge/>
          </w:tcPr>
          <w:p w:rsidR="008F76B5" w:rsidRPr="00305581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0A5693" w:rsidRDefault="000A5693" w:rsidP="000A5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9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76B5" w:rsidRPr="000A5693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 (2, п. 125 стр.39)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BC2E37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6574D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6574D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6574D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693" w:rsidRPr="00F35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8F76B5" w:rsidTr="000A5693">
        <w:trPr>
          <w:trHeight w:val="54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E6574D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E6574D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0A5693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111"/>
          <w:jc w:val="center"/>
        </w:trPr>
        <w:tc>
          <w:tcPr>
            <w:tcW w:w="504" w:type="dxa"/>
            <w:vMerge/>
          </w:tcPr>
          <w:p w:rsidR="008F76B5" w:rsidRPr="0030558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Default="008F76B5" w:rsidP="008F76B5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480"/>
          <w:jc w:val="center"/>
        </w:trPr>
        <w:tc>
          <w:tcPr>
            <w:tcW w:w="504" w:type="dxa"/>
            <w:vMerge w:val="restart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5B30B2" w:rsidRDefault="008F76B5" w:rsidP="008F76B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E5DFEC"/>
          </w:tcPr>
          <w:p w:rsidR="008F76B5" w:rsidRPr="00F33AD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D95644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trHeight w:val="69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 w:val="restart"/>
          </w:tcPr>
          <w:p w:rsidR="008F76B5" w:rsidRPr="006C7B28" w:rsidRDefault="008F76B5" w:rsidP="008F76B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9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9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D95644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trHeight w:val="69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69"/>
          <w:jc w:val="center"/>
        </w:trPr>
        <w:tc>
          <w:tcPr>
            <w:tcW w:w="504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2" w:type="dxa"/>
            <w:vMerge/>
          </w:tcPr>
          <w:p w:rsidR="008F76B5" w:rsidRPr="005B30B2" w:rsidRDefault="008F76B5" w:rsidP="008F76B5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E01A7D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3C3180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012" w:type="dxa"/>
          </w:tcPr>
          <w:p w:rsidR="008F76B5" w:rsidRPr="0084457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 w:rsidRPr="0084457D"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45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Дорожка)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6012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29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БЕГОВАЯ ДОРОЖКА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-1 </w:t>
            </w:r>
            <w:r w:rsidRPr="00D129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8445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БАТУТ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3C3180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2" w:type="dxa"/>
          </w:tcPr>
          <w:p w:rsidR="008F76B5" w:rsidRPr="00BF56C8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BF56C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12" w:type="dxa"/>
          </w:tcPr>
          <w:p w:rsidR="008F76B5" w:rsidRPr="004F42E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12" w:type="dxa"/>
          </w:tcPr>
          <w:p w:rsidR="008F76B5" w:rsidRPr="004F42ED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«МУЗЫКА». Оснащение музыкального зала.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7B7AF8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24/18</w:t>
            </w:r>
          </w:p>
          <w:p w:rsidR="008F76B5" w:rsidRPr="00FE2C2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Cs w:val="24"/>
              </w:rPr>
              <w:t>Робототехника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trHeight w:val="335"/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830BF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107F3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Pr="002E7FE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3C0F4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0F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F35ED9">
        <w:trPr>
          <w:jc w:val="center"/>
        </w:trPr>
        <w:tc>
          <w:tcPr>
            <w:tcW w:w="504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2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012" w:type="dxa"/>
          </w:tcPr>
          <w:p w:rsidR="008F76B5" w:rsidRPr="00B6554A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D65E02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  <w:shd w:val="clear" w:color="auto" w:fill="auto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7C500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352AF1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14601" w:type="dxa"/>
            <w:gridSpan w:val="9"/>
            <w:shd w:val="clear" w:color="auto" w:fill="auto"/>
          </w:tcPr>
          <w:p w:rsidR="008F76B5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1777A7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F35ED9" w:rsidRDefault="001777A7" w:rsidP="001777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4665C6">
              <w:rPr>
                <w:rFonts w:ascii="Times New Roman" w:hAnsi="Times New Roman" w:cs="Times New Roman"/>
                <w:b/>
                <w:szCs w:val="24"/>
              </w:rPr>
              <w:t>(футбольные)</w:t>
            </w:r>
          </w:p>
        </w:tc>
      </w:tr>
      <w:tr w:rsidR="008F76B5" w:rsidTr="000A5693">
        <w:trPr>
          <w:jc w:val="center"/>
        </w:trPr>
        <w:tc>
          <w:tcPr>
            <w:tcW w:w="504" w:type="dxa"/>
          </w:tcPr>
          <w:p w:rsidR="008F76B5" w:rsidRPr="00A82A8C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2" w:type="dxa"/>
          </w:tcPr>
          <w:p w:rsidR="008F76B5" w:rsidRPr="00EF5F8B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27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F76B5" w:rsidRDefault="008F76B5" w:rsidP="008F76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8F76B5" w:rsidRPr="00B864C3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8F76B5" w:rsidRPr="00635E77" w:rsidRDefault="008F76B5" w:rsidP="008F7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563F8" w:rsidRDefault="001563F8" w:rsidP="000F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3F8" w:rsidRDefault="001563F8" w:rsidP="000F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644" w:rsidRDefault="00D95644" w:rsidP="000F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644" w:rsidRPr="000F42AC" w:rsidRDefault="00D95644" w:rsidP="000F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9F4" w:rsidRDefault="005009F4" w:rsidP="005009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ОБРАЗОВАТЕЛЬНЫЕ И РАЗВИВАЮЩИЕ ИНФОРМАЦИОННЫЕ ТЕХНОЛОГИИ</w:t>
      </w:r>
    </w:p>
    <w:p w:rsidR="005009F4" w:rsidRDefault="005009F4" w:rsidP="005009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3"/>
        <w:gridCol w:w="4139"/>
        <w:gridCol w:w="1067"/>
        <w:gridCol w:w="1067"/>
        <w:gridCol w:w="1067"/>
        <w:gridCol w:w="1067"/>
        <w:gridCol w:w="782"/>
        <w:gridCol w:w="669"/>
        <w:gridCol w:w="668"/>
        <w:gridCol w:w="669"/>
        <w:gridCol w:w="714"/>
        <w:gridCol w:w="625"/>
        <w:gridCol w:w="1713"/>
      </w:tblGrid>
      <w:tr w:rsidR="005009F4" w:rsidTr="00D8663A">
        <w:tc>
          <w:tcPr>
            <w:tcW w:w="1563" w:type="dxa"/>
            <w:vMerge w:val="restart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Pr="00C37170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9" w:type="dxa"/>
            <w:vMerge w:val="restart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Pr="00C37170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395" w:type="dxa"/>
            <w:gridSpan w:val="10"/>
          </w:tcPr>
          <w:p w:rsidR="005009F4" w:rsidRPr="00C37170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713" w:type="dxa"/>
            <w:vMerge w:val="restart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9F4" w:rsidRPr="00C37170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D8663A" w:rsidTr="00D8663A">
        <w:tc>
          <w:tcPr>
            <w:tcW w:w="156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68" w:type="dxa"/>
            <w:gridSpan w:val="4"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782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669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668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669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14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25" w:type="dxa"/>
            <w:vMerge w:val="restart"/>
            <w:textDirection w:val="btLr"/>
          </w:tcPr>
          <w:p w:rsidR="005009F4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  <w:r w:rsidR="0019411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</w:p>
        </w:tc>
        <w:tc>
          <w:tcPr>
            <w:tcW w:w="171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8663A" w:rsidTr="00D8663A">
        <w:tc>
          <w:tcPr>
            <w:tcW w:w="156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268" w:type="dxa"/>
            <w:gridSpan w:val="4"/>
          </w:tcPr>
          <w:p w:rsidR="005009F4" w:rsidRPr="00C37170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82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8663A" w:rsidTr="00D8663A">
        <w:trPr>
          <w:cantSplit/>
          <w:trHeight w:val="2553"/>
        </w:trPr>
        <w:tc>
          <w:tcPr>
            <w:tcW w:w="156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67" w:type="dxa"/>
            <w:textDirection w:val="btLr"/>
          </w:tcPr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067" w:type="dxa"/>
            <w:textDirection w:val="btLr"/>
          </w:tcPr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067" w:type="dxa"/>
            <w:textDirection w:val="btLr"/>
          </w:tcPr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067" w:type="dxa"/>
            <w:textDirection w:val="btLr"/>
          </w:tcPr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5009F4" w:rsidRPr="00B8401D" w:rsidRDefault="005009F4" w:rsidP="005D238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782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8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5009F4" w:rsidRDefault="005009F4" w:rsidP="005D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E05A3" w:rsidRPr="00B8401D" w:rsidTr="000D71D9">
        <w:trPr>
          <w:trHeight w:val="285"/>
        </w:trPr>
        <w:tc>
          <w:tcPr>
            <w:tcW w:w="1563" w:type="dxa"/>
            <w:vMerge w:val="restart"/>
          </w:tcPr>
          <w:p w:rsidR="00FE05A3" w:rsidRPr="00B8401D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FE05A3" w:rsidRPr="0005072F" w:rsidRDefault="00FE05A3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</w:tcPr>
          <w:p w:rsidR="00FE05A3" w:rsidRPr="0005072F" w:rsidRDefault="00FE05A3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05A3" w:rsidRPr="00B8401D" w:rsidTr="0059341F">
        <w:trPr>
          <w:trHeight w:val="270"/>
        </w:trPr>
        <w:tc>
          <w:tcPr>
            <w:tcW w:w="1563" w:type="dxa"/>
            <w:vMerge/>
          </w:tcPr>
          <w:p w:rsidR="00FE05A3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FE05A3" w:rsidRPr="0005072F" w:rsidRDefault="00FE05A3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663A" w:rsidRPr="00B8401D" w:rsidTr="0059341F">
        <w:trPr>
          <w:trHeight w:val="270"/>
        </w:trPr>
        <w:tc>
          <w:tcPr>
            <w:tcW w:w="1563" w:type="dxa"/>
            <w:vMerge w:val="restart"/>
          </w:tcPr>
          <w:p w:rsidR="00635E77" w:rsidRPr="00B8401D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9" w:type="dxa"/>
          </w:tcPr>
          <w:p w:rsidR="00635E77" w:rsidRPr="0005072F" w:rsidRDefault="00635E77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35E77" w:rsidRPr="00B8401D" w:rsidRDefault="001563F8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663A" w:rsidRPr="00B8401D" w:rsidTr="0059341F">
        <w:trPr>
          <w:trHeight w:val="270"/>
        </w:trPr>
        <w:tc>
          <w:tcPr>
            <w:tcW w:w="1563" w:type="dxa"/>
            <w:vMerge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E77" w:rsidRDefault="00635E77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35E77" w:rsidRDefault="001563F8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05A3" w:rsidRPr="00B8401D" w:rsidTr="0059341F">
        <w:trPr>
          <w:trHeight w:val="240"/>
        </w:trPr>
        <w:tc>
          <w:tcPr>
            <w:tcW w:w="1563" w:type="dxa"/>
            <w:vMerge w:val="restart"/>
          </w:tcPr>
          <w:p w:rsidR="00FE05A3" w:rsidRPr="00B8401D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FE05A3" w:rsidRPr="0005072F" w:rsidRDefault="00FE05A3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0D71D9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</w:tcPr>
          <w:p w:rsidR="00FE05A3" w:rsidRPr="0005072F" w:rsidRDefault="00FE05A3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663A" w:rsidRPr="00B8401D" w:rsidTr="0059341F">
        <w:trPr>
          <w:trHeight w:val="300"/>
        </w:trPr>
        <w:tc>
          <w:tcPr>
            <w:tcW w:w="1563" w:type="dxa"/>
            <w:vMerge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E77" w:rsidRPr="0005072F" w:rsidRDefault="00635E77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35E77" w:rsidRDefault="001563F8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05A3" w:rsidRPr="00B8401D" w:rsidTr="0059341F">
        <w:trPr>
          <w:trHeight w:val="1110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663A" w:rsidRPr="00B8401D" w:rsidTr="0059341F">
        <w:trPr>
          <w:trHeight w:val="255"/>
        </w:trPr>
        <w:tc>
          <w:tcPr>
            <w:tcW w:w="1563" w:type="dxa"/>
            <w:vMerge/>
          </w:tcPr>
          <w:p w:rsidR="005A0E46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A0E46" w:rsidRDefault="005A0E46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A0E46" w:rsidRPr="00B8401D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663A" w:rsidRPr="00B8401D" w:rsidTr="0059341F">
        <w:trPr>
          <w:trHeight w:val="240"/>
        </w:trPr>
        <w:tc>
          <w:tcPr>
            <w:tcW w:w="1563" w:type="dxa"/>
            <w:vMerge w:val="restart"/>
          </w:tcPr>
          <w:p w:rsidR="00635E77" w:rsidRPr="00B8401D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635E77" w:rsidRPr="0005072F" w:rsidRDefault="00635E77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35E77" w:rsidRPr="00B8401D" w:rsidRDefault="00585460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663A" w:rsidRPr="00B8401D" w:rsidTr="0059341F">
        <w:trPr>
          <w:trHeight w:val="315"/>
        </w:trPr>
        <w:tc>
          <w:tcPr>
            <w:tcW w:w="1563" w:type="dxa"/>
            <w:vMerge/>
          </w:tcPr>
          <w:p w:rsidR="005A0E46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A0E46" w:rsidRDefault="005A0E46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A0E46" w:rsidRPr="0005072F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A0E46" w:rsidRPr="00B8401D" w:rsidRDefault="005A0E46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5A3" w:rsidRPr="00B8401D" w:rsidTr="0059341F">
        <w:trPr>
          <w:trHeight w:val="480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5A3" w:rsidRPr="0005072F" w:rsidRDefault="00FE05A3" w:rsidP="00FE0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663A" w:rsidRPr="00B8401D" w:rsidTr="0059341F">
        <w:trPr>
          <w:trHeight w:val="345"/>
        </w:trPr>
        <w:tc>
          <w:tcPr>
            <w:tcW w:w="1563" w:type="dxa"/>
            <w:vMerge/>
          </w:tcPr>
          <w:p w:rsidR="00635E77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E77" w:rsidRPr="003D503F" w:rsidRDefault="00635E77" w:rsidP="00635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635E77" w:rsidRPr="0005072F" w:rsidRDefault="00635E77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35E77" w:rsidRPr="00B8401D" w:rsidRDefault="00585460" w:rsidP="00635E7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05A3" w:rsidRPr="00B8401D" w:rsidTr="0059341F">
        <w:trPr>
          <w:trHeight w:val="465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 воспитателя (ноутбук</w:t>
            </w:r>
            <w:r w:rsidRPr="00E93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D7B91" w:rsidRPr="00B8401D" w:rsidTr="0059341F">
        <w:trPr>
          <w:trHeight w:val="360"/>
        </w:trPr>
        <w:tc>
          <w:tcPr>
            <w:tcW w:w="1563" w:type="dxa"/>
            <w:vMerge/>
          </w:tcPr>
          <w:p w:rsidR="00CD7B91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CD7B91" w:rsidRDefault="00CD7B91" w:rsidP="0058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CD7B91" w:rsidRPr="0005072F" w:rsidRDefault="00CD7B91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CD7B91" w:rsidRPr="0005072F" w:rsidRDefault="00CD7B91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D7B91" w:rsidRPr="00B8401D" w:rsidRDefault="00CD7B91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8663A" w:rsidRPr="00B8401D" w:rsidTr="0059341F">
        <w:trPr>
          <w:trHeight w:val="315"/>
        </w:trPr>
        <w:tc>
          <w:tcPr>
            <w:tcW w:w="1563" w:type="dxa"/>
            <w:vMerge w:val="restart"/>
          </w:tcPr>
          <w:p w:rsidR="00585460" w:rsidRPr="00B8401D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585460" w:rsidRPr="0005072F" w:rsidRDefault="00585460" w:rsidP="0058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585460" w:rsidRPr="00B8401D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663A" w:rsidRPr="00B8401D" w:rsidTr="0059341F">
        <w:trPr>
          <w:trHeight w:val="70"/>
        </w:trPr>
        <w:tc>
          <w:tcPr>
            <w:tcW w:w="1563" w:type="dxa"/>
            <w:vMerge/>
          </w:tcPr>
          <w:p w:rsidR="00585460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85460" w:rsidRPr="003D503F" w:rsidRDefault="00585460" w:rsidP="0058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85460" w:rsidRPr="00B8401D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E05A3" w:rsidRPr="00B8401D" w:rsidTr="0059341F">
        <w:trPr>
          <w:trHeight w:val="270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663A" w:rsidRPr="00B8401D" w:rsidTr="0059341F">
        <w:trPr>
          <w:trHeight w:val="285"/>
        </w:trPr>
        <w:tc>
          <w:tcPr>
            <w:tcW w:w="1563" w:type="dxa"/>
            <w:vMerge/>
          </w:tcPr>
          <w:p w:rsidR="00585460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85460" w:rsidRPr="003D503F" w:rsidRDefault="00585460" w:rsidP="0058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85460" w:rsidRPr="0005072F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85460" w:rsidRPr="00B8401D" w:rsidRDefault="00585460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05A3" w:rsidRPr="00B8401D" w:rsidTr="0059341F">
        <w:trPr>
          <w:trHeight w:val="240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663A" w:rsidRPr="00B8401D" w:rsidTr="0059341F">
        <w:trPr>
          <w:trHeight w:val="315"/>
        </w:trPr>
        <w:tc>
          <w:tcPr>
            <w:tcW w:w="1563" w:type="dxa"/>
            <w:vMerge/>
          </w:tcPr>
          <w:p w:rsidR="005A0E46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A0E46" w:rsidRPr="003D503F" w:rsidRDefault="005A0E46" w:rsidP="0058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A0E46" w:rsidRPr="0005072F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A0E46" w:rsidRPr="00B8401D" w:rsidRDefault="005A0E46" w:rsidP="005854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05A3" w:rsidRPr="00B8401D" w:rsidTr="0059341F">
        <w:trPr>
          <w:trHeight w:val="450"/>
        </w:trPr>
        <w:tc>
          <w:tcPr>
            <w:tcW w:w="1563" w:type="dxa"/>
            <w:vMerge w:val="restart"/>
          </w:tcPr>
          <w:p w:rsidR="00FE05A3" w:rsidRPr="00B8401D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39" w:type="dxa"/>
          </w:tcPr>
          <w:p w:rsidR="00FE05A3" w:rsidRPr="0005072F" w:rsidRDefault="00FE05A3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05A3" w:rsidRPr="0005072F" w:rsidRDefault="00FE05A3" w:rsidP="00FE05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FE05A3" w:rsidRPr="0005072F" w:rsidRDefault="00FE05A3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FE05A3" w:rsidRPr="00B8401D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D7B91" w:rsidRPr="00B8401D" w:rsidTr="0059341F">
        <w:trPr>
          <w:trHeight w:val="79"/>
        </w:trPr>
        <w:tc>
          <w:tcPr>
            <w:tcW w:w="1563" w:type="dxa"/>
            <w:vMerge/>
          </w:tcPr>
          <w:p w:rsidR="00CD7B91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CD7B91" w:rsidRDefault="00CD7B91" w:rsidP="007265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CD7B91" w:rsidRPr="0005072F" w:rsidRDefault="000D71D9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CD7B91" w:rsidRPr="0005072F" w:rsidRDefault="00CD7B91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CD7B91" w:rsidRPr="0005072F" w:rsidRDefault="00CD7B91" w:rsidP="007265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D7B91" w:rsidRPr="00B8401D" w:rsidRDefault="00CD7B91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A0E46" w:rsidRPr="00B8401D" w:rsidTr="0059341F">
        <w:trPr>
          <w:trHeight w:val="656"/>
        </w:trPr>
        <w:tc>
          <w:tcPr>
            <w:tcW w:w="1563" w:type="dxa"/>
            <w:vMerge w:val="restart"/>
          </w:tcPr>
          <w:p w:rsidR="005A0E46" w:rsidRPr="00B8401D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39" w:type="dxa"/>
          </w:tcPr>
          <w:p w:rsidR="005A0E46" w:rsidRPr="0005072F" w:rsidRDefault="005A0E46" w:rsidP="005A0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95" w:type="dxa"/>
            <w:gridSpan w:val="10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5A0E46" w:rsidRPr="00B8401D" w:rsidRDefault="00D8663A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663A" w:rsidRPr="00B8401D" w:rsidTr="0059341F">
        <w:trPr>
          <w:trHeight w:val="424"/>
        </w:trPr>
        <w:tc>
          <w:tcPr>
            <w:tcW w:w="1563" w:type="dxa"/>
            <w:vMerge/>
          </w:tcPr>
          <w:p w:rsidR="005A0E46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5A0E46" w:rsidRPr="00AE2904" w:rsidRDefault="005A0E46" w:rsidP="005A0E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5A0E46" w:rsidRPr="0005072F" w:rsidRDefault="005A0E46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5A0E46" w:rsidRPr="00B8401D" w:rsidRDefault="00D8663A" w:rsidP="005A0E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663A" w:rsidRPr="00B8401D" w:rsidTr="0059341F">
        <w:trPr>
          <w:trHeight w:val="255"/>
        </w:trPr>
        <w:tc>
          <w:tcPr>
            <w:tcW w:w="1563" w:type="dxa"/>
            <w:vMerge w:val="restart"/>
          </w:tcPr>
          <w:p w:rsidR="00D8663A" w:rsidRPr="00B8401D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39" w:type="dxa"/>
          </w:tcPr>
          <w:p w:rsidR="00D8663A" w:rsidRPr="0005072F" w:rsidRDefault="00D8663A" w:rsidP="00D8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8663A" w:rsidRPr="00B8401D" w:rsidRDefault="000D71D9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8663A" w:rsidRPr="00B8401D" w:rsidTr="0059341F">
        <w:trPr>
          <w:trHeight w:val="300"/>
        </w:trPr>
        <w:tc>
          <w:tcPr>
            <w:tcW w:w="1563" w:type="dxa"/>
            <w:vMerge/>
          </w:tcPr>
          <w:p w:rsidR="00D8663A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D8663A" w:rsidRDefault="00D8663A" w:rsidP="00D8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D8663A" w:rsidRPr="0005072F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D8663A" w:rsidRPr="00B8401D" w:rsidRDefault="00D8663A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7B91" w:rsidRPr="00B8401D" w:rsidTr="004C7020">
        <w:trPr>
          <w:trHeight w:val="300"/>
        </w:trPr>
        <w:tc>
          <w:tcPr>
            <w:tcW w:w="5702" w:type="dxa"/>
            <w:gridSpan w:val="2"/>
            <w:shd w:val="clear" w:color="auto" w:fill="E5DFEC"/>
          </w:tcPr>
          <w:p w:rsidR="00CD7B91" w:rsidRPr="00D8663A" w:rsidRDefault="00CD7B91" w:rsidP="00D866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3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67" w:type="dxa"/>
            <w:shd w:val="clear" w:color="auto" w:fill="auto"/>
          </w:tcPr>
          <w:p w:rsidR="00CD7B91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E5DFEC"/>
          </w:tcPr>
          <w:p w:rsidR="00CD7B91" w:rsidRDefault="000D71D9" w:rsidP="00FE05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CD7B91" w:rsidRPr="00B8401D" w:rsidTr="004C7020">
        <w:trPr>
          <w:trHeight w:val="300"/>
        </w:trPr>
        <w:tc>
          <w:tcPr>
            <w:tcW w:w="5702" w:type="dxa"/>
            <w:gridSpan w:val="2"/>
            <w:shd w:val="clear" w:color="auto" w:fill="auto"/>
          </w:tcPr>
          <w:p w:rsidR="00CD7B91" w:rsidRDefault="00CD7B91" w:rsidP="00D866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Фактически:</w:t>
            </w:r>
          </w:p>
        </w:tc>
        <w:tc>
          <w:tcPr>
            <w:tcW w:w="1067" w:type="dxa"/>
            <w:shd w:val="clear" w:color="auto" w:fill="auto"/>
          </w:tcPr>
          <w:p w:rsidR="00CD7B91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CD7B91" w:rsidRPr="0005072F" w:rsidRDefault="00CD7B91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CD7B91" w:rsidRDefault="004633AC" w:rsidP="00D866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5009F4" w:rsidRPr="00B8401D" w:rsidRDefault="005009F4" w:rsidP="005009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020" w:rsidRDefault="004C7020" w:rsidP="003D2725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232B1B" w:rsidRPr="004B7D40" w:rsidRDefault="004B7D40" w:rsidP="004B7D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7D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lastRenderedPageBreak/>
        <w:t>C</w:t>
      </w:r>
      <w:r w:rsidRPr="004B7D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суммированный анализ</w:t>
      </w:r>
    </w:p>
    <w:tbl>
      <w:tblPr>
        <w:tblStyle w:val="a4"/>
        <w:tblW w:w="15815" w:type="dxa"/>
        <w:tblInd w:w="-5" w:type="dxa"/>
        <w:tblLook w:val="04A0" w:firstRow="1" w:lastRow="0" w:firstColumn="1" w:lastColumn="0" w:noHBand="0" w:noVBand="1"/>
      </w:tblPr>
      <w:tblGrid>
        <w:gridCol w:w="426"/>
        <w:gridCol w:w="11500"/>
        <w:gridCol w:w="1606"/>
        <w:gridCol w:w="1357"/>
        <w:gridCol w:w="926"/>
      </w:tblGrid>
      <w:tr w:rsidR="00FD7D8C" w:rsidTr="00FD7D8C">
        <w:tc>
          <w:tcPr>
            <w:tcW w:w="426" w:type="dxa"/>
          </w:tcPr>
          <w:p w:rsidR="00FD7D8C" w:rsidRPr="00FA1FC9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0" w:type="dxa"/>
          </w:tcPr>
          <w:p w:rsidR="00FD7D8C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FC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1606" w:type="dxa"/>
            <w:shd w:val="clear" w:color="auto" w:fill="E5DFEC"/>
          </w:tcPr>
          <w:p w:rsidR="00FD7D8C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 быть </w:t>
            </w:r>
          </w:p>
          <w:p w:rsidR="00FD7D8C" w:rsidRDefault="00FD7D8C" w:rsidP="003C0F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 группы с</w:t>
            </w:r>
            <w:r w:rsidR="003C0F4C">
              <w:rPr>
                <w:rFonts w:ascii="Times New Roman" w:hAnsi="Times New Roman" w:cs="Times New Roman"/>
                <w:b/>
                <w:sz w:val="20"/>
                <w:szCs w:val="20"/>
              </w:rPr>
              <w:t>таршего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возраста)</w:t>
            </w:r>
          </w:p>
        </w:tc>
        <w:tc>
          <w:tcPr>
            <w:tcW w:w="1357" w:type="dxa"/>
            <w:shd w:val="clear" w:color="auto" w:fill="FFC000"/>
          </w:tcPr>
          <w:p w:rsidR="00FD7D8C" w:rsidRDefault="00817467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в наличии на 2022 </w:t>
            </w:r>
            <w:r w:rsidR="00FD7D8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926" w:type="dxa"/>
          </w:tcPr>
          <w:p w:rsidR="00FD7D8C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</w:t>
            </w:r>
            <w:r w:rsidRPr="00817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«Мелкая моторика» </w:t>
            </w:r>
            <w:r w:rsidRPr="00817467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E0087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159/17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E0087" w:rsidP="00D972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257AA2" w:rsidP="00257AA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316E4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90/105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E0087" w:rsidP="00D972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257AA2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3 «Зрение и слух» Задачи: развитие зрительного и слухового восприятия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E6033B" w:rsidP="00E603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58/</w:t>
            </w: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316E4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257AA2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14/16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BC14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1422"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257AA2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BC14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34/</w:t>
            </w:r>
            <w:r w:rsidR="00BC1422"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BC1422" w:rsidP="00C840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257AA2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63/74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BC1422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41/58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tabs>
                <w:tab w:val="left" w:pos="29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B027A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123/152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B027A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189/243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44,8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AB027A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/40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92,5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B027A" w:rsidP="007E00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67/82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7E00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AB027A" w:rsidP="007E00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54/72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AB027A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AB02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28/</w:t>
            </w:r>
            <w:r w:rsidR="00AB027A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7B478E" w:rsidP="001C1A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115/147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7B478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93,8</w:t>
            </w:r>
          </w:p>
        </w:tc>
      </w:tr>
      <w:tr w:rsidR="00FD7D8C" w:rsidRPr="00817467" w:rsidTr="000F42AC">
        <w:tc>
          <w:tcPr>
            <w:tcW w:w="426" w:type="dxa"/>
          </w:tcPr>
          <w:p w:rsidR="00FD7D8C" w:rsidRPr="00817467" w:rsidRDefault="00FD7D8C" w:rsidP="001C1A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500" w:type="dxa"/>
          </w:tcPr>
          <w:p w:rsidR="00FD7D8C" w:rsidRPr="00817467" w:rsidRDefault="00FD7D8C" w:rsidP="001C1A9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7B478E" w:rsidP="001C1A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40/53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0F42A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0F42A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67CDE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7B478E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213/27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7B47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478E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67CDE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123/151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7B478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2E26B5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202/238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7B478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FD7D8C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1500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2E2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16/</w:t>
            </w:r>
            <w:r w:rsidR="002E26B5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2E26B5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67CDE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123,8</w:t>
            </w:r>
          </w:p>
        </w:tc>
      </w:tr>
      <w:tr w:rsidR="00FD7D8C" w:rsidRPr="00817467" w:rsidTr="00FD7D8C">
        <w:trPr>
          <w:trHeight w:val="383"/>
        </w:trPr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2E2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180/2</w:t>
            </w:r>
            <w:r w:rsidR="002E26B5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E26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2E26B5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FD7D8C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="00D67CDE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«ФИЗКУЛЬТУРА». Оснащение спортивного зала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  <w:r w:rsidR="004070A9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/287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D95644" w:rsidP="00D956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281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823419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97,9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 w:rsidR="004070A9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/77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FD7D8C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«ТВОРЧЕСТВО». Оснащение кабинета по продуктивной деятельности (РОБОТОТЕХНИКА)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4C7020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7B7AF8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/27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7B7AF8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500" w:type="dxa"/>
          </w:tcPr>
          <w:p w:rsidR="00FD7D8C" w:rsidRPr="00817467" w:rsidRDefault="00FD7D8C" w:rsidP="004070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4070A9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ункциональный модуль «ЛОГОПЕД», функциональный модуль «ПСИХОЛОГ». </w:t>
            </w: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Оснащение кабинета 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4070A9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1563F8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/85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31902" w:rsidP="003C0F4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B54B4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B54B4" w:rsidP="00107F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75,2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  <w:r w:rsidR="001563F8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/110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FD7D8C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Функциональный модуль «УЛИЧНОЕ ПРОСТРАНСТВО». Оснащение</w:t>
            </w:r>
            <w:r w:rsidRPr="00817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407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070A9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DB54B4" w:rsidP="00407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DB54B4" w:rsidP="00232B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FD7D8C" w:rsidRPr="00817467" w:rsidTr="00FD7D8C">
        <w:tc>
          <w:tcPr>
            <w:tcW w:w="426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500" w:type="dxa"/>
          </w:tcPr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и развивающие информационные технологии</w:t>
            </w:r>
          </w:p>
          <w:p w:rsidR="00FD7D8C" w:rsidRPr="00817467" w:rsidRDefault="00FD7D8C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D7D8C" w:rsidRPr="00817467" w:rsidRDefault="00FD7D8C" w:rsidP="009B1E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D8663A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9B1E1E"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357" w:type="dxa"/>
            <w:shd w:val="clear" w:color="auto" w:fill="auto"/>
          </w:tcPr>
          <w:p w:rsidR="00FD7D8C" w:rsidRPr="00817467" w:rsidRDefault="00CD7B91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26" w:type="dxa"/>
            <w:shd w:val="clear" w:color="auto" w:fill="E9F5DB"/>
          </w:tcPr>
          <w:p w:rsidR="00FD7D8C" w:rsidRPr="00817467" w:rsidRDefault="009B1E1E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0D71D9" w:rsidRPr="00817467" w:rsidTr="00FD7D8C">
        <w:tc>
          <w:tcPr>
            <w:tcW w:w="426" w:type="dxa"/>
          </w:tcPr>
          <w:p w:rsidR="000D71D9" w:rsidRPr="00817467" w:rsidRDefault="000D71D9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0" w:type="dxa"/>
          </w:tcPr>
          <w:p w:rsidR="000D71D9" w:rsidRPr="00817467" w:rsidRDefault="000D71D9" w:rsidP="00232B1B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shd w:val="clear" w:color="auto" w:fill="auto"/>
          </w:tcPr>
          <w:p w:rsidR="000D71D9" w:rsidRPr="00817467" w:rsidRDefault="00E1084A" w:rsidP="0036424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64245"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519</w:t>
            </w: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 w:rsidR="0019411B" w:rsidRPr="008174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979</w:t>
            </w:r>
          </w:p>
        </w:tc>
        <w:tc>
          <w:tcPr>
            <w:tcW w:w="1357" w:type="dxa"/>
            <w:shd w:val="clear" w:color="auto" w:fill="auto"/>
          </w:tcPr>
          <w:p w:rsidR="000D71D9" w:rsidRPr="00817467" w:rsidRDefault="00817467" w:rsidP="00CD7B9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sz w:val="20"/>
                <w:szCs w:val="20"/>
              </w:rPr>
              <w:t>2644</w:t>
            </w:r>
          </w:p>
        </w:tc>
        <w:tc>
          <w:tcPr>
            <w:tcW w:w="926" w:type="dxa"/>
            <w:shd w:val="clear" w:color="auto" w:fill="E9F5DB"/>
          </w:tcPr>
          <w:p w:rsidR="000D71D9" w:rsidRPr="00817467" w:rsidRDefault="00817467" w:rsidP="001B6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17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88,7</w:t>
            </w:r>
          </w:p>
        </w:tc>
      </w:tr>
    </w:tbl>
    <w:p w:rsidR="000F42AC" w:rsidRPr="00817467" w:rsidRDefault="000F42AC">
      <w:pPr>
        <w:rPr>
          <w:rFonts w:ascii="Times New Roman" w:hAnsi="Times New Roman" w:cs="Times New Roman"/>
          <w:b/>
        </w:rPr>
      </w:pPr>
    </w:p>
    <w:p w:rsidR="00232B1B" w:rsidRPr="00817467" w:rsidRDefault="00232B1B">
      <w:pPr>
        <w:rPr>
          <w:rFonts w:ascii="Times New Roman" w:hAnsi="Times New Roman" w:cs="Times New Roman"/>
          <w:b/>
        </w:rPr>
      </w:pPr>
    </w:p>
    <w:sectPr w:rsidR="00232B1B" w:rsidRPr="00817467" w:rsidSect="005D2384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92"/>
    <w:rsid w:val="00086E90"/>
    <w:rsid w:val="00091684"/>
    <w:rsid w:val="000A5693"/>
    <w:rsid w:val="000D71D9"/>
    <w:rsid w:val="000E55CD"/>
    <w:rsid w:val="000F175B"/>
    <w:rsid w:val="000F42AC"/>
    <w:rsid w:val="001056DC"/>
    <w:rsid w:val="001079E7"/>
    <w:rsid w:val="00107F33"/>
    <w:rsid w:val="00114AA9"/>
    <w:rsid w:val="00117DFE"/>
    <w:rsid w:val="001330C8"/>
    <w:rsid w:val="00145E38"/>
    <w:rsid w:val="001563F8"/>
    <w:rsid w:val="001601B3"/>
    <w:rsid w:val="0017434B"/>
    <w:rsid w:val="001777A7"/>
    <w:rsid w:val="00184894"/>
    <w:rsid w:val="0019411B"/>
    <w:rsid w:val="00195112"/>
    <w:rsid w:val="001A1C09"/>
    <w:rsid w:val="001B66DA"/>
    <w:rsid w:val="001B6D66"/>
    <w:rsid w:val="001C1A95"/>
    <w:rsid w:val="001E19A7"/>
    <w:rsid w:val="001F01B1"/>
    <w:rsid w:val="00202CC8"/>
    <w:rsid w:val="00207959"/>
    <w:rsid w:val="00223D7B"/>
    <w:rsid w:val="00232B1B"/>
    <w:rsid w:val="00233C97"/>
    <w:rsid w:val="0024197F"/>
    <w:rsid w:val="002513C4"/>
    <w:rsid w:val="00257A88"/>
    <w:rsid w:val="00257AA2"/>
    <w:rsid w:val="002B538B"/>
    <w:rsid w:val="002D0B17"/>
    <w:rsid w:val="002D54D8"/>
    <w:rsid w:val="002D5E86"/>
    <w:rsid w:val="002E2683"/>
    <w:rsid w:val="002E26B5"/>
    <w:rsid w:val="002E7FE7"/>
    <w:rsid w:val="002F166A"/>
    <w:rsid w:val="002F1825"/>
    <w:rsid w:val="00306DC3"/>
    <w:rsid w:val="003606C6"/>
    <w:rsid w:val="00364245"/>
    <w:rsid w:val="0037085C"/>
    <w:rsid w:val="00375D11"/>
    <w:rsid w:val="00376E9B"/>
    <w:rsid w:val="003962E3"/>
    <w:rsid w:val="003C0F4C"/>
    <w:rsid w:val="003D2725"/>
    <w:rsid w:val="003D46C0"/>
    <w:rsid w:val="003D6600"/>
    <w:rsid w:val="003E61C8"/>
    <w:rsid w:val="003E7C64"/>
    <w:rsid w:val="003F08A8"/>
    <w:rsid w:val="004070A9"/>
    <w:rsid w:val="00407C06"/>
    <w:rsid w:val="00410997"/>
    <w:rsid w:val="004128C3"/>
    <w:rsid w:val="004233F2"/>
    <w:rsid w:val="00424417"/>
    <w:rsid w:val="00442B33"/>
    <w:rsid w:val="00444118"/>
    <w:rsid w:val="00452AEC"/>
    <w:rsid w:val="00460B64"/>
    <w:rsid w:val="00462807"/>
    <w:rsid w:val="004633AC"/>
    <w:rsid w:val="004665C6"/>
    <w:rsid w:val="0048142A"/>
    <w:rsid w:val="004B7D40"/>
    <w:rsid w:val="004C063F"/>
    <w:rsid w:val="004C7020"/>
    <w:rsid w:val="004E4B59"/>
    <w:rsid w:val="004F186D"/>
    <w:rsid w:val="004F268E"/>
    <w:rsid w:val="005009F4"/>
    <w:rsid w:val="005063DB"/>
    <w:rsid w:val="005227AF"/>
    <w:rsid w:val="00531240"/>
    <w:rsid w:val="005718FD"/>
    <w:rsid w:val="005770E4"/>
    <w:rsid w:val="00585460"/>
    <w:rsid w:val="00587C2E"/>
    <w:rsid w:val="00593129"/>
    <w:rsid w:val="0059341F"/>
    <w:rsid w:val="005A0E46"/>
    <w:rsid w:val="005A3328"/>
    <w:rsid w:val="005A7B32"/>
    <w:rsid w:val="005D2384"/>
    <w:rsid w:val="00601C74"/>
    <w:rsid w:val="00606E98"/>
    <w:rsid w:val="006124FA"/>
    <w:rsid w:val="00635E77"/>
    <w:rsid w:val="00635F58"/>
    <w:rsid w:val="00641ACA"/>
    <w:rsid w:val="0064223E"/>
    <w:rsid w:val="00643E52"/>
    <w:rsid w:val="0066676D"/>
    <w:rsid w:val="00685F3D"/>
    <w:rsid w:val="0069640D"/>
    <w:rsid w:val="006C3461"/>
    <w:rsid w:val="006F5658"/>
    <w:rsid w:val="00710AFA"/>
    <w:rsid w:val="0072658F"/>
    <w:rsid w:val="00735E04"/>
    <w:rsid w:val="00751016"/>
    <w:rsid w:val="007754B7"/>
    <w:rsid w:val="00791BB6"/>
    <w:rsid w:val="00795630"/>
    <w:rsid w:val="007A7F0D"/>
    <w:rsid w:val="007B478E"/>
    <w:rsid w:val="007B7AF8"/>
    <w:rsid w:val="007C14F3"/>
    <w:rsid w:val="007D3A54"/>
    <w:rsid w:val="007D7A66"/>
    <w:rsid w:val="007E0010"/>
    <w:rsid w:val="007E341C"/>
    <w:rsid w:val="007F6D68"/>
    <w:rsid w:val="0080373F"/>
    <w:rsid w:val="00813DD6"/>
    <w:rsid w:val="00817467"/>
    <w:rsid w:val="00823419"/>
    <w:rsid w:val="00840F65"/>
    <w:rsid w:val="0084457D"/>
    <w:rsid w:val="0085495B"/>
    <w:rsid w:val="008E3E07"/>
    <w:rsid w:val="008F1744"/>
    <w:rsid w:val="008F73B0"/>
    <w:rsid w:val="008F76B5"/>
    <w:rsid w:val="0090202C"/>
    <w:rsid w:val="00907BB4"/>
    <w:rsid w:val="00914986"/>
    <w:rsid w:val="0093665A"/>
    <w:rsid w:val="00936DD6"/>
    <w:rsid w:val="00942086"/>
    <w:rsid w:val="00964FEA"/>
    <w:rsid w:val="00967F38"/>
    <w:rsid w:val="00997CB1"/>
    <w:rsid w:val="009A0AF0"/>
    <w:rsid w:val="009A14CE"/>
    <w:rsid w:val="009B1E1E"/>
    <w:rsid w:val="009B78BE"/>
    <w:rsid w:val="009C73C3"/>
    <w:rsid w:val="009D164B"/>
    <w:rsid w:val="009D67F3"/>
    <w:rsid w:val="00A06F8B"/>
    <w:rsid w:val="00A11457"/>
    <w:rsid w:val="00A13116"/>
    <w:rsid w:val="00A316E4"/>
    <w:rsid w:val="00A6100B"/>
    <w:rsid w:val="00AB027A"/>
    <w:rsid w:val="00AC0932"/>
    <w:rsid w:val="00AD7A68"/>
    <w:rsid w:val="00AE78DF"/>
    <w:rsid w:val="00B1538F"/>
    <w:rsid w:val="00B278B1"/>
    <w:rsid w:val="00B31E41"/>
    <w:rsid w:val="00B32D72"/>
    <w:rsid w:val="00B423B6"/>
    <w:rsid w:val="00B443C3"/>
    <w:rsid w:val="00B46452"/>
    <w:rsid w:val="00B91124"/>
    <w:rsid w:val="00BC1422"/>
    <w:rsid w:val="00BC363D"/>
    <w:rsid w:val="00BC5F3D"/>
    <w:rsid w:val="00BD693A"/>
    <w:rsid w:val="00BF38E5"/>
    <w:rsid w:val="00BF53E9"/>
    <w:rsid w:val="00BF737D"/>
    <w:rsid w:val="00C12A4E"/>
    <w:rsid w:val="00C1512D"/>
    <w:rsid w:val="00C22197"/>
    <w:rsid w:val="00C24830"/>
    <w:rsid w:val="00C6039C"/>
    <w:rsid w:val="00C60628"/>
    <w:rsid w:val="00C77584"/>
    <w:rsid w:val="00C84012"/>
    <w:rsid w:val="00C848BC"/>
    <w:rsid w:val="00CD7B91"/>
    <w:rsid w:val="00CF76FA"/>
    <w:rsid w:val="00D129A7"/>
    <w:rsid w:val="00D35C91"/>
    <w:rsid w:val="00D368E9"/>
    <w:rsid w:val="00D42030"/>
    <w:rsid w:val="00D51B5D"/>
    <w:rsid w:val="00D61B8C"/>
    <w:rsid w:val="00D65E02"/>
    <w:rsid w:val="00D66392"/>
    <w:rsid w:val="00D67CDE"/>
    <w:rsid w:val="00D8663A"/>
    <w:rsid w:val="00D937D4"/>
    <w:rsid w:val="00D95644"/>
    <w:rsid w:val="00D97227"/>
    <w:rsid w:val="00DA0B3F"/>
    <w:rsid w:val="00DB54B4"/>
    <w:rsid w:val="00DD1A64"/>
    <w:rsid w:val="00DF7255"/>
    <w:rsid w:val="00E1084A"/>
    <w:rsid w:val="00E220BE"/>
    <w:rsid w:val="00E375B8"/>
    <w:rsid w:val="00E52821"/>
    <w:rsid w:val="00E6033B"/>
    <w:rsid w:val="00E74B1B"/>
    <w:rsid w:val="00E93866"/>
    <w:rsid w:val="00EB5E78"/>
    <w:rsid w:val="00EC5495"/>
    <w:rsid w:val="00ED6099"/>
    <w:rsid w:val="00EF5F31"/>
    <w:rsid w:val="00F0275F"/>
    <w:rsid w:val="00F03D2C"/>
    <w:rsid w:val="00F261D0"/>
    <w:rsid w:val="00F31902"/>
    <w:rsid w:val="00F35ED9"/>
    <w:rsid w:val="00F605BF"/>
    <w:rsid w:val="00F64BDE"/>
    <w:rsid w:val="00F8106A"/>
    <w:rsid w:val="00F84934"/>
    <w:rsid w:val="00FA04CD"/>
    <w:rsid w:val="00FC76C7"/>
    <w:rsid w:val="00FD5FD4"/>
    <w:rsid w:val="00FD7D8C"/>
    <w:rsid w:val="00FE0087"/>
    <w:rsid w:val="00FE05A3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D4D3E-5ECC-4CB1-9364-B3C75584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F4"/>
    <w:pPr>
      <w:ind w:left="720"/>
      <w:contextualSpacing/>
    </w:pPr>
  </w:style>
  <w:style w:type="table" w:styleId="a4">
    <w:name w:val="Table Grid"/>
    <w:basedOn w:val="a1"/>
    <w:uiPriority w:val="39"/>
    <w:rsid w:val="00500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0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009F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009F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009F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009F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009F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0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2FC9-E881-4B8C-A81F-AB1FCAC3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136</Pages>
  <Words>17340</Words>
  <Characters>98839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Ермоленко Елена Федоровна</cp:lastModifiedBy>
  <cp:revision>4</cp:revision>
  <dcterms:created xsi:type="dcterms:W3CDTF">2022-05-23T07:08:00Z</dcterms:created>
  <dcterms:modified xsi:type="dcterms:W3CDTF">2022-05-23T07:14:00Z</dcterms:modified>
</cp:coreProperties>
</file>