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F8" w:rsidRDefault="005232F8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32F8" w:rsidRPr="002E41D4" w:rsidRDefault="005232F8" w:rsidP="005232F8">
      <w:pPr>
        <w:pStyle w:val="headline"/>
        <w:pBdr>
          <w:top w:val="dashDotStroked" w:sz="24" w:space="1" w:color="538135" w:themeColor="accent6" w:themeShade="BF"/>
          <w:left w:val="dashDotStroked" w:sz="24" w:space="4" w:color="538135" w:themeColor="accent6" w:themeShade="BF"/>
          <w:bottom w:val="dashDotStroked" w:sz="24" w:space="1" w:color="538135" w:themeColor="accent6" w:themeShade="BF"/>
          <w:right w:val="dashDotStroked" w:sz="24" w:space="4" w:color="538135" w:themeColor="accent6" w:themeShade="BF"/>
        </w:pBdr>
        <w:spacing w:before="225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 педагога-психолога в рамках КЦ</w:t>
      </w:r>
    </w:p>
    <w:p w:rsidR="005232F8" w:rsidRDefault="005232F8" w:rsidP="005232F8">
      <w:pPr>
        <w:pStyle w:val="headline"/>
        <w:spacing w:before="225" w:beforeAutospacing="0" w:after="0" w:afterAutospacing="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Выполнила: Лабковская А.Е.</w:t>
      </w:r>
    </w:p>
    <w:p w:rsidR="005232F8" w:rsidRPr="00881D9D" w:rsidRDefault="005232F8" w:rsidP="005232F8">
      <w:pPr>
        <w:pStyle w:val="headline"/>
        <w:spacing w:before="225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1D9D">
        <w:rPr>
          <w:b/>
          <w:color w:val="111111"/>
          <w:sz w:val="28"/>
          <w:szCs w:val="28"/>
        </w:rPr>
        <w:t>«РАННИЙ ВОЗРАСТ –ЭТО СЕРЬЁЗНО».</w:t>
      </w:r>
    </w:p>
    <w:p w:rsidR="005232F8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62230</wp:posOffset>
            </wp:positionV>
            <wp:extent cx="3124200" cy="230060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ry-dlya-detej-do-dvuh-let-karti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00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32F8" w:rsidRDefault="005232F8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1D9D" w:rsidRDefault="00881D9D" w:rsidP="00523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Полноценное психическое и речевое развитие ребенка зависит от знания и умения взрослых создать необходимые условия в первые три года жизни малыша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детство (с года до трех лет) – это период интенсивного психического развития ребенка. Из беспомощного младенца он превращается в самостоятельного, говорящего, думающего и активного ЧЕЛОВЕКА.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физиологии мозга, с одной стороны, и детской психологии, с другой, показали, что ключ к развитию умственных способностей ребенка - </w:t>
      </w:r>
      <w:r w:rsidRPr="0052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его личный опыт познания в первые три года жизни, т.е. в период интенсивного развития мозговых клеток. Р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ебенок не рождается гением или глупцом. Все зависит от стимуляции и степени развития головного мозга в решающие годы жизни ребенка – с рождения до трехлетнего возраста. Именно в это время, благодаря взрослым у ребенка активно развиваются все психические процессы: восприятие, мышление, память, внимание, воображение и др.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приобретения этого возраста: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передвижения ребенка, что позволяет расширять его контакт с окружающим миром;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предметных действий, в которых совершенствуются восприятие, мышление, воображение, движения, развитие речи, которое перестраивает общение и сознание ребенка;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возникновение и развитие новой для малыша деятельности – сюжетной игры;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начало общения со сверстниками, которое значительно расширяет круг социальных контактов малыша.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Открытие предметного мира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открывает предметный мир очень рано, еще в младенчестве. Мир предметов завораживает и притягивает его. Он побуждает малыша к особым формам поведения, совершенно не похожим на те, которые он используем при общении с мамой. Уже в первом полугодии жизни у него у него складываются элементарные предметные действия, а к году можно насчитать до 50 разнообразных движений руки с предметом. Ребенок становится неутомимым исследователем. Любой попавшийся предмет, он рассматривает, ощупывает, тянет в рот, совершает с ним различные действия. Он запоминает именно те, которые совершает с предметом взрослый и в последствии вспоминает их и действует так же (специфические действия).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Важнейшее условие расширение объема специфических действий – окружающие малыша близкие люди.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Они не только источник тепла, комфорта, любви, заботы, но и замечательные 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помощники в его действиях с предметом. Малыш никогда не откроет для себя всей полноты и богатства предметной культуры человека без помощи взрослого.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раннем возрасте малыш усвоит лишь первые, простые уроки действия с предметом. Он еще долго будет узнавать предметный мир, но эти первые уроки самые важные для его дальнейшего полноценного развития.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многочисленным данным, полученным в психологии, речь, интеллект, воображение, память, сознание и личность ребенка обязаны своим возникновением предметной деятельности, основы которой закладываются в раннем возрасте.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необходимо помнить, что:</w:t>
      </w:r>
    </w:p>
    <w:p w:rsidR="005232F8" w:rsidRPr="005232F8" w:rsidRDefault="005232F8" w:rsidP="005232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раннего возраста для успешного осуществления действия необходимо тесное сотрудничество со взрослым, который участвует в действиях малыша, выступая попеременно то партнером, то образцом в совместных и разделенных с ребенком действиях.</w:t>
      </w:r>
    </w:p>
    <w:p w:rsidR="005232F8" w:rsidRPr="005232F8" w:rsidRDefault="005232F8" w:rsidP="005232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достаточно долго усваивает образец действия и для успешной имитации ему необходимо многократное воспроизведение образца.</w:t>
      </w:r>
    </w:p>
    <w:p w:rsidR="005232F8" w:rsidRPr="005232F8" w:rsidRDefault="005232F8" w:rsidP="005232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не в состоянии оценить правильность своего действия без поощрения и эмоционального подкрепления со стороны взрослого. Разделяя с ребенком радость в связи с его маленькой победой, взрослый побуждает его к дальнейшим шагам, вселяет уверенность и закладывает позитивное отношение к предметной активности.</w:t>
      </w:r>
    </w:p>
    <w:p w:rsidR="005232F8" w:rsidRPr="005232F8" w:rsidRDefault="005232F8" w:rsidP="005232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самый привлекательный предмет тот, что находится в руках у мамы. Для него предмет и действие с ними еще не имеет ценности, но имеют смысл те отношения, в которые малыш вступает со взрослым. Именно благодаря особым отношениям к взрослому у малыша возникает желание следовать его образцу, постигать для него «трудные» правила действия.</w:t>
      </w:r>
    </w:p>
    <w:p w:rsidR="005232F8" w:rsidRPr="005232F8" w:rsidRDefault="005232F8" w:rsidP="005232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родители не участвуют в совместной деятельности со своим ребенком, то рано или поздно у ребенка будет отмечаться снижение любознательности и активности, замедление темпов развития общения, задержка в возникновении активной речи, снижение интеллекта, слабая </w:t>
      </w:r>
      <w:proofErr w:type="spell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волевых процессов.</w:t>
      </w:r>
    </w:p>
    <w:p w:rsidR="005232F8" w:rsidRPr="005232F8" w:rsidRDefault="005232F8" w:rsidP="005232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ребенок не терпит безразличного отношения со стороны взрослого к тому, что и как он делает. В такой ситуации предметная деятельность развивается хуже всего, и ребенок становится конфликтным и агрессивным. Он идет даже на то, чтобы спровоцировать отрицательную оценку своего действия, лишь бы получить от взрослого эмоциональный отклик.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- ведущий процесс психического развития ребенка. Эмоциональность ребенка, его потребности, интересы, темперамент, характер - весь психический склад личности выявляются в речи. С процессом развития речи у детей раннего возраста связан процесс возникновения и формирования у них мышления. Наука утверждает, что </w:t>
      </w: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и мышления идет совместно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они составляют единое целое.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полугодие второго года жизни – это период активного манипулирования речевыми звуками. </w:t>
      </w:r>
      <w:proofErr w:type="spell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Лепетное</w:t>
      </w:r>
      <w:proofErr w:type="spell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говорение достигает своей вершины. Оно приобретает совершенно понятные человеческие интонации и выразительность. Прислушиваясь к нему, сразу можно понять, сердится ли ребенок или радуется. Эмоциональные </w:t>
      </w:r>
      <w:proofErr w:type="spell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лепетные</w:t>
      </w:r>
      <w:proofErr w:type="spell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 похожи на иностранную речь, понятную по своему настроению. Почти у каждого ребенка в этом возрасте есть свои любимые слова, которые он постоянно </w:t>
      </w:r>
      <w:proofErr w:type="spell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пропевает</w:t>
      </w:r>
      <w:proofErr w:type="spell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повторяет и видоизменяет: «</w:t>
      </w:r>
      <w:proofErr w:type="gram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</w:t>
      </w:r>
      <w:proofErr w:type="gram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-бах», «бух», «</w:t>
      </w:r>
      <w:proofErr w:type="spell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</w:t>
      </w:r>
      <w:proofErr w:type="spell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т.п. Такое манипулирование речевым звуками доставляет большое удовольствие ребенку. Игры словами тренируют артикуляционный аппарат и способствуют развитию речевого слуха. У многих детей есть в арсенале несколько </w:t>
      </w:r>
      <w:proofErr w:type="spellStart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лепетных</w:t>
      </w:r>
      <w:proofErr w:type="spellEnd"/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 которыми они называют отдельные предметы. Именно они являются предпосылками активной самостоятельной речи, фундамент которой закладывается именно в этом возрасте.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в сфере предметной активности во втором полугодии второго года жизни идет по всем направлениям, но в основе всех лежит речевое развитие ребенка, который начинает обращаться к взрослому с просьбами: «Помоги (дай, принеси, покажи, я сам)». Развитие речи приводит к тому, что малыш начинает обобщать и классифицировать предметы и 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с ними не только на основе их наглядных свойств, но и по смысловой принадлежности действий к целостным процессам: кормление, приготовление еды, стирка. Речевое развитие вносит в жизнь ребенка совершенно уникальный, чисто человеческий способ овладения предметным действием, основанный на объяснении, а не на показе действия.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активно развивается фонематический слух – умение слышать и различать близкие по звучанию звуки. Эта способность развивается в практике общения со взрослым на протяжении первых двух лет жизни и особенно интенсивно в первой половине второго года жизни.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год, от двух до трех лет,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трем годам дети учатся говорить фразами, предложениями. Они уже могут выражать словами свои желания, передавать свои мысли и чувства.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полноценного развития речи:</w:t>
      </w:r>
    </w:p>
    <w:p w:rsidR="005232F8" w:rsidRPr="005232F8" w:rsidRDefault="005232F8" w:rsidP="005232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разговор с ребенком с самых первых дней его жизни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первым и наиболее важным условием и способом развития речи. Мама для ребенка - источник жизни, любви, ласки, положительных эмоциональных и сугубо интимных переживаний. Речь из уст мамы, в связи с этим, воспринимается как особо действенная.</w:t>
      </w:r>
    </w:p>
    <w:p w:rsidR="005232F8" w:rsidRPr="005232F8" w:rsidRDefault="005232F8" w:rsidP="005232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должен видеть лицо говорящего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успешного развития речи детей надо воздействовать не только на слух, но и на зрение, и на осязание. Ребенок должен не только слышать взрослого, но и видеть лицо говорящего. Дети как бы считывают с лица речь и, подражая взрослым, начинают сами произносить слова.</w:t>
      </w:r>
    </w:p>
    <w:p w:rsidR="005232F8" w:rsidRPr="005232F8" w:rsidRDefault="005232F8" w:rsidP="005232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Взрослым необходимо произносить слова правильно, 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 в раннем возрасте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хорошо владеет своим речевым аппаратом и произносит не все звуки правильно. Нельзя разговаривать с ним «на его» языке.  Ребенок, перенимая хорошую речь, скоро овладеет хорошим, правильным произношением.</w:t>
      </w:r>
    </w:p>
    <w:p w:rsidR="005232F8" w:rsidRPr="005232F8" w:rsidRDefault="005232F8" w:rsidP="005232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детям книжек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средством развития речи и мышления детей. Это увлекает детей, нравится им, и довольно рано, подражая взрослым, дети сами начинают рассматривать книгу, «читать» ее, пересказывая часто наизусть то, что им было прочитано. Интересную книжку дети иногда запоминают наизусть целиком.</w:t>
      </w:r>
    </w:p>
    <w:p w:rsidR="005232F8" w:rsidRPr="005232F8" w:rsidRDefault="005232F8" w:rsidP="005232F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52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Обыгрывание игрушек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помогает развитию речи и мышления маленьких детей, когда им не только даются игрушки для самостоятельной игры, но и показывается, как в них играть. Такие организованные игры, сопровождаемые речью, превращаются в своеобразные маленькие спектакли, так занимающие детей и так много дающие для их развития. </w:t>
      </w:r>
      <w:r w:rsidRPr="0052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Интересно, что, играя даже в одиночку, младшие дети нередко говорят, высказывая вслух свои мысли. У детей более старших возрастов игры протекают молча, про себя</w:t>
      </w: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2F8" w:rsidRPr="005232F8" w:rsidRDefault="005232F8" w:rsidP="005232F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организованная внешняя среда имеет для ребенка в раннем возрасте огромное значение. Неблагоприятными факторами являются отсутствие условий для активной деятельности и ограничение сенсорных впечатлений. Ограничение в движениях препятствует физическому развитию малыша, снижает познавательную активность, недостаток необходимой информации приводит к снижению возбудимости и восприимчивости ребенка. А то и другое вместе – к отставанию в развитии.</w:t>
      </w:r>
    </w:p>
    <w:p w:rsidR="005232F8" w:rsidRPr="005232F8" w:rsidRDefault="005232F8" w:rsidP="005232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23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Родителям необходимо знать, что, если активная речь у ребенка появляется после трех лет – это повод для обязательного обращения к специалистам: отоларингологу (проверить состояние слуха ребенка), психологу, к учителю-логопеду.</w:t>
      </w:r>
    </w:p>
    <w:p w:rsidR="00FB6FD8" w:rsidRPr="005232F8" w:rsidRDefault="00BE645C" w:rsidP="005232F8">
      <w:pPr>
        <w:rPr>
          <w:sz w:val="24"/>
          <w:szCs w:val="24"/>
        </w:rPr>
      </w:pPr>
    </w:p>
    <w:sectPr w:rsidR="00FB6FD8" w:rsidRPr="005232F8" w:rsidSect="005232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45CF2"/>
    <w:multiLevelType w:val="multilevel"/>
    <w:tmpl w:val="D0A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37A11"/>
    <w:multiLevelType w:val="multilevel"/>
    <w:tmpl w:val="7A0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1"/>
    <w:rsid w:val="005232F8"/>
    <w:rsid w:val="00881D9D"/>
    <w:rsid w:val="00BE645C"/>
    <w:rsid w:val="00E65DF1"/>
    <w:rsid w:val="00F369A9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109D-E156-4974-9F87-C06DED7A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2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 22 дс</dc:creator>
  <cp:keywords/>
  <dc:description/>
  <cp:lastModifiedBy>Булгакова Нина Ильинишна</cp:lastModifiedBy>
  <cp:revision>2</cp:revision>
  <dcterms:created xsi:type="dcterms:W3CDTF">2022-10-13T02:32:00Z</dcterms:created>
  <dcterms:modified xsi:type="dcterms:W3CDTF">2022-10-13T02:32:00Z</dcterms:modified>
</cp:coreProperties>
</file>